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81395" w14:textId="1336B50F" w:rsidR="00B01CA4" w:rsidRDefault="00B01CA4" w:rsidP="00B01CA4">
      <w:pPr>
        <w:pStyle w:val="Heading1"/>
        <w:numPr>
          <w:ilvl w:val="0"/>
          <w:numId w:val="0"/>
        </w:numPr>
      </w:pPr>
      <w:bookmarkStart w:id="0" w:name="_Toc82170616"/>
      <w:bookmarkStart w:id="1" w:name="_GoBack"/>
      <w:bookmarkEnd w:id="1"/>
      <w:r>
        <w:t>Exhibit I – Service Level Agreements (SLAs)</w:t>
      </w:r>
      <w:bookmarkEnd w:id="0"/>
      <w:r>
        <w:t xml:space="preserve"> </w:t>
      </w:r>
    </w:p>
    <w:p w14:paraId="1A641100" w14:textId="77777777" w:rsidR="00B01CA4" w:rsidRPr="002E5338" w:rsidRDefault="00B01CA4" w:rsidP="00B01CA4">
      <w:pPr>
        <w:pStyle w:val="BodyText"/>
      </w:pPr>
      <w:r>
        <w:t>(To be effectiv</w:t>
      </w:r>
      <w:r w:rsidRPr="002E5338">
        <w:t xml:space="preserve">e 60 days following commencement of the Solution.) </w:t>
      </w:r>
    </w:p>
    <w:tbl>
      <w:tblPr>
        <w:tblW w:w="13500" w:type="dxa"/>
        <w:tblInd w:w="-7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3674"/>
        <w:gridCol w:w="7"/>
        <w:gridCol w:w="2439"/>
        <w:gridCol w:w="1224"/>
        <w:gridCol w:w="1701"/>
        <w:gridCol w:w="1665"/>
      </w:tblGrid>
      <w:tr w:rsidR="00B01CA4" w:rsidRPr="002E5338" w14:paraId="106280B3" w14:textId="77777777" w:rsidTr="00632073">
        <w:tc>
          <w:tcPr>
            <w:tcW w:w="2790" w:type="dxa"/>
            <w:shd w:val="clear" w:color="auto" w:fill="BFBFBF" w:themeFill="background1" w:themeFillShade="BF"/>
          </w:tcPr>
          <w:p w14:paraId="0BECE6A0" w14:textId="77777777" w:rsidR="00B01CA4" w:rsidRPr="002E5338" w:rsidRDefault="00B01CA4" w:rsidP="00632073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Performance Standard</w:t>
            </w:r>
          </w:p>
        </w:tc>
        <w:tc>
          <w:tcPr>
            <w:tcW w:w="3674" w:type="dxa"/>
            <w:shd w:val="clear" w:color="auto" w:fill="BFBFBF" w:themeFill="background1" w:themeFillShade="BF"/>
          </w:tcPr>
          <w:p w14:paraId="1A582F64" w14:textId="77777777" w:rsidR="00B01CA4" w:rsidRPr="002E5338" w:rsidRDefault="00B01CA4" w:rsidP="00632073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Measurement</w:t>
            </w:r>
          </w:p>
        </w:tc>
        <w:tc>
          <w:tcPr>
            <w:tcW w:w="2446" w:type="dxa"/>
            <w:gridSpan w:val="2"/>
            <w:shd w:val="clear" w:color="auto" w:fill="BFBFBF" w:themeFill="background1" w:themeFillShade="BF"/>
          </w:tcPr>
          <w:p w14:paraId="441EC9B3" w14:textId="77777777" w:rsidR="00B01CA4" w:rsidRPr="002E5338" w:rsidRDefault="00B01CA4" w:rsidP="00632073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Measurement period</w:t>
            </w:r>
          </w:p>
        </w:tc>
        <w:tc>
          <w:tcPr>
            <w:tcW w:w="1224" w:type="dxa"/>
            <w:shd w:val="clear" w:color="auto" w:fill="BFBFBF" w:themeFill="background1" w:themeFillShade="BF"/>
          </w:tcPr>
          <w:p w14:paraId="6C2C9E9C" w14:textId="77777777" w:rsidR="00B01CA4" w:rsidRPr="002E5338" w:rsidRDefault="00B01CA4" w:rsidP="00632073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% Level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06CDA490" w14:textId="77777777" w:rsidR="00B01CA4" w:rsidRPr="002E5338" w:rsidRDefault="00B01CA4" w:rsidP="00632073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Service Price</w:t>
            </w:r>
          </w:p>
        </w:tc>
        <w:tc>
          <w:tcPr>
            <w:tcW w:w="1665" w:type="dxa"/>
            <w:shd w:val="clear" w:color="auto" w:fill="BFBFBF" w:themeFill="background1" w:themeFillShade="BF"/>
          </w:tcPr>
          <w:p w14:paraId="1A2ECC5B" w14:textId="77777777" w:rsidR="00B01CA4" w:rsidRPr="002E5338" w:rsidRDefault="00B01CA4" w:rsidP="00632073">
            <w:pPr>
              <w:pStyle w:val="BodyText"/>
              <w:rPr>
                <w:b/>
                <w:bCs/>
              </w:rPr>
            </w:pPr>
            <w:r w:rsidRPr="002E5338">
              <w:rPr>
                <w:b/>
                <w:bCs/>
              </w:rPr>
              <w:t>Remedy</w:t>
            </w:r>
          </w:p>
        </w:tc>
      </w:tr>
      <w:tr w:rsidR="00B01CA4" w:rsidRPr="002E5338" w14:paraId="36BAD450" w14:textId="77777777" w:rsidTr="00632073">
        <w:tc>
          <w:tcPr>
            <w:tcW w:w="2790" w:type="dxa"/>
            <w:shd w:val="clear" w:color="auto" w:fill="auto"/>
          </w:tcPr>
          <w:p w14:paraId="2DF00B00" w14:textId="77777777" w:rsidR="00B01CA4" w:rsidRPr="002E5338" w:rsidRDefault="00B01CA4" w:rsidP="00632073">
            <w:pPr>
              <w:pStyle w:val="BodyText"/>
            </w:pPr>
            <w:r w:rsidRPr="002E5338">
              <w:t>Email Response Time</w:t>
            </w:r>
          </w:p>
        </w:tc>
        <w:tc>
          <w:tcPr>
            <w:tcW w:w="3674" w:type="dxa"/>
            <w:shd w:val="clear" w:color="auto" w:fill="auto"/>
          </w:tcPr>
          <w:p w14:paraId="6CE2CCC6" w14:textId="77777777" w:rsidR="00B01CA4" w:rsidRPr="002E5338" w:rsidRDefault="00B01CA4" w:rsidP="00632073">
            <w:pPr>
              <w:pStyle w:val="BodyText"/>
            </w:pPr>
            <w:r w:rsidRPr="002E5338">
              <w:t>24 Hours – Dedicated Email (virginia@triadtechpartners.com)</w:t>
            </w:r>
          </w:p>
        </w:tc>
        <w:tc>
          <w:tcPr>
            <w:tcW w:w="2446" w:type="dxa"/>
            <w:gridSpan w:val="2"/>
            <w:shd w:val="clear" w:color="auto" w:fill="auto"/>
          </w:tcPr>
          <w:p w14:paraId="53D6B699" w14:textId="77777777" w:rsidR="00B01CA4" w:rsidRPr="002E5338" w:rsidRDefault="00B01CA4" w:rsidP="00632073">
            <w:pPr>
              <w:pStyle w:val="BodyText"/>
            </w:pPr>
            <w:r w:rsidRPr="002E5338">
              <w:t>Monthly</w:t>
            </w:r>
          </w:p>
        </w:tc>
        <w:tc>
          <w:tcPr>
            <w:tcW w:w="1224" w:type="dxa"/>
            <w:shd w:val="clear" w:color="auto" w:fill="auto"/>
          </w:tcPr>
          <w:p w14:paraId="6F27F05C" w14:textId="77777777" w:rsidR="00B01CA4" w:rsidRPr="002E5338" w:rsidRDefault="00B01CA4" w:rsidP="00632073">
            <w:pPr>
              <w:pStyle w:val="BodyText"/>
            </w:pPr>
            <w:r w:rsidRPr="002E5338">
              <w:t>95%</w:t>
            </w:r>
          </w:p>
        </w:tc>
        <w:tc>
          <w:tcPr>
            <w:tcW w:w="1701" w:type="dxa"/>
            <w:shd w:val="clear" w:color="auto" w:fill="auto"/>
          </w:tcPr>
          <w:p w14:paraId="6A3CDF06" w14:textId="77777777" w:rsidR="00B01CA4" w:rsidRPr="002E5338" w:rsidRDefault="00B01CA4" w:rsidP="00632073">
            <w:pPr>
              <w:pStyle w:val="BodyText"/>
            </w:pPr>
            <w:r w:rsidRPr="002E5338">
              <w:t>100%</w:t>
            </w:r>
          </w:p>
        </w:tc>
        <w:tc>
          <w:tcPr>
            <w:tcW w:w="1665" w:type="dxa"/>
            <w:shd w:val="clear" w:color="auto" w:fill="auto"/>
          </w:tcPr>
          <w:p w14:paraId="3C44CEB5" w14:textId="77777777" w:rsidR="00B01CA4" w:rsidRPr="002E5338" w:rsidRDefault="00B01CA4" w:rsidP="00632073">
            <w:pPr>
              <w:pStyle w:val="BodyText"/>
            </w:pPr>
            <w:r w:rsidRPr="002E5338">
              <w:t>$1000/1%</w:t>
            </w:r>
          </w:p>
        </w:tc>
      </w:tr>
      <w:tr w:rsidR="00B01CA4" w:rsidRPr="002E5338" w14:paraId="1A2EAB08" w14:textId="77777777" w:rsidTr="00632073">
        <w:tc>
          <w:tcPr>
            <w:tcW w:w="2790" w:type="dxa"/>
            <w:shd w:val="clear" w:color="auto" w:fill="auto"/>
          </w:tcPr>
          <w:p w14:paraId="386FE3BE" w14:textId="77777777" w:rsidR="00B01CA4" w:rsidRPr="002E5338" w:rsidRDefault="00B01CA4" w:rsidP="00632073">
            <w:pPr>
              <w:pStyle w:val="BodyText"/>
            </w:pPr>
            <w:r w:rsidRPr="002E5338">
              <w:t>Phone Response Time</w:t>
            </w:r>
          </w:p>
        </w:tc>
        <w:tc>
          <w:tcPr>
            <w:tcW w:w="3674" w:type="dxa"/>
            <w:shd w:val="clear" w:color="auto" w:fill="auto"/>
          </w:tcPr>
          <w:p w14:paraId="3780D255" w14:textId="77777777" w:rsidR="00B01CA4" w:rsidRPr="002E5338" w:rsidRDefault="00B01CA4" w:rsidP="00632073">
            <w:pPr>
              <w:pStyle w:val="BodyText"/>
            </w:pPr>
            <w:r w:rsidRPr="002E5338">
              <w:t>24 Hours – Dedicated Number – Customer must leave return phone number</w:t>
            </w:r>
          </w:p>
        </w:tc>
        <w:tc>
          <w:tcPr>
            <w:tcW w:w="2446" w:type="dxa"/>
            <w:gridSpan w:val="2"/>
            <w:shd w:val="clear" w:color="auto" w:fill="auto"/>
          </w:tcPr>
          <w:p w14:paraId="6411C657" w14:textId="77777777" w:rsidR="00B01CA4" w:rsidRPr="002E5338" w:rsidRDefault="00B01CA4" w:rsidP="00632073">
            <w:pPr>
              <w:pStyle w:val="BodyText"/>
            </w:pPr>
            <w:r w:rsidRPr="002E5338">
              <w:t>Monthly</w:t>
            </w:r>
          </w:p>
        </w:tc>
        <w:tc>
          <w:tcPr>
            <w:tcW w:w="1224" w:type="dxa"/>
            <w:shd w:val="clear" w:color="auto" w:fill="auto"/>
          </w:tcPr>
          <w:p w14:paraId="18F2F20A" w14:textId="77777777" w:rsidR="00B01CA4" w:rsidRPr="002E5338" w:rsidRDefault="00B01CA4" w:rsidP="00632073">
            <w:pPr>
              <w:pStyle w:val="BodyText"/>
            </w:pPr>
            <w:r w:rsidRPr="002E5338">
              <w:t>90%</w:t>
            </w:r>
          </w:p>
        </w:tc>
        <w:tc>
          <w:tcPr>
            <w:tcW w:w="1701" w:type="dxa"/>
            <w:shd w:val="clear" w:color="auto" w:fill="auto"/>
          </w:tcPr>
          <w:p w14:paraId="3B3C3BD4" w14:textId="77777777" w:rsidR="00B01CA4" w:rsidRPr="002E5338" w:rsidRDefault="00B01CA4" w:rsidP="00632073">
            <w:pPr>
              <w:pStyle w:val="BodyText"/>
            </w:pPr>
            <w:r>
              <w:t>100%</w:t>
            </w:r>
          </w:p>
        </w:tc>
        <w:tc>
          <w:tcPr>
            <w:tcW w:w="1665" w:type="dxa"/>
            <w:shd w:val="clear" w:color="auto" w:fill="auto"/>
          </w:tcPr>
          <w:p w14:paraId="10D017D3" w14:textId="77777777" w:rsidR="00B01CA4" w:rsidRPr="002E5338" w:rsidRDefault="00B01CA4" w:rsidP="00632073">
            <w:pPr>
              <w:pStyle w:val="BodyText"/>
            </w:pPr>
            <w:r w:rsidRPr="002E5338">
              <w:t>$1000/1%</w:t>
            </w:r>
          </w:p>
        </w:tc>
      </w:tr>
      <w:tr w:rsidR="00B01CA4" w:rsidRPr="002E5338" w14:paraId="0AFAA645" w14:textId="77777777" w:rsidTr="00632073">
        <w:tc>
          <w:tcPr>
            <w:tcW w:w="2790" w:type="dxa"/>
            <w:shd w:val="clear" w:color="auto" w:fill="auto"/>
          </w:tcPr>
          <w:p w14:paraId="0B642049" w14:textId="77777777" w:rsidR="00B01CA4" w:rsidRPr="002E5338" w:rsidRDefault="00B01CA4" w:rsidP="00632073">
            <w:pPr>
              <w:pStyle w:val="BodyText"/>
            </w:pPr>
            <w:r w:rsidRPr="002E5338">
              <w:t>Order Processing</w:t>
            </w:r>
          </w:p>
        </w:tc>
        <w:tc>
          <w:tcPr>
            <w:tcW w:w="3674" w:type="dxa"/>
            <w:shd w:val="clear" w:color="auto" w:fill="auto"/>
          </w:tcPr>
          <w:p w14:paraId="1B3743D9" w14:textId="77777777" w:rsidR="00B01CA4" w:rsidRPr="002E5338" w:rsidRDefault="00B01CA4" w:rsidP="00632073">
            <w:pPr>
              <w:pStyle w:val="BodyText"/>
            </w:pPr>
            <w:r w:rsidRPr="002E5338">
              <w:t>NLT 5 Business Days ARO</w:t>
            </w:r>
          </w:p>
        </w:tc>
        <w:tc>
          <w:tcPr>
            <w:tcW w:w="2446" w:type="dxa"/>
            <w:gridSpan w:val="2"/>
            <w:shd w:val="clear" w:color="auto" w:fill="auto"/>
          </w:tcPr>
          <w:p w14:paraId="32329F92" w14:textId="77777777" w:rsidR="00B01CA4" w:rsidRPr="002E5338" w:rsidRDefault="00B01CA4" w:rsidP="00632073">
            <w:pPr>
              <w:pStyle w:val="BodyText"/>
            </w:pPr>
            <w:r w:rsidRPr="002E5338">
              <w:t>Monthly</w:t>
            </w:r>
          </w:p>
        </w:tc>
        <w:tc>
          <w:tcPr>
            <w:tcW w:w="1224" w:type="dxa"/>
            <w:shd w:val="clear" w:color="auto" w:fill="auto"/>
          </w:tcPr>
          <w:p w14:paraId="5B205F4E" w14:textId="77777777" w:rsidR="00B01CA4" w:rsidRPr="002E5338" w:rsidRDefault="00B01CA4" w:rsidP="00632073">
            <w:pPr>
              <w:pStyle w:val="BodyText"/>
            </w:pPr>
            <w:r w:rsidRPr="002E5338">
              <w:t>90%</w:t>
            </w:r>
          </w:p>
        </w:tc>
        <w:tc>
          <w:tcPr>
            <w:tcW w:w="1701" w:type="dxa"/>
            <w:shd w:val="clear" w:color="auto" w:fill="auto"/>
          </w:tcPr>
          <w:p w14:paraId="03F5272E" w14:textId="77777777" w:rsidR="00B01CA4" w:rsidRPr="002E5338" w:rsidRDefault="00B01CA4" w:rsidP="00632073">
            <w:pPr>
              <w:pStyle w:val="BodyText"/>
            </w:pPr>
            <w:r w:rsidRPr="002E5338">
              <w:t>NA</w:t>
            </w:r>
          </w:p>
        </w:tc>
        <w:tc>
          <w:tcPr>
            <w:tcW w:w="1665" w:type="dxa"/>
            <w:shd w:val="clear" w:color="auto" w:fill="auto"/>
          </w:tcPr>
          <w:p w14:paraId="6EECBC24" w14:textId="77777777" w:rsidR="00B01CA4" w:rsidRPr="002E5338" w:rsidRDefault="00B01CA4" w:rsidP="00632073">
            <w:pPr>
              <w:pStyle w:val="BodyText"/>
            </w:pPr>
            <w:r w:rsidRPr="002E5338">
              <w:t xml:space="preserve">$500/1% </w:t>
            </w:r>
          </w:p>
        </w:tc>
      </w:tr>
      <w:tr w:rsidR="00B01CA4" w14:paraId="30EEE0BA" w14:textId="77777777" w:rsidTr="00632073">
        <w:tc>
          <w:tcPr>
            <w:tcW w:w="2790" w:type="dxa"/>
            <w:shd w:val="clear" w:color="auto" w:fill="auto"/>
          </w:tcPr>
          <w:p w14:paraId="4CC95BD7" w14:textId="77777777" w:rsidR="00B01CA4" w:rsidRPr="002E5338" w:rsidRDefault="00B01CA4" w:rsidP="00632073">
            <w:pPr>
              <w:pStyle w:val="BodyText"/>
            </w:pPr>
            <w:r w:rsidRPr="002E5338">
              <w:t>Proof of Entitlement Processing (Software Delivery)</w:t>
            </w:r>
          </w:p>
        </w:tc>
        <w:tc>
          <w:tcPr>
            <w:tcW w:w="3674" w:type="dxa"/>
            <w:shd w:val="clear" w:color="auto" w:fill="auto"/>
          </w:tcPr>
          <w:p w14:paraId="63D5187A" w14:textId="77777777" w:rsidR="00B01CA4" w:rsidRPr="002E5338" w:rsidRDefault="00B01CA4" w:rsidP="00632073">
            <w:pPr>
              <w:pStyle w:val="BodyText"/>
            </w:pPr>
            <w:r w:rsidRPr="002E5338">
              <w:t>NLT 7 Business Days ARO</w:t>
            </w:r>
          </w:p>
        </w:tc>
        <w:tc>
          <w:tcPr>
            <w:tcW w:w="2446" w:type="dxa"/>
            <w:gridSpan w:val="2"/>
            <w:shd w:val="clear" w:color="auto" w:fill="auto"/>
          </w:tcPr>
          <w:p w14:paraId="0118E434" w14:textId="77777777" w:rsidR="00B01CA4" w:rsidRPr="002E5338" w:rsidRDefault="00B01CA4" w:rsidP="00632073">
            <w:pPr>
              <w:pStyle w:val="BodyText"/>
            </w:pPr>
            <w:r w:rsidRPr="002E5338">
              <w:t>Monthly</w:t>
            </w:r>
          </w:p>
        </w:tc>
        <w:tc>
          <w:tcPr>
            <w:tcW w:w="1224" w:type="dxa"/>
            <w:shd w:val="clear" w:color="auto" w:fill="auto"/>
          </w:tcPr>
          <w:p w14:paraId="32F7573D" w14:textId="77777777" w:rsidR="00B01CA4" w:rsidRPr="002E5338" w:rsidRDefault="00B01CA4" w:rsidP="00632073">
            <w:pPr>
              <w:pStyle w:val="BodyText"/>
            </w:pPr>
            <w:r w:rsidRPr="002E5338">
              <w:t>90%</w:t>
            </w:r>
          </w:p>
        </w:tc>
        <w:tc>
          <w:tcPr>
            <w:tcW w:w="1701" w:type="dxa"/>
            <w:shd w:val="clear" w:color="auto" w:fill="auto"/>
          </w:tcPr>
          <w:p w14:paraId="55DA896A" w14:textId="77777777" w:rsidR="00B01CA4" w:rsidRPr="002E5338" w:rsidRDefault="00B01CA4" w:rsidP="00632073">
            <w:pPr>
              <w:pStyle w:val="BodyText"/>
            </w:pPr>
            <w:r w:rsidRPr="002E5338">
              <w:t>100%</w:t>
            </w:r>
          </w:p>
        </w:tc>
        <w:tc>
          <w:tcPr>
            <w:tcW w:w="1665" w:type="dxa"/>
            <w:shd w:val="clear" w:color="auto" w:fill="auto"/>
          </w:tcPr>
          <w:p w14:paraId="3BD68D13" w14:textId="77777777" w:rsidR="00B01CA4" w:rsidRDefault="00B01CA4" w:rsidP="00632073">
            <w:pPr>
              <w:pStyle w:val="BodyText"/>
            </w:pPr>
            <w:r w:rsidRPr="002E5338">
              <w:t>$1000/1%</w:t>
            </w:r>
          </w:p>
        </w:tc>
      </w:tr>
      <w:tr w:rsidR="00B01CA4" w14:paraId="4E952A7F" w14:textId="77777777" w:rsidTr="00632073">
        <w:tc>
          <w:tcPr>
            <w:tcW w:w="2790" w:type="dxa"/>
            <w:shd w:val="clear" w:color="auto" w:fill="auto"/>
          </w:tcPr>
          <w:p w14:paraId="57301CB5" w14:textId="77777777" w:rsidR="00B01CA4" w:rsidRDefault="00B01CA4" w:rsidP="00632073">
            <w:pPr>
              <w:pStyle w:val="BodyText"/>
            </w:pPr>
            <w:r>
              <w:t>Response to Pricing Request</w:t>
            </w:r>
          </w:p>
        </w:tc>
        <w:tc>
          <w:tcPr>
            <w:tcW w:w="3674" w:type="dxa"/>
            <w:shd w:val="clear" w:color="auto" w:fill="auto"/>
          </w:tcPr>
          <w:p w14:paraId="6BCA1D20" w14:textId="77777777" w:rsidR="00B01CA4" w:rsidRDefault="00B01CA4" w:rsidP="00632073">
            <w:pPr>
              <w:pStyle w:val="BodyText"/>
            </w:pPr>
            <w:r>
              <w:t>24 Hours</w:t>
            </w:r>
          </w:p>
        </w:tc>
        <w:tc>
          <w:tcPr>
            <w:tcW w:w="2446" w:type="dxa"/>
            <w:gridSpan w:val="2"/>
            <w:shd w:val="clear" w:color="auto" w:fill="auto"/>
          </w:tcPr>
          <w:p w14:paraId="43CC3881" w14:textId="77777777" w:rsidR="00B01CA4" w:rsidRDefault="00B01CA4" w:rsidP="00632073">
            <w:pPr>
              <w:pStyle w:val="BodyText"/>
            </w:pPr>
            <w:r>
              <w:t>Monthly</w:t>
            </w:r>
          </w:p>
        </w:tc>
        <w:tc>
          <w:tcPr>
            <w:tcW w:w="1224" w:type="dxa"/>
            <w:shd w:val="clear" w:color="auto" w:fill="auto"/>
          </w:tcPr>
          <w:p w14:paraId="0CA08BA7" w14:textId="77777777" w:rsidR="00B01CA4" w:rsidRDefault="00B01CA4" w:rsidP="00632073">
            <w:pPr>
              <w:pStyle w:val="BodyText"/>
            </w:pPr>
            <w:r>
              <w:t>95%</w:t>
            </w:r>
          </w:p>
        </w:tc>
        <w:tc>
          <w:tcPr>
            <w:tcW w:w="1701" w:type="dxa"/>
            <w:shd w:val="clear" w:color="auto" w:fill="auto"/>
          </w:tcPr>
          <w:p w14:paraId="061A3088" w14:textId="77777777" w:rsidR="00B01CA4" w:rsidRDefault="00B01CA4" w:rsidP="00632073">
            <w:pPr>
              <w:pStyle w:val="BodyText"/>
            </w:pPr>
            <w:r>
              <w:t>NA</w:t>
            </w:r>
          </w:p>
        </w:tc>
        <w:tc>
          <w:tcPr>
            <w:tcW w:w="1665" w:type="dxa"/>
            <w:shd w:val="clear" w:color="auto" w:fill="auto"/>
          </w:tcPr>
          <w:p w14:paraId="35C480FD" w14:textId="77777777" w:rsidR="00B01CA4" w:rsidRDefault="00B01CA4" w:rsidP="00632073">
            <w:pPr>
              <w:pStyle w:val="BodyText"/>
            </w:pPr>
            <w:r>
              <w:t>$1000/1%</w:t>
            </w:r>
          </w:p>
        </w:tc>
      </w:tr>
      <w:tr w:rsidR="00B01CA4" w14:paraId="7B68E899" w14:textId="77777777" w:rsidTr="00632073">
        <w:tc>
          <w:tcPr>
            <w:tcW w:w="2790" w:type="dxa"/>
            <w:shd w:val="clear" w:color="auto" w:fill="auto"/>
          </w:tcPr>
          <w:p w14:paraId="4B8C3A01" w14:textId="77777777" w:rsidR="00B01CA4" w:rsidRDefault="00B01CA4" w:rsidP="00632073">
            <w:pPr>
              <w:pStyle w:val="BodyText"/>
            </w:pPr>
            <w:r>
              <w:t>IBM Appliance Issue Resolution and Support</w:t>
            </w:r>
          </w:p>
        </w:tc>
        <w:tc>
          <w:tcPr>
            <w:tcW w:w="3674" w:type="dxa"/>
            <w:shd w:val="clear" w:color="auto" w:fill="auto"/>
          </w:tcPr>
          <w:p w14:paraId="5D9A1978" w14:textId="77777777" w:rsidR="00B01CA4" w:rsidRDefault="00B01CA4" w:rsidP="00632073">
            <w:pPr>
              <w:pStyle w:val="BodyText"/>
            </w:pPr>
            <w:r>
              <w:t>24 Hours Initial Response</w:t>
            </w:r>
          </w:p>
          <w:p w14:paraId="7BCFFA04" w14:textId="77777777" w:rsidR="00B01CA4" w:rsidRPr="001B2C18" w:rsidRDefault="00B01CA4" w:rsidP="00632073">
            <w:pPr>
              <w:pStyle w:val="BodyText"/>
            </w:pPr>
            <w:r>
              <w:t>48 Hours Resource Support Remote or On Site</w:t>
            </w:r>
          </w:p>
        </w:tc>
        <w:tc>
          <w:tcPr>
            <w:tcW w:w="2446" w:type="dxa"/>
            <w:gridSpan w:val="2"/>
            <w:shd w:val="clear" w:color="auto" w:fill="auto"/>
          </w:tcPr>
          <w:p w14:paraId="74B75B18" w14:textId="77777777" w:rsidR="00B01CA4" w:rsidRDefault="00B01CA4" w:rsidP="00632073">
            <w:pPr>
              <w:pStyle w:val="BodyText"/>
            </w:pPr>
            <w:r>
              <w:t>Monthly</w:t>
            </w:r>
          </w:p>
        </w:tc>
        <w:tc>
          <w:tcPr>
            <w:tcW w:w="1224" w:type="dxa"/>
            <w:shd w:val="clear" w:color="auto" w:fill="auto"/>
          </w:tcPr>
          <w:p w14:paraId="392E9A6F" w14:textId="77777777" w:rsidR="00B01CA4" w:rsidRDefault="00B01CA4" w:rsidP="00632073">
            <w:pPr>
              <w:pStyle w:val="BodyText"/>
            </w:pPr>
            <w:r>
              <w:t>90%</w:t>
            </w:r>
          </w:p>
        </w:tc>
        <w:tc>
          <w:tcPr>
            <w:tcW w:w="1701" w:type="dxa"/>
            <w:shd w:val="clear" w:color="auto" w:fill="auto"/>
          </w:tcPr>
          <w:p w14:paraId="4BE771C2" w14:textId="77777777" w:rsidR="00B01CA4" w:rsidRDefault="00B01CA4" w:rsidP="00632073">
            <w:pPr>
              <w:pStyle w:val="BodyText"/>
            </w:pPr>
            <w:r>
              <w:t>100%</w:t>
            </w:r>
          </w:p>
        </w:tc>
        <w:tc>
          <w:tcPr>
            <w:tcW w:w="1665" w:type="dxa"/>
            <w:shd w:val="clear" w:color="auto" w:fill="auto"/>
          </w:tcPr>
          <w:p w14:paraId="09040CBA" w14:textId="77777777" w:rsidR="00B01CA4" w:rsidRDefault="00B01CA4" w:rsidP="00632073">
            <w:pPr>
              <w:pStyle w:val="BodyText"/>
            </w:pPr>
            <w:r>
              <w:t>$500/1%</w:t>
            </w:r>
          </w:p>
        </w:tc>
      </w:tr>
      <w:tr w:rsidR="00B01CA4" w14:paraId="0A909442" w14:textId="77777777" w:rsidTr="00632073">
        <w:tc>
          <w:tcPr>
            <w:tcW w:w="2790" w:type="dxa"/>
            <w:shd w:val="clear" w:color="auto" w:fill="auto"/>
          </w:tcPr>
          <w:p w14:paraId="02B03C28" w14:textId="77777777" w:rsidR="00B01CA4" w:rsidRDefault="00B01CA4" w:rsidP="00632073">
            <w:pPr>
              <w:pStyle w:val="BodyText"/>
            </w:pPr>
          </w:p>
        </w:tc>
        <w:tc>
          <w:tcPr>
            <w:tcW w:w="3681" w:type="dxa"/>
            <w:gridSpan w:val="2"/>
            <w:shd w:val="clear" w:color="auto" w:fill="auto"/>
          </w:tcPr>
          <w:p w14:paraId="3E0086B3" w14:textId="77777777" w:rsidR="00B01CA4" w:rsidRDefault="00B01CA4" w:rsidP="00632073">
            <w:pPr>
              <w:pStyle w:val="BodyText"/>
            </w:pPr>
          </w:p>
        </w:tc>
        <w:tc>
          <w:tcPr>
            <w:tcW w:w="2439" w:type="dxa"/>
            <w:shd w:val="clear" w:color="auto" w:fill="auto"/>
          </w:tcPr>
          <w:p w14:paraId="353C5566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66A508C3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644E1175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22008F92" w14:textId="77777777" w:rsidR="00B01CA4" w:rsidRDefault="00B01CA4" w:rsidP="00632073">
            <w:pPr>
              <w:pStyle w:val="BodyText"/>
            </w:pPr>
          </w:p>
        </w:tc>
      </w:tr>
      <w:tr w:rsidR="00B01CA4" w14:paraId="1005DC3D" w14:textId="77777777" w:rsidTr="00632073">
        <w:tc>
          <w:tcPr>
            <w:tcW w:w="2790" w:type="dxa"/>
            <w:shd w:val="clear" w:color="auto" w:fill="auto"/>
          </w:tcPr>
          <w:p w14:paraId="67944EA3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3F99B8ED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075843A7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60281231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7C4EC84D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75671E64" w14:textId="77777777" w:rsidR="00B01CA4" w:rsidRDefault="00B01CA4" w:rsidP="00632073">
            <w:pPr>
              <w:pStyle w:val="BodyText"/>
            </w:pPr>
          </w:p>
        </w:tc>
      </w:tr>
      <w:tr w:rsidR="00B01CA4" w14:paraId="6143BD2D" w14:textId="77777777" w:rsidTr="00632073">
        <w:tc>
          <w:tcPr>
            <w:tcW w:w="2790" w:type="dxa"/>
            <w:shd w:val="clear" w:color="auto" w:fill="auto"/>
          </w:tcPr>
          <w:p w14:paraId="4BDED804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3F11F2B6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2E99011E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3ECC9CF0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4AAD7023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7AB3DD75" w14:textId="77777777" w:rsidR="00B01CA4" w:rsidRDefault="00B01CA4" w:rsidP="00632073">
            <w:pPr>
              <w:pStyle w:val="BodyText"/>
            </w:pPr>
          </w:p>
        </w:tc>
      </w:tr>
      <w:tr w:rsidR="00B01CA4" w14:paraId="1A91BB43" w14:textId="77777777" w:rsidTr="00632073">
        <w:tc>
          <w:tcPr>
            <w:tcW w:w="2790" w:type="dxa"/>
            <w:shd w:val="clear" w:color="auto" w:fill="auto"/>
          </w:tcPr>
          <w:p w14:paraId="7EBD41EF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3D975ED1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731D4E77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46582391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3E5940BA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0114EB41" w14:textId="77777777" w:rsidR="00B01CA4" w:rsidRDefault="00B01CA4" w:rsidP="00632073">
            <w:pPr>
              <w:pStyle w:val="BodyText"/>
            </w:pPr>
          </w:p>
        </w:tc>
      </w:tr>
      <w:tr w:rsidR="00B01CA4" w14:paraId="2B39197F" w14:textId="77777777" w:rsidTr="00632073">
        <w:tc>
          <w:tcPr>
            <w:tcW w:w="2790" w:type="dxa"/>
            <w:shd w:val="clear" w:color="auto" w:fill="auto"/>
          </w:tcPr>
          <w:p w14:paraId="63C9B7FB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4CA3F7D4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496767DE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1F08800D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24252261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3FA4AACC" w14:textId="77777777" w:rsidR="00B01CA4" w:rsidRDefault="00B01CA4" w:rsidP="00632073">
            <w:pPr>
              <w:pStyle w:val="BodyText"/>
            </w:pPr>
          </w:p>
        </w:tc>
      </w:tr>
      <w:tr w:rsidR="00B01CA4" w14:paraId="66E3D788" w14:textId="77777777" w:rsidTr="00632073">
        <w:tc>
          <w:tcPr>
            <w:tcW w:w="2790" w:type="dxa"/>
            <w:shd w:val="clear" w:color="auto" w:fill="auto"/>
          </w:tcPr>
          <w:p w14:paraId="4893D841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6ADC1B83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191871FE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59D9EB6C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18297962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0A2274B4" w14:textId="77777777" w:rsidR="00B01CA4" w:rsidRDefault="00B01CA4" w:rsidP="00632073">
            <w:pPr>
              <w:pStyle w:val="BodyText"/>
            </w:pPr>
          </w:p>
        </w:tc>
      </w:tr>
      <w:tr w:rsidR="00B01CA4" w14:paraId="2D8ACFB8" w14:textId="77777777" w:rsidTr="00632073">
        <w:tc>
          <w:tcPr>
            <w:tcW w:w="2790" w:type="dxa"/>
            <w:shd w:val="clear" w:color="auto" w:fill="auto"/>
          </w:tcPr>
          <w:p w14:paraId="4DD07ACF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52044172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084FA1FC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720605C7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6C189D33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07539BC0" w14:textId="77777777" w:rsidR="00B01CA4" w:rsidRDefault="00B01CA4" w:rsidP="00632073">
            <w:pPr>
              <w:pStyle w:val="BodyText"/>
            </w:pPr>
          </w:p>
        </w:tc>
      </w:tr>
      <w:tr w:rsidR="00B01CA4" w14:paraId="233C0C7A" w14:textId="77777777" w:rsidTr="00632073">
        <w:tc>
          <w:tcPr>
            <w:tcW w:w="2790" w:type="dxa"/>
            <w:shd w:val="clear" w:color="auto" w:fill="auto"/>
          </w:tcPr>
          <w:p w14:paraId="414F9DCF" w14:textId="77777777" w:rsidR="00B01CA4" w:rsidRDefault="00B01CA4" w:rsidP="00632073">
            <w:pPr>
              <w:pStyle w:val="BodyText"/>
            </w:pPr>
          </w:p>
        </w:tc>
        <w:tc>
          <w:tcPr>
            <w:tcW w:w="3674" w:type="dxa"/>
            <w:shd w:val="clear" w:color="auto" w:fill="auto"/>
          </w:tcPr>
          <w:p w14:paraId="2665F17B" w14:textId="77777777" w:rsidR="00B01CA4" w:rsidRDefault="00B01CA4" w:rsidP="00632073">
            <w:pPr>
              <w:pStyle w:val="BodyText"/>
            </w:pPr>
          </w:p>
        </w:tc>
        <w:tc>
          <w:tcPr>
            <w:tcW w:w="2446" w:type="dxa"/>
            <w:gridSpan w:val="2"/>
            <w:shd w:val="clear" w:color="auto" w:fill="auto"/>
          </w:tcPr>
          <w:p w14:paraId="2FEDC903" w14:textId="77777777" w:rsidR="00B01CA4" w:rsidRDefault="00B01CA4" w:rsidP="00632073">
            <w:pPr>
              <w:pStyle w:val="BodyText"/>
            </w:pPr>
          </w:p>
        </w:tc>
        <w:tc>
          <w:tcPr>
            <w:tcW w:w="1224" w:type="dxa"/>
            <w:shd w:val="clear" w:color="auto" w:fill="auto"/>
          </w:tcPr>
          <w:p w14:paraId="50453CF3" w14:textId="77777777" w:rsidR="00B01CA4" w:rsidRDefault="00B01CA4" w:rsidP="00632073">
            <w:pPr>
              <w:pStyle w:val="BodyText"/>
            </w:pPr>
          </w:p>
        </w:tc>
        <w:tc>
          <w:tcPr>
            <w:tcW w:w="1701" w:type="dxa"/>
            <w:shd w:val="clear" w:color="auto" w:fill="auto"/>
          </w:tcPr>
          <w:p w14:paraId="0B400D59" w14:textId="77777777" w:rsidR="00B01CA4" w:rsidRDefault="00B01CA4" w:rsidP="00632073">
            <w:pPr>
              <w:pStyle w:val="BodyText"/>
            </w:pPr>
          </w:p>
        </w:tc>
        <w:tc>
          <w:tcPr>
            <w:tcW w:w="1665" w:type="dxa"/>
            <w:shd w:val="clear" w:color="auto" w:fill="auto"/>
          </w:tcPr>
          <w:p w14:paraId="334CC55B" w14:textId="77777777" w:rsidR="00B01CA4" w:rsidRDefault="00B01CA4" w:rsidP="00632073">
            <w:pPr>
              <w:pStyle w:val="BodyText"/>
            </w:pPr>
          </w:p>
        </w:tc>
      </w:tr>
    </w:tbl>
    <w:p w14:paraId="6944F2A1" w14:textId="77777777" w:rsidR="001C0F78" w:rsidRDefault="00403995"/>
    <w:sectPr w:rsidR="001C0F78" w:rsidSect="00B01CA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66C89"/>
    <w:multiLevelType w:val="multilevel"/>
    <w:tmpl w:val="8EA4CA8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  <w:b/>
        <w:i w:val="0"/>
        <w:sz w:val="32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CA4"/>
    <w:rsid w:val="000F5755"/>
    <w:rsid w:val="00131855"/>
    <w:rsid w:val="00403995"/>
    <w:rsid w:val="00533992"/>
    <w:rsid w:val="00885E8B"/>
    <w:rsid w:val="008E7B35"/>
    <w:rsid w:val="00B01CA4"/>
    <w:rsid w:val="00D16219"/>
    <w:rsid w:val="00EA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7764"/>
  <w14:defaultImageDpi w14:val="32767"/>
  <w15:chartTrackingRefBased/>
  <w15:docId w15:val="{F8376984-8793-1E41-B384-1B98D2AE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CA4"/>
    <w:pPr>
      <w:ind w:left="1440"/>
      <w:jc w:val="both"/>
    </w:pPr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01CA4"/>
    <w:pPr>
      <w:keepNext/>
      <w:pageBreakBefore/>
      <w:numPr>
        <w:numId w:val="1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A4"/>
    <w:rPr>
      <w:rFonts w:ascii="Arial" w:eastAsia="Arial" w:hAnsi="Arial" w:cs="Arial"/>
      <w:b/>
      <w:kern w:val="28"/>
      <w:sz w:val="32"/>
      <w:szCs w:val="20"/>
    </w:rPr>
  </w:style>
  <w:style w:type="paragraph" w:styleId="BodyText">
    <w:name w:val="Body Text"/>
    <w:basedOn w:val="Normal"/>
    <w:next w:val="Normal"/>
    <w:link w:val="BodyTextChar"/>
    <w:semiHidden/>
    <w:rsid w:val="00B01CA4"/>
    <w:pPr>
      <w:spacing w:after="120"/>
      <w:ind w:left="360"/>
      <w:jc w:val="left"/>
    </w:pPr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B01CA4"/>
    <w:rPr>
      <w:rFonts w:ascii="Arial" w:eastAsia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727</Characters>
  <Application>Microsoft Office Word</Application>
  <DocSecurity>4</DocSecurity>
  <Lines>40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Stevenson</dc:creator>
  <cp:keywords/>
  <dc:description/>
  <cp:lastModifiedBy>Gregory Scearce</cp:lastModifiedBy>
  <cp:revision>2</cp:revision>
  <dcterms:created xsi:type="dcterms:W3CDTF">2021-12-15T21:37:00Z</dcterms:created>
  <dcterms:modified xsi:type="dcterms:W3CDTF">2021-12-15T21:37:00Z</dcterms:modified>
</cp:coreProperties>
</file>