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1B802" w14:textId="5A0022B0" w:rsidR="00CD6C44" w:rsidRPr="006446AF" w:rsidRDefault="00CD6C44" w:rsidP="006446AF">
      <w:pPr>
        <w:pStyle w:val="Title"/>
        <w:spacing w:line="360" w:lineRule="auto"/>
        <w:ind w:left="-990"/>
        <w:jc w:val="both"/>
        <w:rPr>
          <w:rFonts w:ascii="Verdana" w:eastAsia="Verdana" w:hAnsi="Verdana" w:cs="Verdana"/>
        </w:rPr>
      </w:pPr>
    </w:p>
    <w:p w14:paraId="41A7E5A1" w14:textId="509845A5" w:rsidR="00CD6C44" w:rsidRDefault="00CD6C44" w:rsidP="00087E14">
      <w:pPr>
        <w:pStyle w:val="NormalWeb"/>
        <w:spacing w:before="0" w:beforeAutospacing="0" w:after="120" w:afterAutospacing="0"/>
        <w:jc w:val="center"/>
        <w:textAlignment w:val="baseline"/>
        <w:rPr>
          <w:rFonts w:ascii="Arial" w:hAnsi="Arial" w:cs="Arial"/>
          <w:b/>
          <w:bCs/>
          <w:color w:val="000000"/>
          <w:sz w:val="22"/>
          <w:szCs w:val="22"/>
        </w:rPr>
      </w:pPr>
      <w:r>
        <w:rPr>
          <w:rFonts w:ascii="Arial" w:hAnsi="Arial" w:cs="Arial"/>
          <w:b/>
          <w:bCs/>
          <w:color w:val="000000"/>
          <w:sz w:val="22"/>
          <w:szCs w:val="22"/>
        </w:rPr>
        <w:t>EXHIBIT K</w:t>
      </w:r>
    </w:p>
    <w:p w14:paraId="7CB4BA48" w14:textId="7B8114AC" w:rsidR="00087E14" w:rsidRDefault="00087E14" w:rsidP="00087E14">
      <w:pPr>
        <w:pStyle w:val="NormalWeb"/>
        <w:spacing w:before="0" w:beforeAutospacing="0" w:after="120" w:afterAutospacing="0"/>
        <w:jc w:val="center"/>
        <w:textAlignment w:val="baseline"/>
        <w:rPr>
          <w:rFonts w:ascii="Arial" w:hAnsi="Arial" w:cs="Arial"/>
          <w:b/>
          <w:bCs/>
          <w:color w:val="000000"/>
          <w:sz w:val="22"/>
          <w:szCs w:val="22"/>
        </w:rPr>
      </w:pPr>
      <w:r>
        <w:rPr>
          <w:rFonts w:ascii="Arial" w:hAnsi="Arial" w:cs="Arial"/>
          <w:b/>
          <w:bCs/>
          <w:color w:val="000000"/>
          <w:sz w:val="22"/>
          <w:szCs w:val="22"/>
        </w:rPr>
        <w:t>Supplier Data Processing Addendum</w:t>
      </w:r>
    </w:p>
    <w:p w14:paraId="1197DD01" w14:textId="77777777" w:rsidR="005D0943" w:rsidRPr="00DA3CBF" w:rsidRDefault="005D0943" w:rsidP="005D0943">
      <w:pPr>
        <w:pStyle w:val="NormalWeb"/>
        <w:shd w:val="clear" w:color="auto" w:fill="FFFFFF"/>
        <w:spacing w:before="0" w:beforeAutospacing="0" w:after="0" w:afterAutospacing="0"/>
        <w:jc w:val="center"/>
        <w:rPr>
          <w:rFonts w:ascii="Arial" w:hAnsi="Arial" w:cs="Arial"/>
          <w:b/>
          <w:bCs/>
          <w:sz w:val="20"/>
          <w:szCs w:val="20"/>
        </w:rPr>
      </w:pPr>
      <w:r w:rsidRPr="00DA3CBF">
        <w:rPr>
          <w:rFonts w:ascii="Arial" w:hAnsi="Arial" w:cs="Arial"/>
          <w:b/>
          <w:bCs/>
          <w:color w:val="000000"/>
          <w:sz w:val="20"/>
          <w:szCs w:val="20"/>
        </w:rPr>
        <w:t>DATA PROCESSING ADDENDUM</w:t>
      </w:r>
    </w:p>
    <w:p w14:paraId="0A06223E" w14:textId="77777777" w:rsidR="005D0943" w:rsidRPr="00DA3CBF" w:rsidRDefault="005D0943" w:rsidP="005D0943">
      <w:pPr>
        <w:pStyle w:val="NormalWeb"/>
        <w:shd w:val="clear" w:color="auto" w:fill="FFFFFF"/>
        <w:spacing w:before="0" w:beforeAutospacing="0" w:after="0" w:afterAutospacing="0"/>
        <w:rPr>
          <w:rFonts w:ascii="Arial" w:hAnsi="Arial" w:cs="Arial"/>
          <w:sz w:val="20"/>
          <w:szCs w:val="20"/>
        </w:rPr>
      </w:pPr>
    </w:p>
    <w:p w14:paraId="285C64D0" w14:textId="19D64AF1" w:rsidR="005D0943" w:rsidRDefault="005D0943" w:rsidP="005D0943">
      <w:pPr>
        <w:pStyle w:val="NormalWeb"/>
        <w:shd w:val="clear" w:color="auto" w:fill="FFFFFF"/>
        <w:spacing w:before="0" w:beforeAutospacing="0" w:after="0" w:afterAutospacing="0"/>
        <w:rPr>
          <w:rFonts w:ascii="Arial" w:hAnsi="Arial" w:cs="Arial"/>
          <w:color w:val="000000"/>
          <w:sz w:val="20"/>
          <w:szCs w:val="20"/>
        </w:rPr>
      </w:pPr>
      <w:r w:rsidRPr="00DA3CBF">
        <w:rPr>
          <w:rFonts w:ascii="Arial" w:hAnsi="Arial" w:cs="Arial"/>
          <w:color w:val="000000"/>
          <w:sz w:val="20"/>
          <w:szCs w:val="20"/>
        </w:rPr>
        <w:t>This Data Processing Addendum, including its Schedules and the Standard Contractual Clauses (collectively, the “</w:t>
      </w:r>
      <w:r w:rsidRPr="00DA3CBF">
        <w:rPr>
          <w:rFonts w:ascii="Arial" w:hAnsi="Arial" w:cs="Arial"/>
          <w:b/>
          <w:bCs/>
          <w:color w:val="000000"/>
          <w:sz w:val="20"/>
          <w:szCs w:val="20"/>
        </w:rPr>
        <w:t>DPA</w:t>
      </w:r>
      <w:r w:rsidRPr="00DA3CBF">
        <w:rPr>
          <w:rFonts w:ascii="Arial" w:hAnsi="Arial" w:cs="Arial"/>
          <w:color w:val="000000"/>
          <w:sz w:val="20"/>
          <w:szCs w:val="20"/>
        </w:rPr>
        <w:t>”</w:t>
      </w:r>
      <w:r w:rsidR="006446AF">
        <w:rPr>
          <w:rFonts w:ascii="Arial" w:hAnsi="Arial" w:cs="Arial"/>
          <w:color w:val="000000"/>
          <w:sz w:val="20"/>
          <w:szCs w:val="20"/>
        </w:rPr>
        <w:t xml:space="preserve"> or this Exhibit</w:t>
      </w:r>
      <w:r w:rsidRPr="00DA3CBF">
        <w:rPr>
          <w:rFonts w:ascii="Arial" w:hAnsi="Arial" w:cs="Arial"/>
          <w:color w:val="000000"/>
          <w:sz w:val="20"/>
          <w:szCs w:val="20"/>
        </w:rPr>
        <w:t xml:space="preserve">), forms part of </w:t>
      </w:r>
      <w:r>
        <w:rPr>
          <w:rFonts w:ascii="Arial" w:hAnsi="Arial" w:cs="Arial"/>
          <w:color w:val="000000"/>
          <w:sz w:val="20"/>
          <w:szCs w:val="20"/>
        </w:rPr>
        <w:t>the Contract</w:t>
      </w:r>
      <w:r w:rsidRPr="00DA3CBF">
        <w:rPr>
          <w:rFonts w:ascii="Arial" w:hAnsi="Arial" w:cs="Arial"/>
          <w:color w:val="000000"/>
          <w:sz w:val="20"/>
          <w:szCs w:val="20"/>
        </w:rPr>
        <w:t xml:space="preserve">, between </w:t>
      </w:r>
      <w:r>
        <w:rPr>
          <w:rFonts w:ascii="Arial" w:hAnsi="Arial" w:cs="Arial"/>
          <w:color w:val="000000"/>
          <w:sz w:val="20"/>
          <w:szCs w:val="20"/>
        </w:rPr>
        <w:t>Authorized User</w:t>
      </w:r>
      <w:r w:rsidRPr="00DA3CBF">
        <w:rPr>
          <w:rFonts w:ascii="Arial" w:hAnsi="Arial" w:cs="Arial"/>
          <w:color w:val="000000"/>
          <w:sz w:val="20"/>
          <w:szCs w:val="20"/>
        </w:rPr>
        <w:t xml:space="preserve"> and </w:t>
      </w:r>
      <w:r>
        <w:rPr>
          <w:rFonts w:ascii="Arial" w:hAnsi="Arial" w:cs="Arial"/>
          <w:color w:val="000000"/>
          <w:sz w:val="20"/>
          <w:szCs w:val="20"/>
        </w:rPr>
        <w:t>Supplier</w:t>
      </w:r>
      <w:r w:rsidRPr="00DA3CBF">
        <w:rPr>
          <w:rFonts w:ascii="Arial" w:hAnsi="Arial" w:cs="Arial"/>
          <w:color w:val="000000"/>
          <w:sz w:val="20"/>
          <w:szCs w:val="20"/>
        </w:rPr>
        <w:t xml:space="preserve"> and/or its Affiliates (collectively, “</w:t>
      </w:r>
      <w:r>
        <w:rPr>
          <w:rFonts w:ascii="Arial" w:hAnsi="Arial" w:cs="Arial"/>
          <w:b/>
          <w:bCs/>
          <w:color w:val="000000"/>
          <w:sz w:val="20"/>
          <w:szCs w:val="20"/>
        </w:rPr>
        <w:t>Supplier</w:t>
      </w:r>
      <w:r w:rsidRPr="00DA3CBF">
        <w:rPr>
          <w:rFonts w:ascii="Arial" w:hAnsi="Arial" w:cs="Arial"/>
          <w:color w:val="000000"/>
          <w:sz w:val="20"/>
          <w:szCs w:val="20"/>
        </w:rPr>
        <w:t xml:space="preserve">”). Any terms used in this DPA and not defined will have the meanings given to them in the </w:t>
      </w:r>
      <w:r>
        <w:rPr>
          <w:rFonts w:ascii="Arial" w:hAnsi="Arial" w:cs="Arial"/>
          <w:color w:val="000000"/>
          <w:sz w:val="20"/>
          <w:szCs w:val="20"/>
        </w:rPr>
        <w:t>Contract</w:t>
      </w:r>
      <w:r w:rsidRPr="00DA3CBF">
        <w:rPr>
          <w:rFonts w:ascii="Arial" w:hAnsi="Arial" w:cs="Arial"/>
          <w:color w:val="000000"/>
          <w:sz w:val="20"/>
          <w:szCs w:val="20"/>
        </w:rPr>
        <w:t>.</w:t>
      </w:r>
      <w:r w:rsidR="006446AF">
        <w:rPr>
          <w:rFonts w:ascii="Arial" w:hAnsi="Arial" w:cs="Arial"/>
          <w:color w:val="000000"/>
          <w:sz w:val="20"/>
          <w:szCs w:val="20"/>
        </w:rPr>
        <w:t xml:space="preserve">  </w:t>
      </w:r>
      <w:r w:rsidR="006446AF" w:rsidRPr="006446AF">
        <w:rPr>
          <w:rFonts w:ascii="Arial" w:hAnsi="Arial" w:cs="Arial"/>
          <w:color w:val="000000"/>
          <w:sz w:val="20"/>
          <w:szCs w:val="20"/>
        </w:rPr>
        <w:t>If there is any conflict between the main body of the Contract and this Exhibit, the main body of the Contract shall take precedence</w:t>
      </w:r>
      <w:r w:rsidR="006446AF">
        <w:rPr>
          <w:rFonts w:ascii="Arial" w:hAnsi="Arial" w:cs="Arial"/>
          <w:color w:val="000000"/>
          <w:sz w:val="20"/>
          <w:szCs w:val="20"/>
        </w:rPr>
        <w:t>.</w:t>
      </w:r>
    </w:p>
    <w:p w14:paraId="4D05BABE" w14:textId="6FD9F7E4" w:rsidR="006446AF" w:rsidRDefault="006446AF" w:rsidP="005D0943">
      <w:pPr>
        <w:pStyle w:val="NormalWeb"/>
        <w:shd w:val="clear" w:color="auto" w:fill="FFFFFF"/>
        <w:spacing w:before="0" w:beforeAutospacing="0" w:after="0" w:afterAutospacing="0"/>
        <w:rPr>
          <w:rFonts w:ascii="Arial" w:hAnsi="Arial" w:cs="Arial"/>
          <w:color w:val="000000"/>
          <w:sz w:val="20"/>
          <w:szCs w:val="20"/>
        </w:rPr>
      </w:pPr>
    </w:p>
    <w:p w14:paraId="1807E31C" w14:textId="28E7C63F" w:rsidR="006446AF" w:rsidRPr="00DA3CBF" w:rsidRDefault="006446AF" w:rsidP="005D0943">
      <w:pPr>
        <w:pStyle w:val="NormalWeb"/>
        <w:shd w:val="clear" w:color="auto" w:fill="FFFFFF"/>
        <w:spacing w:before="0" w:beforeAutospacing="0" w:after="0" w:afterAutospacing="0"/>
        <w:rPr>
          <w:rFonts w:ascii="Arial" w:hAnsi="Arial" w:cs="Arial"/>
          <w:sz w:val="20"/>
          <w:szCs w:val="20"/>
        </w:rPr>
      </w:pPr>
      <w:r w:rsidRPr="006446AF">
        <w:rPr>
          <w:rFonts w:ascii="Arial" w:hAnsi="Arial" w:cs="Arial"/>
          <w:sz w:val="20"/>
          <w:szCs w:val="20"/>
        </w:rPr>
        <w:t xml:space="preserve">In accordance with section 38(F) [Governing Law] of the Contract, the parties agree and expect that this Contract and the use under this Contract are governed by Virginia law (and United States federal law where applicable).  In accordance with Virginia Code 2.2-2009 and section 33 [Security Compliance] of the Contract, the parties further agree and expect that Commonwealth security policies and standards govern.  The parties do not agree or expect that European Union, United Kingdom, California, or other non-Virginia laws or regulations will apply to use of this Contract.  Authorized User does not agree or concede that Authorized User is bound by such laws or regulations.  </w:t>
      </w:r>
      <w:r w:rsidR="009521AA" w:rsidRPr="009521AA">
        <w:rPr>
          <w:rFonts w:ascii="Arial" w:hAnsi="Arial" w:cs="Arial"/>
          <w:sz w:val="20"/>
          <w:szCs w:val="20"/>
        </w:rPr>
        <w:t>This Exhibit is included for Everlaw to satisfy its own legal obligations and out of an abundance of caution in the event law other than Virginia and United States federal law is found to apply to data or use under this Contract</w:t>
      </w:r>
      <w:r w:rsidR="009521AA">
        <w:rPr>
          <w:rFonts w:ascii="Arial" w:hAnsi="Arial" w:cs="Arial"/>
          <w:sz w:val="20"/>
          <w:szCs w:val="20"/>
        </w:rPr>
        <w:t xml:space="preserve">. </w:t>
      </w:r>
      <w:r w:rsidR="009521AA" w:rsidRPr="009521AA" w:rsidDel="009521AA">
        <w:rPr>
          <w:rFonts w:ascii="Arial" w:hAnsi="Arial" w:cs="Arial"/>
          <w:sz w:val="20"/>
          <w:szCs w:val="20"/>
        </w:rPr>
        <w:t xml:space="preserve"> </w:t>
      </w:r>
      <w:r w:rsidRPr="006446AF">
        <w:rPr>
          <w:rFonts w:ascii="Arial" w:hAnsi="Arial" w:cs="Arial"/>
          <w:sz w:val="20"/>
          <w:szCs w:val="20"/>
        </w:rPr>
        <w:t>A party that concludes or believes that non-Virginia law applies to particular use or data under this Contract shall send notice to the other party as soon as practicable identifying such law and summarizing how the party believes such law applies</w:t>
      </w:r>
      <w:r>
        <w:rPr>
          <w:rFonts w:ascii="Arial" w:hAnsi="Arial" w:cs="Arial"/>
          <w:sz w:val="20"/>
          <w:szCs w:val="20"/>
        </w:rPr>
        <w:t>.</w:t>
      </w:r>
    </w:p>
    <w:p w14:paraId="7B94538E" w14:textId="77777777" w:rsidR="005D0943" w:rsidRPr="00DA3CBF" w:rsidRDefault="005D0943" w:rsidP="005D0943">
      <w:pPr>
        <w:pStyle w:val="NormalWeb"/>
        <w:shd w:val="clear" w:color="auto" w:fill="FFFFFF"/>
        <w:spacing w:before="0" w:beforeAutospacing="0" w:after="0" w:afterAutospacing="0"/>
        <w:rPr>
          <w:rFonts w:ascii="Arial" w:hAnsi="Arial" w:cs="Arial"/>
          <w:sz w:val="20"/>
          <w:szCs w:val="20"/>
        </w:rPr>
      </w:pPr>
      <w:r w:rsidRPr="00DA3CBF">
        <w:rPr>
          <w:rFonts w:ascii="Arial" w:hAnsi="Arial" w:cs="Arial"/>
          <w:sz w:val="20"/>
          <w:szCs w:val="20"/>
        </w:rPr>
        <w:t> </w:t>
      </w:r>
    </w:p>
    <w:p w14:paraId="0456602E"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DEFINITIONS. </w:t>
      </w:r>
    </w:p>
    <w:p w14:paraId="00B48647"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Applicable Privacy Law</w:t>
      </w:r>
      <w:r w:rsidRPr="00DA3CBF">
        <w:rPr>
          <w:rFonts w:ascii="Arial" w:hAnsi="Arial" w:cs="Arial"/>
          <w:color w:val="000000"/>
          <w:sz w:val="20"/>
          <w:szCs w:val="20"/>
        </w:rPr>
        <w:t xml:space="preserve"> means all data protection and privacy laws, regulations, guidance, or codes of practice relating to the processing of </w:t>
      </w:r>
      <w:r>
        <w:rPr>
          <w:rFonts w:ascii="Arial" w:hAnsi="Arial" w:cs="Arial"/>
          <w:color w:val="000000"/>
          <w:sz w:val="20"/>
          <w:szCs w:val="20"/>
        </w:rPr>
        <w:t>Authorized User</w:t>
      </w:r>
      <w:r w:rsidRPr="00DA3CBF">
        <w:rPr>
          <w:rFonts w:ascii="Arial" w:hAnsi="Arial" w:cs="Arial"/>
          <w:color w:val="000000"/>
          <w:sz w:val="20"/>
          <w:szCs w:val="20"/>
        </w:rPr>
        <w:t xml:space="preserve"> Data in connection with the </w:t>
      </w:r>
      <w:r>
        <w:rPr>
          <w:rFonts w:ascii="Arial" w:hAnsi="Arial" w:cs="Arial"/>
          <w:color w:val="000000"/>
          <w:sz w:val="20"/>
          <w:szCs w:val="20"/>
        </w:rPr>
        <w:t>Contract</w:t>
      </w:r>
      <w:r w:rsidRPr="00DA3CBF">
        <w:rPr>
          <w:rFonts w:ascii="Arial" w:hAnsi="Arial" w:cs="Arial"/>
          <w:color w:val="000000"/>
          <w:sz w:val="20"/>
          <w:szCs w:val="20"/>
        </w:rPr>
        <w:t>, including but not limited to European Data Protection Laws and Non-European Data Protection Laws, as applicable, and in each case, as amended, superseded, or replaced from time to time. </w:t>
      </w:r>
    </w:p>
    <w:p w14:paraId="289002CC" w14:textId="5EAD1CA0"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Authorized Controller </w:t>
      </w:r>
      <w:r w:rsidRPr="00DA3CBF">
        <w:rPr>
          <w:rFonts w:ascii="Arial" w:hAnsi="Arial" w:cs="Arial"/>
          <w:color w:val="000000"/>
          <w:sz w:val="20"/>
          <w:szCs w:val="20"/>
        </w:rPr>
        <w:t xml:space="preserve">means the </w:t>
      </w:r>
      <w:r w:rsidR="008B2302">
        <w:rPr>
          <w:rFonts w:ascii="Arial" w:hAnsi="Arial" w:cs="Arial"/>
          <w:color w:val="000000"/>
          <w:sz w:val="20"/>
          <w:szCs w:val="20"/>
        </w:rPr>
        <w:t>Authorized User</w:t>
      </w:r>
      <w:r w:rsidRPr="00DA3CBF">
        <w:rPr>
          <w:rFonts w:ascii="Arial" w:hAnsi="Arial" w:cs="Arial"/>
          <w:color w:val="000000"/>
          <w:sz w:val="20"/>
          <w:szCs w:val="20"/>
        </w:rPr>
        <w:t xml:space="preserve"> and, to the extent required under Applicable Privacy Law, its Affiliates and </w:t>
      </w:r>
      <w:r>
        <w:rPr>
          <w:rFonts w:ascii="Arial" w:hAnsi="Arial" w:cs="Arial"/>
          <w:color w:val="000000"/>
          <w:sz w:val="20"/>
          <w:szCs w:val="20"/>
        </w:rPr>
        <w:t>Application</w:t>
      </w:r>
      <w:r w:rsidRPr="00DA3CBF">
        <w:rPr>
          <w:rFonts w:ascii="Arial" w:hAnsi="Arial" w:cs="Arial"/>
          <w:color w:val="000000"/>
          <w:sz w:val="20"/>
          <w:szCs w:val="20"/>
        </w:rPr>
        <w:t xml:space="preserve"> Users who are controllers of the </w:t>
      </w:r>
      <w:r>
        <w:rPr>
          <w:rFonts w:ascii="Arial" w:hAnsi="Arial" w:cs="Arial"/>
          <w:color w:val="000000"/>
          <w:sz w:val="20"/>
          <w:szCs w:val="20"/>
        </w:rPr>
        <w:t>Authorized User’s</w:t>
      </w:r>
      <w:r w:rsidRPr="00DA3CBF">
        <w:rPr>
          <w:rFonts w:ascii="Arial" w:hAnsi="Arial" w:cs="Arial"/>
          <w:color w:val="000000"/>
          <w:sz w:val="20"/>
          <w:szCs w:val="20"/>
        </w:rPr>
        <w:t xml:space="preserve"> Data and permitted to use the </w:t>
      </w:r>
      <w:r>
        <w:rPr>
          <w:rFonts w:ascii="Arial" w:hAnsi="Arial" w:cs="Arial"/>
          <w:color w:val="000000"/>
          <w:sz w:val="20"/>
          <w:szCs w:val="20"/>
        </w:rPr>
        <w:t>Application</w:t>
      </w:r>
      <w:r w:rsidRPr="00DA3CBF">
        <w:rPr>
          <w:rFonts w:ascii="Arial" w:hAnsi="Arial" w:cs="Arial"/>
          <w:color w:val="000000"/>
          <w:sz w:val="20"/>
          <w:szCs w:val="20"/>
        </w:rPr>
        <w:t xml:space="preserve"> as </w:t>
      </w:r>
      <w:r>
        <w:rPr>
          <w:rFonts w:ascii="Arial" w:hAnsi="Arial" w:cs="Arial"/>
          <w:color w:val="000000"/>
          <w:sz w:val="20"/>
          <w:szCs w:val="20"/>
        </w:rPr>
        <w:t>Application</w:t>
      </w:r>
      <w:r w:rsidRPr="00DA3CBF">
        <w:rPr>
          <w:rFonts w:ascii="Arial" w:hAnsi="Arial" w:cs="Arial"/>
          <w:color w:val="000000"/>
          <w:sz w:val="20"/>
          <w:szCs w:val="20"/>
        </w:rPr>
        <w:t xml:space="preserve"> Users.</w:t>
      </w:r>
    </w:p>
    <w:p w14:paraId="37C81E02" w14:textId="096E1DD7" w:rsidR="005D0943" w:rsidRPr="00063797"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Pr>
          <w:rFonts w:ascii="Arial" w:hAnsi="Arial" w:cs="Arial"/>
          <w:b/>
          <w:bCs/>
          <w:color w:val="202124"/>
          <w:sz w:val="20"/>
          <w:szCs w:val="20"/>
        </w:rPr>
        <w:t>Authorized User</w:t>
      </w:r>
      <w:r w:rsidRPr="00063797">
        <w:rPr>
          <w:rFonts w:ascii="Arial" w:hAnsi="Arial" w:cs="Arial"/>
          <w:b/>
          <w:bCs/>
          <w:color w:val="202124"/>
          <w:sz w:val="20"/>
          <w:szCs w:val="20"/>
        </w:rPr>
        <w:t xml:space="preserve"> Data </w:t>
      </w:r>
      <w:r w:rsidRPr="00063797">
        <w:rPr>
          <w:rFonts w:ascii="Arial" w:hAnsi="Arial" w:cs="Arial"/>
          <w:color w:val="000000"/>
          <w:sz w:val="20"/>
          <w:szCs w:val="20"/>
        </w:rPr>
        <w:t xml:space="preserve">means the Personal Data included in </w:t>
      </w:r>
      <w:r>
        <w:rPr>
          <w:rFonts w:ascii="Arial" w:hAnsi="Arial" w:cs="Arial"/>
          <w:color w:val="000000"/>
          <w:sz w:val="20"/>
          <w:szCs w:val="20"/>
        </w:rPr>
        <w:t>Authorized User</w:t>
      </w:r>
      <w:r w:rsidRPr="00063797">
        <w:rPr>
          <w:rFonts w:ascii="Arial" w:hAnsi="Arial" w:cs="Arial"/>
          <w:color w:val="000000"/>
          <w:sz w:val="20"/>
          <w:szCs w:val="20"/>
        </w:rPr>
        <w:t xml:space="preserve">'s </w:t>
      </w:r>
      <w:r>
        <w:rPr>
          <w:rFonts w:ascii="Arial" w:hAnsi="Arial" w:cs="Arial"/>
          <w:color w:val="000000"/>
          <w:sz w:val="20"/>
          <w:szCs w:val="20"/>
        </w:rPr>
        <w:t>Content</w:t>
      </w:r>
      <w:r w:rsidRPr="00063797">
        <w:rPr>
          <w:rFonts w:ascii="Arial" w:hAnsi="Arial" w:cs="Arial"/>
          <w:color w:val="000000"/>
          <w:sz w:val="20"/>
          <w:szCs w:val="20"/>
        </w:rPr>
        <w:t xml:space="preserve"> that </w:t>
      </w:r>
      <w:r>
        <w:rPr>
          <w:rFonts w:ascii="Arial" w:hAnsi="Arial" w:cs="Arial"/>
          <w:color w:val="000000"/>
          <w:sz w:val="20"/>
          <w:szCs w:val="20"/>
        </w:rPr>
        <w:t>Supplier</w:t>
      </w:r>
      <w:r w:rsidRPr="00063797">
        <w:rPr>
          <w:rFonts w:ascii="Arial" w:hAnsi="Arial" w:cs="Arial"/>
          <w:color w:val="000000"/>
          <w:sz w:val="20"/>
          <w:szCs w:val="20"/>
        </w:rPr>
        <w:t xml:space="preserve"> processes on behalf of </w:t>
      </w:r>
      <w:r>
        <w:rPr>
          <w:rFonts w:ascii="Arial" w:hAnsi="Arial" w:cs="Arial"/>
          <w:color w:val="000000"/>
          <w:sz w:val="20"/>
          <w:szCs w:val="20"/>
        </w:rPr>
        <w:t>Authorized User</w:t>
      </w:r>
      <w:r w:rsidRPr="00063797">
        <w:rPr>
          <w:rFonts w:ascii="Arial" w:hAnsi="Arial" w:cs="Arial"/>
          <w:color w:val="000000"/>
          <w:sz w:val="20"/>
          <w:szCs w:val="20"/>
        </w:rPr>
        <w:t xml:space="preserve"> under the </w:t>
      </w:r>
      <w:r>
        <w:rPr>
          <w:rFonts w:ascii="Arial" w:hAnsi="Arial" w:cs="Arial"/>
          <w:color w:val="000000"/>
          <w:sz w:val="20"/>
          <w:szCs w:val="20"/>
        </w:rPr>
        <w:t>Contract</w:t>
      </w:r>
      <w:r w:rsidRPr="00063797">
        <w:rPr>
          <w:rFonts w:ascii="Arial" w:hAnsi="Arial" w:cs="Arial"/>
          <w:color w:val="000000"/>
          <w:sz w:val="20"/>
          <w:szCs w:val="20"/>
        </w:rPr>
        <w:t xml:space="preserve">, as described in </w:t>
      </w:r>
      <w:r w:rsidRPr="00063797">
        <w:rPr>
          <w:rFonts w:ascii="Arial" w:hAnsi="Arial" w:cs="Arial"/>
          <w:color w:val="000000"/>
          <w:sz w:val="20"/>
          <w:szCs w:val="20"/>
          <w:u w:val="single"/>
        </w:rPr>
        <w:t>Schedule 2</w:t>
      </w:r>
      <w:r w:rsidRPr="00063797">
        <w:rPr>
          <w:rFonts w:ascii="Arial" w:hAnsi="Arial" w:cs="Arial"/>
          <w:color w:val="000000"/>
          <w:sz w:val="20"/>
          <w:szCs w:val="20"/>
        </w:rPr>
        <w:t>. </w:t>
      </w:r>
      <w:r w:rsidR="00EC2E4F">
        <w:rPr>
          <w:rFonts w:ascii="Arial" w:hAnsi="Arial" w:cs="Arial"/>
          <w:color w:val="000000"/>
          <w:sz w:val="20"/>
          <w:szCs w:val="20"/>
        </w:rPr>
        <w:t xml:space="preserve">For clarity, Authorized User Data does not include Controller Data. </w:t>
      </w:r>
    </w:p>
    <w:p w14:paraId="1334062A"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000000"/>
          <w:sz w:val="20"/>
          <w:szCs w:val="20"/>
        </w:rPr>
        <w:t>CCPA</w:t>
      </w:r>
      <w:r w:rsidRPr="00DA3CBF">
        <w:rPr>
          <w:rFonts w:ascii="Arial" w:hAnsi="Arial" w:cs="Arial"/>
          <w:color w:val="000000"/>
          <w:sz w:val="20"/>
          <w:szCs w:val="20"/>
        </w:rPr>
        <w:t xml:space="preserve"> means the California Consumer Privacy Act of 2018 (California Civil Code §§ 1798.100-1798.199), including any amendments and its implementing regulations that become effective on or after the Last Updated Date of this DPA.</w:t>
      </w:r>
    </w:p>
    <w:p w14:paraId="4DDD235E"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000000"/>
          <w:sz w:val="20"/>
          <w:szCs w:val="20"/>
        </w:rPr>
        <w:t xml:space="preserve">Controller Data </w:t>
      </w:r>
      <w:r w:rsidRPr="00DA3CBF">
        <w:rPr>
          <w:rFonts w:ascii="Arial" w:hAnsi="Arial" w:cs="Arial"/>
          <w:color w:val="000000"/>
          <w:sz w:val="20"/>
          <w:szCs w:val="20"/>
        </w:rPr>
        <w:t xml:space="preserve">means the Personal Data that </w:t>
      </w:r>
      <w:r>
        <w:rPr>
          <w:rFonts w:ascii="Arial" w:hAnsi="Arial" w:cs="Arial"/>
          <w:color w:val="000000"/>
          <w:sz w:val="20"/>
          <w:szCs w:val="20"/>
        </w:rPr>
        <w:t>Supplier</w:t>
      </w:r>
      <w:r w:rsidRPr="00DA3CBF">
        <w:rPr>
          <w:rFonts w:ascii="Arial" w:hAnsi="Arial" w:cs="Arial"/>
          <w:color w:val="000000"/>
          <w:sz w:val="20"/>
          <w:szCs w:val="20"/>
        </w:rPr>
        <w:t xml:space="preserve"> processes as a controller under the </w:t>
      </w:r>
      <w:r>
        <w:rPr>
          <w:rFonts w:ascii="Arial" w:hAnsi="Arial" w:cs="Arial"/>
          <w:color w:val="000000"/>
          <w:sz w:val="20"/>
          <w:szCs w:val="20"/>
        </w:rPr>
        <w:t>Contract</w:t>
      </w:r>
      <w:r w:rsidRPr="00DA3CBF">
        <w:rPr>
          <w:rFonts w:ascii="Arial" w:hAnsi="Arial" w:cs="Arial"/>
          <w:color w:val="000000"/>
          <w:sz w:val="20"/>
          <w:szCs w:val="20"/>
        </w:rPr>
        <w:t xml:space="preserve">, including the Personal Data included in Service-Generated Data and Account Information, as described in </w:t>
      </w:r>
      <w:r w:rsidRPr="00DA3CBF">
        <w:rPr>
          <w:rFonts w:ascii="Arial" w:hAnsi="Arial" w:cs="Arial"/>
          <w:color w:val="000000"/>
          <w:sz w:val="20"/>
          <w:szCs w:val="20"/>
          <w:u w:val="single"/>
        </w:rPr>
        <w:t>Schedule 1</w:t>
      </w:r>
      <w:r w:rsidRPr="00DA3CBF">
        <w:rPr>
          <w:rFonts w:ascii="Arial" w:hAnsi="Arial" w:cs="Arial"/>
          <w:color w:val="000000"/>
          <w:sz w:val="20"/>
          <w:szCs w:val="20"/>
        </w:rPr>
        <w:t>.</w:t>
      </w:r>
      <w:r w:rsidRPr="00DA3CBF">
        <w:rPr>
          <w:rFonts w:ascii="Arial" w:hAnsi="Arial" w:cs="Arial"/>
          <w:b/>
          <w:bCs/>
          <w:color w:val="000000"/>
          <w:sz w:val="20"/>
          <w:szCs w:val="20"/>
        </w:rPr>
        <w:t> </w:t>
      </w:r>
    </w:p>
    <w:p w14:paraId="37A2AA23"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202124"/>
          <w:sz w:val="20"/>
          <w:szCs w:val="20"/>
        </w:rPr>
        <w:t xml:space="preserve">EEA </w:t>
      </w:r>
      <w:r w:rsidRPr="00DA3CBF">
        <w:rPr>
          <w:rFonts w:ascii="Arial" w:hAnsi="Arial" w:cs="Arial"/>
          <w:color w:val="202124"/>
          <w:sz w:val="20"/>
          <w:szCs w:val="20"/>
        </w:rPr>
        <w:t>means the European Economic Area.</w:t>
      </w:r>
    </w:p>
    <w:p w14:paraId="7665C426" w14:textId="5BAAF8BA"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202124"/>
          <w:sz w:val="20"/>
          <w:szCs w:val="20"/>
        </w:rPr>
        <w:t>EU GDPR</w:t>
      </w:r>
      <w:r w:rsidRPr="00DA3CBF">
        <w:rPr>
          <w:rFonts w:ascii="Arial" w:hAnsi="Arial" w:cs="Arial"/>
          <w:color w:val="202124"/>
          <w:sz w:val="20"/>
          <w:szCs w:val="20"/>
        </w:rPr>
        <w:t xml:space="preserve"> means Regulation (EU) 2016/679 of the European Parliament and of the Council of 27 April 2016 on the protection of natural persons with regard to the processing of personal data and on the free movement of such data, and repealing Directive 95/46/EC.</w:t>
      </w:r>
      <w:r w:rsidR="00B46116" w:rsidRPr="00B46116">
        <w:t xml:space="preserve"> </w:t>
      </w:r>
    </w:p>
    <w:p w14:paraId="3922D1ED"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000000"/>
          <w:sz w:val="20"/>
          <w:szCs w:val="20"/>
        </w:rPr>
        <w:t>Europe</w:t>
      </w:r>
      <w:r w:rsidRPr="00DA3CBF">
        <w:rPr>
          <w:rFonts w:ascii="Arial" w:hAnsi="Arial" w:cs="Arial"/>
          <w:color w:val="000000"/>
          <w:sz w:val="20"/>
          <w:szCs w:val="20"/>
        </w:rPr>
        <w:t xml:space="preserve"> means, for the purposes of this DPA, the member states of</w:t>
      </w:r>
      <w:r w:rsidRPr="00DA3CBF">
        <w:rPr>
          <w:rFonts w:ascii="Arial" w:hAnsi="Arial" w:cs="Arial"/>
          <w:b/>
          <w:bCs/>
          <w:color w:val="202124"/>
          <w:sz w:val="20"/>
          <w:szCs w:val="20"/>
        </w:rPr>
        <w:t xml:space="preserve"> </w:t>
      </w:r>
      <w:r w:rsidRPr="00DA3CBF">
        <w:rPr>
          <w:rFonts w:ascii="Arial" w:hAnsi="Arial" w:cs="Arial"/>
          <w:color w:val="202124"/>
          <w:sz w:val="20"/>
          <w:szCs w:val="20"/>
        </w:rPr>
        <w:t>the EEA, Switzerland, and the UK.</w:t>
      </w:r>
    </w:p>
    <w:p w14:paraId="07DC4F23" w14:textId="7A584BE9"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202124"/>
          <w:sz w:val="20"/>
          <w:szCs w:val="20"/>
        </w:rPr>
        <w:lastRenderedPageBreak/>
        <w:t>European Data Protection Laws</w:t>
      </w:r>
      <w:r w:rsidRPr="00DA3CBF">
        <w:rPr>
          <w:rFonts w:ascii="Arial" w:hAnsi="Arial" w:cs="Arial"/>
          <w:color w:val="202124"/>
          <w:sz w:val="20"/>
          <w:szCs w:val="20"/>
        </w:rPr>
        <w:t xml:space="preserve"> means, as applicable: (A) the EU GDPR; (B) the U</w:t>
      </w:r>
      <w:r w:rsidR="00B46116">
        <w:rPr>
          <w:rFonts w:ascii="Arial" w:hAnsi="Arial" w:cs="Arial"/>
          <w:color w:val="202124"/>
          <w:sz w:val="20"/>
          <w:szCs w:val="20"/>
        </w:rPr>
        <w:t xml:space="preserve">nited </w:t>
      </w:r>
      <w:r w:rsidRPr="00DA3CBF">
        <w:rPr>
          <w:rFonts w:ascii="Arial" w:hAnsi="Arial" w:cs="Arial"/>
          <w:color w:val="202124"/>
          <w:sz w:val="20"/>
          <w:szCs w:val="20"/>
        </w:rPr>
        <w:t>K</w:t>
      </w:r>
      <w:r w:rsidR="00B46116">
        <w:rPr>
          <w:rFonts w:ascii="Arial" w:hAnsi="Arial" w:cs="Arial"/>
          <w:color w:val="202124"/>
          <w:sz w:val="20"/>
          <w:szCs w:val="20"/>
        </w:rPr>
        <w:t>ingdom</w:t>
      </w:r>
      <w:r w:rsidRPr="00DA3CBF">
        <w:rPr>
          <w:rFonts w:ascii="Arial" w:hAnsi="Arial" w:cs="Arial"/>
          <w:color w:val="202124"/>
          <w:sz w:val="20"/>
          <w:szCs w:val="20"/>
        </w:rPr>
        <w:t xml:space="preserve"> </w:t>
      </w:r>
      <w:r w:rsidR="00B46116" w:rsidRPr="00B46116">
        <w:rPr>
          <w:rFonts w:ascii="Arial" w:hAnsi="Arial" w:cs="Arial"/>
          <w:color w:val="202124"/>
          <w:sz w:val="20"/>
          <w:szCs w:val="20"/>
        </w:rPr>
        <w:t>General Data Protection Regulation</w:t>
      </w:r>
      <w:r w:rsidRPr="00DA3CBF">
        <w:rPr>
          <w:rFonts w:ascii="Arial" w:hAnsi="Arial" w:cs="Arial"/>
          <w:color w:val="202124"/>
          <w:sz w:val="20"/>
          <w:szCs w:val="20"/>
        </w:rPr>
        <w:t xml:space="preserve">; (C) the Swiss </w:t>
      </w:r>
      <w:r w:rsidR="00B46116">
        <w:rPr>
          <w:rFonts w:ascii="Arial" w:hAnsi="Arial" w:cs="Arial"/>
          <w:color w:val="202124"/>
          <w:sz w:val="20"/>
          <w:szCs w:val="20"/>
        </w:rPr>
        <w:t>Federal Act on Data Protection</w:t>
      </w:r>
      <w:r w:rsidRPr="00DA3CBF">
        <w:rPr>
          <w:rFonts w:ascii="Arial" w:hAnsi="Arial" w:cs="Arial"/>
          <w:color w:val="202124"/>
          <w:sz w:val="20"/>
          <w:szCs w:val="20"/>
        </w:rPr>
        <w:t xml:space="preserve">; (D) the e-Privacy Directive (Directive 2002/58/EC); (E) </w:t>
      </w:r>
      <w:r w:rsidR="000D7A22" w:rsidRPr="000D7A22">
        <w:rPr>
          <w:rFonts w:ascii="Arial" w:hAnsi="Arial" w:cs="Arial"/>
          <w:color w:val="202124"/>
          <w:sz w:val="20"/>
          <w:szCs w:val="20"/>
        </w:rPr>
        <w:t>the United Kingdom Data Protection Act 2018</w:t>
      </w:r>
      <w:r w:rsidR="000D7A22">
        <w:rPr>
          <w:rFonts w:ascii="Arial" w:hAnsi="Arial" w:cs="Arial"/>
          <w:color w:val="202124"/>
          <w:sz w:val="20"/>
          <w:szCs w:val="20"/>
        </w:rPr>
        <w:t xml:space="preserve">; and (F) </w:t>
      </w:r>
      <w:r w:rsidRPr="00DA3CBF">
        <w:rPr>
          <w:rFonts w:ascii="Arial" w:hAnsi="Arial" w:cs="Arial"/>
          <w:color w:val="202124"/>
          <w:sz w:val="20"/>
          <w:szCs w:val="20"/>
        </w:rPr>
        <w:t>any applicable national data protection laws made under or that apply in conjunction with Sections 1.9(A), (B), (C) and or (D) (in each case as amended, superseded, or replaced from time to time).</w:t>
      </w:r>
    </w:p>
    <w:p w14:paraId="29D4A39E" w14:textId="28652B33"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202124"/>
          <w:sz w:val="20"/>
          <w:szCs w:val="20"/>
        </w:rPr>
        <w:t xml:space="preserve">Non-European Data Protection Laws </w:t>
      </w:r>
      <w:r w:rsidRPr="00DA3CBF">
        <w:rPr>
          <w:rFonts w:ascii="Arial" w:hAnsi="Arial" w:cs="Arial"/>
          <w:color w:val="202124"/>
          <w:sz w:val="20"/>
          <w:szCs w:val="20"/>
        </w:rPr>
        <w:t xml:space="preserve">means </w:t>
      </w:r>
      <w:r w:rsidRPr="00DA3CBF">
        <w:rPr>
          <w:rFonts w:ascii="Arial" w:hAnsi="Arial" w:cs="Arial"/>
          <w:color w:val="000000"/>
          <w:sz w:val="20"/>
          <w:szCs w:val="20"/>
        </w:rPr>
        <w:t>any</w:t>
      </w:r>
      <w:r w:rsidRPr="00DA3CBF">
        <w:rPr>
          <w:rFonts w:ascii="Arial" w:hAnsi="Arial" w:cs="Arial"/>
          <w:color w:val="202124"/>
          <w:sz w:val="20"/>
          <w:szCs w:val="20"/>
        </w:rPr>
        <w:t xml:space="preserve"> data protection or privacy laws in force outside </w:t>
      </w:r>
      <w:r w:rsidRPr="00DA3CBF">
        <w:rPr>
          <w:rFonts w:ascii="Arial" w:hAnsi="Arial" w:cs="Arial"/>
          <w:color w:val="000000"/>
          <w:sz w:val="20"/>
          <w:szCs w:val="20"/>
        </w:rPr>
        <w:t xml:space="preserve">of Europe, including but not limited to the </w:t>
      </w:r>
      <w:r w:rsidR="00B46116" w:rsidRPr="00B46116">
        <w:rPr>
          <w:rFonts w:ascii="Arial" w:hAnsi="Arial" w:cs="Arial"/>
          <w:color w:val="000000"/>
          <w:sz w:val="20"/>
          <w:szCs w:val="20"/>
        </w:rPr>
        <w:t>California Consumer Privacy Act of 2018 (“</w:t>
      </w:r>
      <w:r w:rsidRPr="00DA3CBF">
        <w:rPr>
          <w:rFonts w:ascii="Arial" w:hAnsi="Arial" w:cs="Arial"/>
          <w:color w:val="000000"/>
          <w:sz w:val="20"/>
          <w:szCs w:val="20"/>
        </w:rPr>
        <w:t>CCPA</w:t>
      </w:r>
      <w:r w:rsidR="00B46116">
        <w:rPr>
          <w:rFonts w:ascii="Arial" w:hAnsi="Arial" w:cs="Arial"/>
          <w:color w:val="000000"/>
          <w:sz w:val="20"/>
          <w:szCs w:val="20"/>
        </w:rPr>
        <w:t>”);</w:t>
      </w:r>
      <w:r w:rsidR="00B46116" w:rsidRPr="00B46116">
        <w:rPr>
          <w:rFonts w:ascii="Arial" w:hAnsi="Arial" w:cs="Arial"/>
          <w:color w:val="000000"/>
          <w:sz w:val="20"/>
          <w:szCs w:val="20"/>
        </w:rPr>
        <w:t xml:space="preserve"> effective January 1, 2023, the California Privacy Rights Act (“CPRA”); effective July 1, 2023, the Colorado Privacy Act; effective July 1, 2023, the Connecticut Act Concerning Personal Data Privacy and Online Monitoring; effective December 31, 2023, the Utah Consumer Privacy Act; and effective January 1, 2023, the Virginia Consumer Data Protection Act</w:t>
      </w:r>
      <w:r w:rsidRPr="00DA3CBF">
        <w:rPr>
          <w:rFonts w:ascii="Arial" w:hAnsi="Arial" w:cs="Arial"/>
          <w:color w:val="202124"/>
          <w:sz w:val="20"/>
          <w:szCs w:val="20"/>
        </w:rPr>
        <w:t>.</w:t>
      </w:r>
    </w:p>
    <w:p w14:paraId="5D95BD30"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202124"/>
          <w:sz w:val="20"/>
          <w:szCs w:val="20"/>
        </w:rPr>
      </w:pPr>
      <w:r w:rsidRPr="00DA3CBF">
        <w:rPr>
          <w:rFonts w:ascii="Arial" w:hAnsi="Arial" w:cs="Arial"/>
          <w:b/>
          <w:bCs/>
          <w:color w:val="202124"/>
          <w:sz w:val="20"/>
          <w:szCs w:val="20"/>
        </w:rPr>
        <w:t xml:space="preserve">Personal Data </w:t>
      </w:r>
      <w:r w:rsidRPr="00DA3CBF">
        <w:rPr>
          <w:rFonts w:ascii="Arial" w:hAnsi="Arial" w:cs="Arial"/>
          <w:color w:val="202124"/>
          <w:sz w:val="20"/>
          <w:szCs w:val="20"/>
        </w:rPr>
        <w:t>means any information which is protected as "personal data," "personal information," or "personally identifiable information" under Applicable Privacy Law.</w:t>
      </w:r>
    </w:p>
    <w:p w14:paraId="5487BDA4"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Report</w:t>
      </w:r>
      <w:r w:rsidRPr="00DA3CBF">
        <w:rPr>
          <w:rFonts w:ascii="Arial" w:hAnsi="Arial" w:cs="Arial"/>
          <w:color w:val="000000"/>
          <w:sz w:val="20"/>
          <w:szCs w:val="20"/>
        </w:rPr>
        <w:t xml:space="preserve"> means </w:t>
      </w:r>
      <w:r>
        <w:rPr>
          <w:rFonts w:ascii="Arial" w:hAnsi="Arial" w:cs="Arial"/>
          <w:color w:val="000000"/>
          <w:sz w:val="20"/>
          <w:szCs w:val="20"/>
        </w:rPr>
        <w:t>Supplier</w:t>
      </w:r>
      <w:r w:rsidRPr="00DA3CBF">
        <w:rPr>
          <w:rFonts w:ascii="Arial" w:hAnsi="Arial" w:cs="Arial"/>
          <w:color w:val="000000"/>
          <w:sz w:val="20"/>
          <w:szCs w:val="20"/>
        </w:rPr>
        <w:t>’s Service Organizational Control (SOC) 2 Report or comparable reports.</w:t>
      </w:r>
    </w:p>
    <w:p w14:paraId="7683294C"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Restricted Transfer </w:t>
      </w:r>
      <w:r w:rsidRPr="00DA3CBF">
        <w:rPr>
          <w:rFonts w:ascii="Arial" w:hAnsi="Arial" w:cs="Arial"/>
          <w:color w:val="000000"/>
          <w:sz w:val="20"/>
          <w:szCs w:val="20"/>
        </w:rPr>
        <w:t>means: (A) where the EU GDPR or Swiss DPA applies, a transfer of Personal Data from the EEA or Switzerland to a country outside of the EEA or Switzerland which is not subject to an adequacy determination by the European Commission; and (B) where the UK GDPR applies, a transfer of Personal Data from the UK to any other country which is not subject based on adequacy regulations under Section 17A of the UK GDPR, in either case whether such transfer is direct or via onward transfer.  </w:t>
      </w:r>
    </w:p>
    <w:p w14:paraId="20D437F4"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Security Incident</w:t>
      </w:r>
      <w:r w:rsidRPr="00DA3CBF">
        <w:rPr>
          <w:rFonts w:ascii="Arial" w:hAnsi="Arial" w:cs="Arial"/>
          <w:color w:val="000000"/>
          <w:sz w:val="20"/>
          <w:szCs w:val="20"/>
        </w:rPr>
        <w:t xml:space="preserve"> means a breach of </w:t>
      </w:r>
      <w:r>
        <w:rPr>
          <w:rFonts w:ascii="Arial" w:hAnsi="Arial" w:cs="Arial"/>
          <w:color w:val="000000"/>
          <w:sz w:val="20"/>
          <w:szCs w:val="20"/>
        </w:rPr>
        <w:t>Supplier</w:t>
      </w:r>
      <w:r w:rsidRPr="00DA3CBF">
        <w:rPr>
          <w:rFonts w:ascii="Arial" w:hAnsi="Arial" w:cs="Arial"/>
          <w:color w:val="000000"/>
          <w:sz w:val="20"/>
          <w:szCs w:val="20"/>
        </w:rPr>
        <w:t xml:space="preserve">’s security that leads to the accidental or unlawful destruction, loss, alteration, unauthorized disclosure of, or access to </w:t>
      </w:r>
      <w:r>
        <w:rPr>
          <w:rFonts w:ascii="Arial" w:hAnsi="Arial" w:cs="Arial"/>
          <w:color w:val="000000"/>
          <w:sz w:val="20"/>
          <w:szCs w:val="20"/>
        </w:rPr>
        <w:t>Authorized User</w:t>
      </w:r>
      <w:r w:rsidRPr="00DA3CBF">
        <w:rPr>
          <w:rFonts w:ascii="Arial" w:hAnsi="Arial" w:cs="Arial"/>
          <w:color w:val="000000"/>
          <w:sz w:val="20"/>
          <w:szCs w:val="20"/>
        </w:rPr>
        <w:t xml:space="preserve"> Data transmitted, stored, or otherwise processed by </w:t>
      </w:r>
      <w:r>
        <w:rPr>
          <w:rFonts w:ascii="Arial" w:hAnsi="Arial" w:cs="Arial"/>
          <w:color w:val="000000"/>
          <w:sz w:val="20"/>
          <w:szCs w:val="20"/>
        </w:rPr>
        <w:t>Supplier</w:t>
      </w:r>
      <w:r w:rsidRPr="00DA3CBF">
        <w:rPr>
          <w:rFonts w:ascii="Arial" w:hAnsi="Arial" w:cs="Arial"/>
          <w:color w:val="000000"/>
          <w:sz w:val="20"/>
          <w:szCs w:val="20"/>
        </w:rPr>
        <w:t xml:space="preserve"> and/or its Sub-processors in connection with the provision of the </w:t>
      </w:r>
      <w:r>
        <w:rPr>
          <w:rFonts w:ascii="Arial" w:hAnsi="Arial" w:cs="Arial"/>
          <w:color w:val="000000"/>
          <w:sz w:val="20"/>
          <w:szCs w:val="20"/>
        </w:rPr>
        <w:t>Application</w:t>
      </w:r>
      <w:r w:rsidRPr="00DA3CBF">
        <w:rPr>
          <w:rFonts w:ascii="Arial" w:hAnsi="Arial" w:cs="Arial"/>
          <w:color w:val="000000"/>
          <w:sz w:val="20"/>
          <w:szCs w:val="20"/>
        </w:rPr>
        <w:t xml:space="preserve">. Security Incident will not include unsuccessful attempts or activities that do not compromise the security of </w:t>
      </w:r>
      <w:r>
        <w:rPr>
          <w:rFonts w:ascii="Arial" w:hAnsi="Arial" w:cs="Arial"/>
          <w:color w:val="000000"/>
          <w:sz w:val="20"/>
          <w:szCs w:val="20"/>
        </w:rPr>
        <w:t>Authorized User</w:t>
      </w:r>
      <w:r w:rsidRPr="00DA3CBF">
        <w:rPr>
          <w:rFonts w:ascii="Arial" w:hAnsi="Arial" w:cs="Arial"/>
          <w:color w:val="000000"/>
          <w:sz w:val="20"/>
          <w:szCs w:val="20"/>
        </w:rPr>
        <w:t xml:space="preserve"> Data, including unsuccessful login attempts, pings, port scans, authorized denial of service attacks, or other authorized network attacks on firewalls or networked systems.</w:t>
      </w:r>
    </w:p>
    <w:p w14:paraId="0873627C" w14:textId="72EE566E"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Security Measures </w:t>
      </w:r>
      <w:r w:rsidRPr="00DA3CBF">
        <w:rPr>
          <w:rFonts w:ascii="Arial" w:hAnsi="Arial" w:cs="Arial"/>
          <w:color w:val="000000"/>
          <w:sz w:val="20"/>
          <w:szCs w:val="20"/>
        </w:rPr>
        <w:t xml:space="preserve">means the appropriate technical and organizational measures </w:t>
      </w:r>
      <w:r>
        <w:rPr>
          <w:rFonts w:ascii="Arial" w:hAnsi="Arial" w:cs="Arial"/>
          <w:color w:val="000000"/>
          <w:sz w:val="20"/>
          <w:szCs w:val="20"/>
        </w:rPr>
        <w:t>Supplier</w:t>
      </w:r>
      <w:r w:rsidRPr="00DA3CBF">
        <w:rPr>
          <w:rFonts w:ascii="Arial" w:hAnsi="Arial" w:cs="Arial"/>
          <w:color w:val="000000"/>
          <w:sz w:val="20"/>
          <w:szCs w:val="20"/>
        </w:rPr>
        <w:t xml:space="preserve"> implements and maintains as described in</w:t>
      </w:r>
      <w:r w:rsidR="006D44D9">
        <w:rPr>
          <w:rFonts w:ascii="Arial" w:hAnsi="Arial" w:cs="Arial"/>
          <w:color w:val="000000"/>
          <w:sz w:val="20"/>
          <w:szCs w:val="20"/>
        </w:rPr>
        <w:t xml:space="preserve"> </w:t>
      </w:r>
      <w:r w:rsidR="000E1044">
        <w:rPr>
          <w:rFonts w:ascii="Arial" w:hAnsi="Arial" w:cs="Arial"/>
          <w:color w:val="000000"/>
          <w:sz w:val="20"/>
          <w:szCs w:val="20"/>
        </w:rPr>
        <w:t>Section 17 of the Contract</w:t>
      </w:r>
      <w:r w:rsidRPr="00DA3CBF">
        <w:rPr>
          <w:rFonts w:ascii="Arial" w:hAnsi="Arial" w:cs="Arial"/>
          <w:color w:val="000000"/>
          <w:sz w:val="20"/>
          <w:szCs w:val="20"/>
        </w:rPr>
        <w:t>.</w:t>
      </w:r>
    </w:p>
    <w:p w14:paraId="4D95F687"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Standard Contractual Clauses</w:t>
      </w:r>
      <w:r w:rsidRPr="00DA3CBF">
        <w:rPr>
          <w:rFonts w:ascii="Arial" w:hAnsi="Arial" w:cs="Arial"/>
          <w:color w:val="000000"/>
          <w:sz w:val="20"/>
          <w:szCs w:val="20"/>
        </w:rPr>
        <w:t xml:space="preserve"> or </w:t>
      </w:r>
      <w:r w:rsidRPr="00DA3CBF">
        <w:rPr>
          <w:rFonts w:ascii="Arial" w:hAnsi="Arial" w:cs="Arial"/>
          <w:b/>
          <w:bCs/>
          <w:color w:val="000000"/>
          <w:sz w:val="20"/>
          <w:szCs w:val="20"/>
        </w:rPr>
        <w:t>SCCs</w:t>
      </w:r>
      <w:r w:rsidRPr="00DA3CBF">
        <w:rPr>
          <w:rFonts w:ascii="Arial" w:hAnsi="Arial" w:cs="Arial"/>
          <w:color w:val="000000"/>
          <w:sz w:val="20"/>
          <w:szCs w:val="20"/>
        </w:rPr>
        <w:t xml:space="preserve"> means the contractual clauses annexed to the European Commission’s Implementing Decision 2021/914 of 4 June 2021 (as amended, superseded, or replaced from time to time)</w:t>
      </w:r>
      <w:r w:rsidRPr="009068AE">
        <w:rPr>
          <w:rFonts w:ascii="Arial" w:hAnsi="Arial" w:cs="Arial"/>
          <w:color w:val="000000"/>
          <w:sz w:val="20"/>
          <w:szCs w:val="20"/>
        </w:rPr>
        <w:t>.</w:t>
      </w:r>
      <w:r w:rsidRPr="00DA3CBF">
        <w:rPr>
          <w:rFonts w:ascii="Arial" w:hAnsi="Arial" w:cs="Arial"/>
          <w:color w:val="000000"/>
          <w:sz w:val="20"/>
          <w:szCs w:val="20"/>
          <w:shd w:val="clear" w:color="auto" w:fill="FFFF00"/>
        </w:rPr>
        <w:t> </w:t>
      </w:r>
    </w:p>
    <w:p w14:paraId="0D1F7DD3" w14:textId="09656883" w:rsidR="005D0943" w:rsidRPr="00DA3CBF" w:rsidRDefault="005D0943" w:rsidP="00AD42B7">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Sub-processor </w:t>
      </w:r>
      <w:r w:rsidRPr="00DA3CBF">
        <w:rPr>
          <w:rFonts w:ascii="Arial" w:hAnsi="Arial" w:cs="Arial"/>
          <w:color w:val="000000"/>
          <w:sz w:val="20"/>
          <w:szCs w:val="20"/>
        </w:rPr>
        <w:t xml:space="preserve">means any third party processor that has access to </w:t>
      </w:r>
      <w:r>
        <w:rPr>
          <w:rFonts w:ascii="Arial" w:hAnsi="Arial" w:cs="Arial"/>
          <w:color w:val="000000"/>
          <w:sz w:val="20"/>
          <w:szCs w:val="20"/>
        </w:rPr>
        <w:t>Authorized User</w:t>
      </w:r>
      <w:r w:rsidRPr="00DA3CBF">
        <w:rPr>
          <w:rFonts w:ascii="Arial" w:hAnsi="Arial" w:cs="Arial"/>
          <w:color w:val="000000"/>
          <w:sz w:val="20"/>
          <w:szCs w:val="20"/>
        </w:rPr>
        <w:t xml:space="preserve"> Data and that is engaged by </w:t>
      </w:r>
      <w:r>
        <w:rPr>
          <w:rFonts w:ascii="Arial" w:hAnsi="Arial" w:cs="Arial"/>
          <w:color w:val="000000"/>
          <w:sz w:val="20"/>
          <w:szCs w:val="20"/>
        </w:rPr>
        <w:t>Supplier</w:t>
      </w:r>
      <w:r w:rsidRPr="00DA3CBF">
        <w:rPr>
          <w:rFonts w:ascii="Arial" w:hAnsi="Arial" w:cs="Arial"/>
          <w:color w:val="000000"/>
          <w:sz w:val="20"/>
          <w:szCs w:val="20"/>
        </w:rPr>
        <w:t xml:space="preserve"> to assist in fulfilling its obligations with respect to providing the </w:t>
      </w:r>
      <w:r>
        <w:rPr>
          <w:rFonts w:ascii="Arial" w:hAnsi="Arial" w:cs="Arial"/>
          <w:color w:val="000000"/>
          <w:sz w:val="20"/>
          <w:szCs w:val="20"/>
        </w:rPr>
        <w:t>Application</w:t>
      </w:r>
      <w:r w:rsidRPr="00DA3CBF">
        <w:rPr>
          <w:rFonts w:ascii="Arial" w:hAnsi="Arial" w:cs="Arial"/>
          <w:color w:val="000000"/>
          <w:sz w:val="20"/>
          <w:szCs w:val="20"/>
        </w:rPr>
        <w:t xml:space="preserve"> under the </w:t>
      </w:r>
      <w:r>
        <w:rPr>
          <w:rFonts w:ascii="Arial" w:hAnsi="Arial" w:cs="Arial"/>
          <w:color w:val="000000"/>
          <w:sz w:val="20"/>
          <w:szCs w:val="20"/>
        </w:rPr>
        <w:t>Contract</w:t>
      </w:r>
      <w:r w:rsidRPr="00DA3CBF">
        <w:rPr>
          <w:rFonts w:ascii="Arial" w:hAnsi="Arial" w:cs="Arial"/>
          <w:color w:val="000000"/>
          <w:sz w:val="20"/>
          <w:szCs w:val="20"/>
        </w:rPr>
        <w:t xml:space="preserve"> or this DPA. Sub-processors may include third parties or any </w:t>
      </w:r>
      <w:r>
        <w:rPr>
          <w:rFonts w:ascii="Arial" w:hAnsi="Arial" w:cs="Arial"/>
          <w:color w:val="000000"/>
          <w:sz w:val="20"/>
          <w:szCs w:val="20"/>
        </w:rPr>
        <w:t>Supplier</w:t>
      </w:r>
      <w:r w:rsidRPr="00DA3CBF">
        <w:rPr>
          <w:rFonts w:ascii="Arial" w:hAnsi="Arial" w:cs="Arial"/>
          <w:color w:val="000000"/>
          <w:sz w:val="20"/>
          <w:szCs w:val="20"/>
        </w:rPr>
        <w:t xml:space="preserve"> Affiliates but excludes any </w:t>
      </w:r>
      <w:r>
        <w:rPr>
          <w:rFonts w:ascii="Arial" w:hAnsi="Arial" w:cs="Arial"/>
          <w:color w:val="000000"/>
          <w:sz w:val="20"/>
          <w:szCs w:val="20"/>
        </w:rPr>
        <w:t>Supplier</w:t>
      </w:r>
      <w:r w:rsidRPr="00DA3CBF">
        <w:rPr>
          <w:rFonts w:ascii="Arial" w:hAnsi="Arial" w:cs="Arial"/>
          <w:color w:val="000000"/>
          <w:sz w:val="20"/>
          <w:szCs w:val="20"/>
        </w:rPr>
        <w:t xml:space="preserve"> employee, contractor, or consultant. </w:t>
      </w:r>
      <w:r w:rsidR="00AD42B7">
        <w:rPr>
          <w:rFonts w:ascii="Arial" w:hAnsi="Arial" w:cs="Arial"/>
          <w:color w:val="000000"/>
          <w:sz w:val="20"/>
          <w:szCs w:val="20"/>
        </w:rPr>
        <w:t>The list of Sub-</w:t>
      </w:r>
      <w:r w:rsidR="00551F4C">
        <w:rPr>
          <w:rFonts w:ascii="Arial" w:hAnsi="Arial" w:cs="Arial"/>
          <w:color w:val="000000"/>
          <w:sz w:val="20"/>
          <w:szCs w:val="20"/>
        </w:rPr>
        <w:t>p</w:t>
      </w:r>
      <w:r w:rsidR="00AD42B7">
        <w:rPr>
          <w:rFonts w:ascii="Arial" w:hAnsi="Arial" w:cs="Arial"/>
          <w:color w:val="000000"/>
          <w:sz w:val="20"/>
          <w:szCs w:val="20"/>
        </w:rPr>
        <w:t xml:space="preserve">rocessors is: </w:t>
      </w:r>
      <w:r w:rsidR="00AD42B7" w:rsidRPr="00AD42B7">
        <w:rPr>
          <w:rFonts w:ascii="Arial" w:hAnsi="Arial" w:cs="Arial"/>
          <w:color w:val="000000"/>
          <w:sz w:val="20"/>
          <w:szCs w:val="20"/>
        </w:rPr>
        <w:t>Amazon Web Services</w:t>
      </w:r>
      <w:r w:rsidR="00AD42B7">
        <w:rPr>
          <w:rFonts w:ascii="Arial" w:hAnsi="Arial" w:cs="Arial"/>
          <w:color w:val="000000"/>
          <w:sz w:val="20"/>
          <w:szCs w:val="20"/>
        </w:rPr>
        <w:t xml:space="preserve"> </w:t>
      </w:r>
      <w:proofErr w:type="gramStart"/>
      <w:r w:rsidR="00AD42B7">
        <w:rPr>
          <w:rFonts w:ascii="Arial" w:hAnsi="Arial" w:cs="Arial"/>
          <w:color w:val="000000"/>
          <w:sz w:val="20"/>
          <w:szCs w:val="20"/>
        </w:rPr>
        <w:t>Inc.(</w:t>
      </w:r>
      <w:proofErr w:type="gramEnd"/>
      <w:r w:rsidR="00AD42B7" w:rsidRPr="00AD42B7">
        <w:rPr>
          <w:rFonts w:ascii="Arial" w:hAnsi="Arial" w:cs="Arial"/>
          <w:color w:val="000000"/>
          <w:sz w:val="20"/>
          <w:szCs w:val="20"/>
        </w:rPr>
        <w:t>cloud services infrastructure</w:t>
      </w:r>
      <w:r w:rsidR="00AD42B7">
        <w:rPr>
          <w:rFonts w:ascii="Arial" w:hAnsi="Arial" w:cs="Arial"/>
          <w:color w:val="000000"/>
          <w:sz w:val="20"/>
          <w:szCs w:val="20"/>
        </w:rPr>
        <w:t>)</w:t>
      </w:r>
      <w:r w:rsidR="00AD42B7" w:rsidRPr="00AD42B7">
        <w:rPr>
          <w:rFonts w:ascii="Arial" w:hAnsi="Arial" w:cs="Arial"/>
          <w:color w:val="000000"/>
          <w:sz w:val="20"/>
          <w:szCs w:val="20"/>
        </w:rPr>
        <w:t>, Google LLC</w:t>
      </w:r>
      <w:r w:rsidR="00AD42B7">
        <w:rPr>
          <w:rFonts w:ascii="Arial" w:hAnsi="Arial" w:cs="Arial"/>
          <w:color w:val="000000"/>
          <w:sz w:val="20"/>
          <w:szCs w:val="20"/>
        </w:rPr>
        <w:t xml:space="preserve"> (</w:t>
      </w:r>
      <w:r w:rsidR="00AD42B7" w:rsidRPr="00AD42B7">
        <w:rPr>
          <w:rFonts w:ascii="Arial" w:hAnsi="Arial" w:cs="Arial"/>
          <w:color w:val="000000"/>
          <w:sz w:val="20"/>
          <w:szCs w:val="20"/>
        </w:rPr>
        <w:t>cloud services infrastructure</w:t>
      </w:r>
      <w:r w:rsidR="00AD42B7">
        <w:rPr>
          <w:rFonts w:ascii="Arial" w:hAnsi="Arial" w:cs="Arial"/>
          <w:color w:val="000000"/>
          <w:sz w:val="20"/>
          <w:szCs w:val="20"/>
        </w:rPr>
        <w:t>)</w:t>
      </w:r>
      <w:r w:rsidR="00AD65B3">
        <w:rPr>
          <w:rFonts w:ascii="Arial" w:hAnsi="Arial" w:cs="Arial"/>
          <w:color w:val="000000"/>
          <w:sz w:val="20"/>
          <w:szCs w:val="20"/>
        </w:rPr>
        <w:t>, and</w:t>
      </w:r>
      <w:r w:rsidR="00AD42B7" w:rsidRPr="00AD42B7">
        <w:rPr>
          <w:rFonts w:ascii="Arial" w:hAnsi="Arial" w:cs="Arial"/>
          <w:color w:val="000000"/>
          <w:sz w:val="20"/>
          <w:szCs w:val="20"/>
        </w:rPr>
        <w:t xml:space="preserve"> Zendesk, Inc.</w:t>
      </w:r>
      <w:r w:rsidR="00AD42B7">
        <w:rPr>
          <w:rFonts w:ascii="Arial" w:hAnsi="Arial" w:cs="Arial"/>
          <w:color w:val="000000"/>
          <w:sz w:val="20"/>
          <w:szCs w:val="20"/>
        </w:rPr>
        <w:t xml:space="preserve"> (</w:t>
      </w:r>
      <w:r w:rsidR="00AD42B7" w:rsidRPr="00AD42B7">
        <w:rPr>
          <w:rFonts w:ascii="Arial" w:hAnsi="Arial" w:cs="Arial"/>
          <w:color w:val="000000"/>
          <w:sz w:val="20"/>
          <w:szCs w:val="20"/>
        </w:rPr>
        <w:t>cloud based support services</w:t>
      </w:r>
      <w:r w:rsidR="00AD42B7">
        <w:rPr>
          <w:rFonts w:ascii="Arial" w:hAnsi="Arial" w:cs="Arial"/>
          <w:color w:val="000000"/>
          <w:sz w:val="20"/>
          <w:szCs w:val="20"/>
        </w:rPr>
        <w:t>)</w:t>
      </w:r>
      <w:r w:rsidR="00AD65B3">
        <w:rPr>
          <w:rFonts w:ascii="Arial" w:hAnsi="Arial" w:cs="Arial"/>
          <w:color w:val="000000"/>
          <w:sz w:val="20"/>
          <w:szCs w:val="20"/>
        </w:rPr>
        <w:t>.</w:t>
      </w:r>
    </w:p>
    <w:p w14:paraId="0C2AC6E5"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Swiss DPA </w:t>
      </w:r>
      <w:r w:rsidRPr="00DA3CBF">
        <w:rPr>
          <w:rFonts w:ascii="Arial" w:hAnsi="Arial" w:cs="Arial"/>
          <w:color w:val="000000"/>
          <w:sz w:val="20"/>
          <w:szCs w:val="20"/>
        </w:rPr>
        <w:t xml:space="preserve">means the </w:t>
      </w:r>
      <w:r w:rsidRPr="00DA3CBF">
        <w:rPr>
          <w:rFonts w:ascii="Arial" w:hAnsi="Arial" w:cs="Arial"/>
          <w:color w:val="202124"/>
          <w:sz w:val="20"/>
          <w:szCs w:val="20"/>
        </w:rPr>
        <w:t>Swiss Federal Data Protection Act of 19 June 1992 and its corresponding ordinances.</w:t>
      </w:r>
    </w:p>
    <w:p w14:paraId="601CFE5B"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UK </w:t>
      </w:r>
      <w:r w:rsidRPr="00DA3CBF">
        <w:rPr>
          <w:rFonts w:ascii="Arial" w:hAnsi="Arial" w:cs="Arial"/>
          <w:color w:val="000000"/>
          <w:sz w:val="20"/>
          <w:szCs w:val="20"/>
        </w:rPr>
        <w:t>means the United Kingdom.</w:t>
      </w:r>
    </w:p>
    <w:p w14:paraId="5356C79E"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UK Addendum </w:t>
      </w:r>
      <w:r w:rsidRPr="00DA3CBF">
        <w:rPr>
          <w:rFonts w:ascii="Arial" w:hAnsi="Arial" w:cs="Arial"/>
          <w:color w:val="000000"/>
          <w:sz w:val="20"/>
          <w:szCs w:val="20"/>
        </w:rPr>
        <w:t>means the International Data Transfer Addendum (version B1.0) issued by the Information Commissioner’s Office under s.119(A) of the UK Data Protection Act 2018 (as may be amended, superseded, or replaced from time to time).</w:t>
      </w:r>
    </w:p>
    <w:p w14:paraId="4334DB14"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lastRenderedPageBreak/>
        <w:t>UK GDPR</w:t>
      </w:r>
      <w:r w:rsidRPr="00DA3CBF">
        <w:rPr>
          <w:rFonts w:ascii="Arial" w:hAnsi="Arial" w:cs="Arial"/>
          <w:color w:val="000000"/>
          <w:sz w:val="20"/>
          <w:szCs w:val="20"/>
        </w:rPr>
        <w:t xml:space="preserve"> means, collectively, </w:t>
      </w:r>
      <w:r w:rsidRPr="00DA3CBF">
        <w:rPr>
          <w:rFonts w:ascii="Arial" w:hAnsi="Arial" w:cs="Arial"/>
          <w:color w:val="202124"/>
          <w:sz w:val="20"/>
          <w:szCs w:val="20"/>
        </w:rPr>
        <w:t>the EU GDPR as saved into UK law by virtue of Section 3 of the UK's European Union (Withdrawal) Act 2018 and the UK Data Protection Act 2018.</w:t>
      </w:r>
    </w:p>
    <w:p w14:paraId="5DC57092"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color w:val="202124"/>
          <w:sz w:val="20"/>
          <w:szCs w:val="20"/>
        </w:rPr>
        <w:t>The terms “personal data,” “data subject,” “supervisory authority,” “processing” (</w:t>
      </w:r>
      <w:r w:rsidRPr="00DA3CBF">
        <w:rPr>
          <w:rFonts w:ascii="Arial" w:hAnsi="Arial" w:cs="Arial"/>
          <w:color w:val="000000"/>
          <w:sz w:val="20"/>
          <w:szCs w:val="20"/>
        </w:rPr>
        <w:t>including the terms “process,” “processes,” and “processed” and other variations)</w:t>
      </w:r>
      <w:r w:rsidRPr="00DA3CBF">
        <w:rPr>
          <w:rFonts w:ascii="Arial" w:hAnsi="Arial" w:cs="Arial"/>
          <w:color w:val="202124"/>
          <w:sz w:val="20"/>
          <w:szCs w:val="20"/>
        </w:rPr>
        <w:t xml:space="preserve">, “controller,” and “processor” as </w:t>
      </w:r>
      <w:r w:rsidRPr="00DA3CBF">
        <w:rPr>
          <w:rFonts w:ascii="Arial" w:hAnsi="Arial" w:cs="Arial"/>
          <w:color w:val="202124"/>
          <w:sz w:val="20"/>
          <w:szCs w:val="20"/>
          <w:shd w:val="clear" w:color="auto" w:fill="FFFFFF"/>
        </w:rPr>
        <w:t xml:space="preserve">used in this DPA have the meanings given to them in European Data Protection </w:t>
      </w:r>
      <w:r w:rsidRPr="00DA3CBF">
        <w:rPr>
          <w:rFonts w:ascii="Arial" w:hAnsi="Arial" w:cs="Arial"/>
          <w:color w:val="202124"/>
          <w:sz w:val="20"/>
          <w:szCs w:val="20"/>
        </w:rPr>
        <w:t>Laws</w:t>
      </w:r>
      <w:r w:rsidRPr="00DA3CBF">
        <w:rPr>
          <w:rFonts w:ascii="Arial" w:hAnsi="Arial" w:cs="Arial"/>
          <w:color w:val="202124"/>
          <w:sz w:val="20"/>
          <w:szCs w:val="20"/>
          <w:shd w:val="clear" w:color="auto" w:fill="FFFFFF"/>
        </w:rPr>
        <w:t>.</w:t>
      </w:r>
    </w:p>
    <w:p w14:paraId="7A7C76DD" w14:textId="4F0905C5"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color w:val="202124"/>
          <w:sz w:val="20"/>
          <w:szCs w:val="20"/>
        </w:rPr>
        <w:t>The terms “consumer,” “business,” “business purpose,” “sale” (including the terms “sell,” “selling,” “sold,” and other variations), “service provider</w:t>
      </w:r>
      <w:r w:rsidRPr="00DA3CBF">
        <w:rPr>
          <w:rFonts w:ascii="Arial" w:hAnsi="Arial" w:cs="Arial"/>
          <w:b/>
          <w:bCs/>
          <w:color w:val="202124"/>
          <w:sz w:val="20"/>
          <w:szCs w:val="20"/>
        </w:rPr>
        <w:t>,”</w:t>
      </w:r>
      <w:r w:rsidRPr="00DA3CBF">
        <w:rPr>
          <w:rFonts w:ascii="Arial" w:hAnsi="Arial" w:cs="Arial"/>
          <w:color w:val="202124"/>
          <w:sz w:val="20"/>
          <w:szCs w:val="20"/>
        </w:rPr>
        <w:t xml:space="preserve"> </w:t>
      </w:r>
      <w:r w:rsidR="00B23317">
        <w:rPr>
          <w:rFonts w:ascii="Arial" w:hAnsi="Arial" w:cs="Arial"/>
          <w:color w:val="202124"/>
          <w:sz w:val="20"/>
          <w:szCs w:val="20"/>
        </w:rPr>
        <w:t xml:space="preserve">“share,” </w:t>
      </w:r>
      <w:r w:rsidRPr="00DA3CBF">
        <w:rPr>
          <w:rFonts w:ascii="Arial" w:hAnsi="Arial" w:cs="Arial"/>
          <w:color w:val="202124"/>
          <w:sz w:val="20"/>
          <w:szCs w:val="20"/>
        </w:rPr>
        <w:t>and “personal information” will have the meanings given to them in the CCPA</w:t>
      </w:r>
      <w:r w:rsidR="00B23317">
        <w:rPr>
          <w:rFonts w:ascii="Arial" w:hAnsi="Arial" w:cs="Arial"/>
          <w:color w:val="202124"/>
          <w:sz w:val="20"/>
          <w:szCs w:val="20"/>
        </w:rPr>
        <w:t xml:space="preserve"> or CPRA (as applicable)</w:t>
      </w:r>
      <w:r w:rsidRPr="00DA3CBF">
        <w:rPr>
          <w:rFonts w:ascii="Arial" w:hAnsi="Arial" w:cs="Arial"/>
          <w:color w:val="202124"/>
          <w:sz w:val="20"/>
          <w:szCs w:val="20"/>
        </w:rPr>
        <w:t>.  </w:t>
      </w:r>
    </w:p>
    <w:p w14:paraId="13E8F6B9"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RELATIONSHIP OF THE PARTIES. </w:t>
      </w:r>
    </w:p>
    <w:p w14:paraId="6B4DC330"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Supplier</w:t>
      </w:r>
      <w:r w:rsidRPr="00DA3CBF">
        <w:rPr>
          <w:rFonts w:ascii="Arial" w:hAnsi="Arial" w:cs="Arial"/>
          <w:b/>
          <w:bCs/>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 will process the </w:t>
      </w:r>
      <w:r>
        <w:rPr>
          <w:rFonts w:ascii="Arial" w:hAnsi="Arial" w:cs="Arial"/>
          <w:color w:val="000000"/>
          <w:sz w:val="20"/>
          <w:szCs w:val="20"/>
        </w:rPr>
        <w:t>Authorized User</w:t>
      </w:r>
      <w:r w:rsidRPr="00DA3CBF">
        <w:rPr>
          <w:rFonts w:ascii="Arial" w:hAnsi="Arial" w:cs="Arial"/>
          <w:color w:val="000000"/>
          <w:sz w:val="20"/>
          <w:szCs w:val="20"/>
        </w:rPr>
        <w:t xml:space="preserve"> Data as a processor or sub-processor (as applicable) on behalf of </w:t>
      </w:r>
      <w:r>
        <w:rPr>
          <w:rFonts w:ascii="Arial" w:hAnsi="Arial" w:cs="Arial"/>
          <w:color w:val="000000"/>
          <w:sz w:val="20"/>
          <w:szCs w:val="20"/>
        </w:rPr>
        <w:t>Authorized User</w:t>
      </w:r>
      <w:r w:rsidRPr="00DA3CBF">
        <w:rPr>
          <w:rFonts w:ascii="Arial" w:hAnsi="Arial" w:cs="Arial"/>
          <w:color w:val="000000"/>
          <w:sz w:val="20"/>
          <w:szCs w:val="20"/>
        </w:rPr>
        <w:t xml:space="preserve"> (whether the controller or itself a processor acting on behalf of a third party controller). For the purposes of the CCPA (where applicable), </w:t>
      </w:r>
      <w:r>
        <w:rPr>
          <w:rFonts w:ascii="Arial" w:hAnsi="Arial" w:cs="Arial"/>
          <w:color w:val="000000"/>
          <w:sz w:val="20"/>
          <w:szCs w:val="20"/>
        </w:rPr>
        <w:t>Supplier</w:t>
      </w:r>
      <w:r w:rsidRPr="00DA3CBF">
        <w:rPr>
          <w:rFonts w:ascii="Arial" w:hAnsi="Arial" w:cs="Arial"/>
          <w:color w:val="000000"/>
          <w:sz w:val="20"/>
          <w:szCs w:val="20"/>
        </w:rPr>
        <w:t xml:space="preserve"> will process </w:t>
      </w:r>
      <w:r>
        <w:rPr>
          <w:rFonts w:ascii="Arial" w:hAnsi="Arial" w:cs="Arial"/>
          <w:color w:val="000000"/>
          <w:sz w:val="20"/>
          <w:szCs w:val="20"/>
        </w:rPr>
        <w:t>Authorized User</w:t>
      </w:r>
      <w:r w:rsidRPr="00DA3CBF">
        <w:rPr>
          <w:rFonts w:ascii="Arial" w:hAnsi="Arial" w:cs="Arial"/>
          <w:color w:val="000000"/>
          <w:sz w:val="20"/>
          <w:szCs w:val="20"/>
        </w:rPr>
        <w:t xml:space="preserve"> Data as a service provider for the </w:t>
      </w:r>
      <w:r>
        <w:rPr>
          <w:rFonts w:ascii="Arial" w:hAnsi="Arial" w:cs="Arial"/>
          <w:color w:val="000000"/>
          <w:sz w:val="20"/>
          <w:szCs w:val="20"/>
        </w:rPr>
        <w:t>Authorized User</w:t>
      </w:r>
      <w:r w:rsidRPr="00DA3CBF">
        <w:rPr>
          <w:rFonts w:ascii="Arial" w:hAnsi="Arial" w:cs="Arial"/>
          <w:color w:val="000000"/>
          <w:sz w:val="20"/>
          <w:szCs w:val="20"/>
        </w:rPr>
        <w:t xml:space="preserve"> as a business. </w:t>
      </w:r>
    </w:p>
    <w:p w14:paraId="2145FA2E"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agrees that it has entered into this DPA on its own behalf and on behalf of the Authorized Controllers, provided that such Authorized Controllers have not entered into their own separate </w:t>
      </w:r>
      <w:r>
        <w:rPr>
          <w:rFonts w:ascii="Arial" w:hAnsi="Arial" w:cs="Arial"/>
          <w:color w:val="000000"/>
          <w:sz w:val="20"/>
          <w:szCs w:val="20"/>
        </w:rPr>
        <w:t>Contract</w:t>
      </w:r>
      <w:r w:rsidRPr="00DA3CBF">
        <w:rPr>
          <w:rFonts w:ascii="Arial" w:hAnsi="Arial" w:cs="Arial"/>
          <w:color w:val="000000"/>
          <w:sz w:val="20"/>
          <w:szCs w:val="20"/>
        </w:rPr>
        <w:t xml:space="preserve"> with </w:t>
      </w:r>
      <w:r>
        <w:rPr>
          <w:rFonts w:ascii="Arial" w:hAnsi="Arial" w:cs="Arial"/>
          <w:color w:val="000000"/>
          <w:sz w:val="20"/>
          <w:szCs w:val="20"/>
        </w:rPr>
        <w:t>Supplier</w:t>
      </w:r>
      <w:r w:rsidRPr="00DA3CBF">
        <w:rPr>
          <w:rFonts w:ascii="Arial" w:hAnsi="Arial" w:cs="Arial"/>
          <w:color w:val="000000"/>
          <w:sz w:val="20"/>
          <w:szCs w:val="20"/>
        </w:rPr>
        <w:t>.</w:t>
      </w:r>
    </w:p>
    <w:p w14:paraId="149B865D"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 xml:space="preserve">DURATION. </w:t>
      </w:r>
      <w:r w:rsidRPr="00DA3CBF">
        <w:rPr>
          <w:rFonts w:ascii="Arial" w:hAnsi="Arial" w:cs="Arial"/>
          <w:color w:val="000000"/>
          <w:sz w:val="20"/>
          <w:szCs w:val="20"/>
        </w:rPr>
        <w:t xml:space="preserve">This DPA will remain in effect until, and automatically expire upon, deletion of all </w:t>
      </w:r>
      <w:r>
        <w:rPr>
          <w:rFonts w:ascii="Arial" w:hAnsi="Arial" w:cs="Arial"/>
          <w:color w:val="000000"/>
          <w:sz w:val="20"/>
          <w:szCs w:val="20"/>
        </w:rPr>
        <w:t>Authorized User</w:t>
      </w:r>
      <w:r w:rsidRPr="00DA3CBF">
        <w:rPr>
          <w:rFonts w:ascii="Arial" w:hAnsi="Arial" w:cs="Arial"/>
          <w:color w:val="000000"/>
          <w:sz w:val="20"/>
          <w:szCs w:val="20"/>
        </w:rPr>
        <w:t xml:space="preserve"> Data by </w:t>
      </w:r>
      <w:r>
        <w:rPr>
          <w:rFonts w:ascii="Arial" w:hAnsi="Arial" w:cs="Arial"/>
          <w:color w:val="000000"/>
          <w:sz w:val="20"/>
          <w:szCs w:val="20"/>
        </w:rPr>
        <w:t>Supplier</w:t>
      </w:r>
      <w:r w:rsidRPr="00DA3CBF">
        <w:rPr>
          <w:rFonts w:ascii="Arial" w:hAnsi="Arial" w:cs="Arial"/>
          <w:color w:val="000000"/>
          <w:sz w:val="20"/>
          <w:szCs w:val="20"/>
        </w:rPr>
        <w:t xml:space="preserve"> as described in this DPA. </w:t>
      </w:r>
    </w:p>
    <w:p w14:paraId="2D7E547C"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PROCESSING INSTRUCTIONS.</w:t>
      </w:r>
    </w:p>
    <w:p w14:paraId="627BE373" w14:textId="7905E6F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 xml:space="preserve">’s Instructions. </w:t>
      </w:r>
      <w:r w:rsidR="0046403C">
        <w:rPr>
          <w:rFonts w:ascii="Arial" w:hAnsi="Arial" w:cs="Arial"/>
          <w:color w:val="000000"/>
          <w:sz w:val="20"/>
          <w:szCs w:val="20"/>
        </w:rPr>
        <w:t xml:space="preserve">Authorized User discloses or otherwise makes available the Personal Data in the Authorized User Data to Supplier for the limited and specific purpose of Supplier providing the Services to Authorized User. </w:t>
      </w:r>
      <w:r>
        <w:rPr>
          <w:rFonts w:ascii="Arial" w:hAnsi="Arial" w:cs="Arial"/>
          <w:color w:val="000000"/>
          <w:sz w:val="20"/>
          <w:szCs w:val="20"/>
        </w:rPr>
        <w:t>Supplier</w:t>
      </w:r>
      <w:r w:rsidRPr="00DA3CBF">
        <w:rPr>
          <w:rFonts w:ascii="Arial" w:hAnsi="Arial" w:cs="Arial"/>
          <w:color w:val="000000"/>
          <w:sz w:val="20"/>
          <w:szCs w:val="20"/>
        </w:rPr>
        <w:t xml:space="preserve"> will process </w:t>
      </w:r>
      <w:r>
        <w:rPr>
          <w:rFonts w:ascii="Arial" w:hAnsi="Arial" w:cs="Arial"/>
          <w:color w:val="000000"/>
          <w:sz w:val="20"/>
          <w:szCs w:val="20"/>
        </w:rPr>
        <w:t>Authorized User</w:t>
      </w:r>
      <w:r w:rsidRPr="00DA3CBF">
        <w:rPr>
          <w:rFonts w:ascii="Arial" w:hAnsi="Arial" w:cs="Arial"/>
          <w:color w:val="000000"/>
          <w:sz w:val="20"/>
          <w:szCs w:val="20"/>
        </w:rPr>
        <w:t xml:space="preserve"> Data under and in accordance with </w:t>
      </w:r>
      <w:r>
        <w:rPr>
          <w:rFonts w:ascii="Arial" w:hAnsi="Arial" w:cs="Arial"/>
          <w:color w:val="000000"/>
          <w:sz w:val="20"/>
          <w:szCs w:val="20"/>
        </w:rPr>
        <w:t>Authorized User</w:t>
      </w:r>
      <w:r w:rsidRPr="00DA3CBF">
        <w:rPr>
          <w:rFonts w:ascii="Arial" w:hAnsi="Arial" w:cs="Arial"/>
          <w:color w:val="000000"/>
          <w:sz w:val="20"/>
          <w:szCs w:val="20"/>
        </w:rPr>
        <w:t xml:space="preserve">'s documented lawful instructions, except to the extent required by Applicable Privacy Law to which </w:t>
      </w:r>
      <w:r>
        <w:rPr>
          <w:rFonts w:ascii="Arial" w:hAnsi="Arial" w:cs="Arial"/>
          <w:color w:val="000000"/>
          <w:sz w:val="20"/>
          <w:szCs w:val="20"/>
        </w:rPr>
        <w:t>Supplier</w:t>
      </w:r>
      <w:r w:rsidRPr="00DA3CBF">
        <w:rPr>
          <w:rFonts w:ascii="Arial" w:hAnsi="Arial" w:cs="Arial"/>
          <w:color w:val="000000"/>
          <w:sz w:val="20"/>
          <w:szCs w:val="20"/>
        </w:rPr>
        <w:t xml:space="preserve"> is subject or where </w:t>
      </w:r>
      <w:r>
        <w:rPr>
          <w:rFonts w:ascii="Arial" w:hAnsi="Arial" w:cs="Arial"/>
          <w:color w:val="000000"/>
          <w:sz w:val="20"/>
          <w:szCs w:val="20"/>
        </w:rPr>
        <w:t>Supplier</w:t>
      </w:r>
      <w:r w:rsidRPr="00DA3CBF">
        <w:rPr>
          <w:rFonts w:ascii="Arial" w:hAnsi="Arial" w:cs="Arial"/>
          <w:color w:val="000000"/>
          <w:sz w:val="20"/>
          <w:szCs w:val="20"/>
        </w:rPr>
        <w:t xml:space="preserve"> becomes aware or believes that any data processing instruction from </w:t>
      </w:r>
      <w:r>
        <w:rPr>
          <w:rFonts w:ascii="Arial" w:hAnsi="Arial" w:cs="Arial"/>
          <w:color w:val="000000"/>
          <w:sz w:val="20"/>
          <w:szCs w:val="20"/>
        </w:rPr>
        <w:t>Authorized User</w:t>
      </w:r>
      <w:r w:rsidRPr="00DA3CBF">
        <w:rPr>
          <w:rFonts w:ascii="Arial" w:hAnsi="Arial" w:cs="Arial"/>
          <w:color w:val="000000"/>
          <w:sz w:val="20"/>
          <w:szCs w:val="20"/>
        </w:rPr>
        <w:t xml:space="preserve"> violates Applicable Privacy Law, in which case </w:t>
      </w:r>
      <w:r>
        <w:rPr>
          <w:rFonts w:ascii="Arial" w:hAnsi="Arial" w:cs="Arial"/>
          <w:color w:val="000000"/>
          <w:sz w:val="20"/>
          <w:szCs w:val="20"/>
        </w:rPr>
        <w:t>Supplier</w:t>
      </w:r>
      <w:r w:rsidRPr="00DA3CBF">
        <w:rPr>
          <w:rFonts w:ascii="Arial" w:hAnsi="Arial" w:cs="Arial"/>
          <w:color w:val="000000"/>
          <w:sz w:val="20"/>
          <w:szCs w:val="20"/>
        </w:rPr>
        <w:t xml:space="preserve"> will notify </w:t>
      </w:r>
      <w:r>
        <w:rPr>
          <w:rFonts w:ascii="Arial" w:hAnsi="Arial" w:cs="Arial"/>
          <w:color w:val="000000"/>
          <w:sz w:val="20"/>
          <w:szCs w:val="20"/>
        </w:rPr>
        <w:t>Authorized User</w:t>
      </w:r>
      <w:r w:rsidRPr="00DA3CBF">
        <w:rPr>
          <w:rFonts w:ascii="Arial" w:hAnsi="Arial" w:cs="Arial"/>
          <w:color w:val="000000"/>
          <w:sz w:val="20"/>
          <w:szCs w:val="20"/>
        </w:rPr>
        <w:t xml:space="preserve"> (unless that law prohibits </w:t>
      </w:r>
      <w:r>
        <w:rPr>
          <w:rFonts w:ascii="Arial" w:hAnsi="Arial" w:cs="Arial"/>
          <w:color w:val="000000"/>
          <w:sz w:val="20"/>
          <w:szCs w:val="20"/>
        </w:rPr>
        <w:t>Supplier</w:t>
      </w:r>
      <w:r w:rsidRPr="00DA3CBF">
        <w:rPr>
          <w:rFonts w:ascii="Arial" w:hAnsi="Arial" w:cs="Arial"/>
          <w:color w:val="000000"/>
          <w:sz w:val="20"/>
          <w:szCs w:val="20"/>
        </w:rPr>
        <w:t xml:space="preserve"> from doing so on important grounds of public interest) before such other processing. For these purposes, </w:t>
      </w:r>
      <w:r>
        <w:rPr>
          <w:rFonts w:ascii="Arial" w:hAnsi="Arial" w:cs="Arial"/>
          <w:color w:val="000000"/>
          <w:sz w:val="20"/>
          <w:szCs w:val="20"/>
        </w:rPr>
        <w:t>Authorized User</w:t>
      </w:r>
      <w:r w:rsidRPr="00DA3CBF">
        <w:rPr>
          <w:rFonts w:ascii="Arial" w:hAnsi="Arial" w:cs="Arial"/>
          <w:color w:val="000000"/>
          <w:sz w:val="20"/>
          <w:szCs w:val="20"/>
        </w:rPr>
        <w:t xml:space="preserve"> instructs </w:t>
      </w:r>
      <w:r>
        <w:rPr>
          <w:rFonts w:ascii="Arial" w:hAnsi="Arial" w:cs="Arial"/>
          <w:color w:val="000000"/>
          <w:sz w:val="20"/>
          <w:szCs w:val="20"/>
        </w:rPr>
        <w:t>Supplier</w:t>
      </w:r>
      <w:r w:rsidRPr="00DA3CBF">
        <w:rPr>
          <w:rFonts w:ascii="Arial" w:hAnsi="Arial" w:cs="Arial"/>
          <w:color w:val="000000"/>
          <w:sz w:val="20"/>
          <w:szCs w:val="20"/>
        </w:rPr>
        <w:t xml:space="preserve"> to process </w:t>
      </w:r>
      <w:r>
        <w:rPr>
          <w:rFonts w:ascii="Arial" w:hAnsi="Arial" w:cs="Arial"/>
          <w:color w:val="000000"/>
          <w:sz w:val="20"/>
          <w:szCs w:val="20"/>
        </w:rPr>
        <w:t>Authorized User</w:t>
      </w:r>
      <w:r w:rsidRPr="00DA3CBF">
        <w:rPr>
          <w:rFonts w:ascii="Arial" w:hAnsi="Arial" w:cs="Arial"/>
          <w:color w:val="000000"/>
          <w:sz w:val="20"/>
          <w:szCs w:val="20"/>
        </w:rPr>
        <w:t xml:space="preserve"> Data: (A) to provide the </w:t>
      </w:r>
      <w:r>
        <w:rPr>
          <w:rFonts w:ascii="Arial" w:hAnsi="Arial" w:cs="Arial"/>
          <w:color w:val="000000"/>
          <w:sz w:val="20"/>
          <w:szCs w:val="20"/>
        </w:rPr>
        <w:t>Application</w:t>
      </w:r>
      <w:r w:rsidRPr="00DA3CBF">
        <w:rPr>
          <w:rFonts w:ascii="Arial" w:hAnsi="Arial" w:cs="Arial"/>
          <w:color w:val="000000"/>
          <w:sz w:val="20"/>
          <w:szCs w:val="20"/>
        </w:rPr>
        <w:t xml:space="preserve">; (B) as further specified via </w:t>
      </w:r>
      <w:r>
        <w:rPr>
          <w:rFonts w:ascii="Arial" w:hAnsi="Arial" w:cs="Arial"/>
          <w:color w:val="000000"/>
          <w:sz w:val="20"/>
          <w:szCs w:val="20"/>
        </w:rPr>
        <w:t>Authorized User</w:t>
      </w:r>
      <w:r w:rsidRPr="00DA3CBF">
        <w:rPr>
          <w:rFonts w:ascii="Arial" w:hAnsi="Arial" w:cs="Arial"/>
          <w:color w:val="000000"/>
          <w:sz w:val="20"/>
          <w:szCs w:val="20"/>
        </w:rPr>
        <w:t xml:space="preserve">’s use of the </w:t>
      </w:r>
      <w:r>
        <w:rPr>
          <w:rFonts w:ascii="Arial" w:hAnsi="Arial" w:cs="Arial"/>
          <w:color w:val="000000"/>
          <w:sz w:val="20"/>
          <w:szCs w:val="20"/>
        </w:rPr>
        <w:t>Application</w:t>
      </w:r>
      <w:r w:rsidRPr="00DA3CBF">
        <w:rPr>
          <w:rFonts w:ascii="Arial" w:hAnsi="Arial" w:cs="Arial"/>
          <w:color w:val="000000"/>
          <w:sz w:val="20"/>
          <w:szCs w:val="20"/>
        </w:rPr>
        <w:t xml:space="preserve"> (</w:t>
      </w:r>
      <w:r w:rsidRPr="00DA3CBF">
        <w:rPr>
          <w:rFonts w:ascii="Arial" w:hAnsi="Arial" w:cs="Arial"/>
          <w:i/>
          <w:iCs/>
          <w:color w:val="000000"/>
          <w:sz w:val="20"/>
          <w:szCs w:val="20"/>
        </w:rPr>
        <w:t xml:space="preserve">e.g. </w:t>
      </w:r>
      <w:r w:rsidRPr="00DA3CBF">
        <w:rPr>
          <w:rFonts w:ascii="Arial" w:hAnsi="Arial" w:cs="Arial"/>
          <w:color w:val="000000"/>
          <w:sz w:val="20"/>
          <w:szCs w:val="20"/>
        </w:rPr>
        <w:t xml:space="preserve">including on </w:t>
      </w:r>
      <w:r>
        <w:rPr>
          <w:rFonts w:ascii="Arial" w:hAnsi="Arial" w:cs="Arial"/>
          <w:color w:val="000000"/>
          <w:sz w:val="20"/>
          <w:szCs w:val="20"/>
        </w:rPr>
        <w:t>Authorized User</w:t>
      </w:r>
      <w:r w:rsidRPr="00DA3CBF">
        <w:rPr>
          <w:rFonts w:ascii="Arial" w:hAnsi="Arial" w:cs="Arial"/>
          <w:color w:val="000000"/>
          <w:sz w:val="20"/>
          <w:szCs w:val="20"/>
        </w:rPr>
        <w:t xml:space="preserve">’s account settings page and other functionality of the </w:t>
      </w:r>
      <w:r>
        <w:rPr>
          <w:rFonts w:ascii="Arial" w:hAnsi="Arial" w:cs="Arial"/>
          <w:color w:val="000000"/>
          <w:sz w:val="20"/>
          <w:szCs w:val="20"/>
        </w:rPr>
        <w:t>Application</w:t>
      </w:r>
      <w:r w:rsidRPr="00DA3CBF">
        <w:rPr>
          <w:rFonts w:ascii="Arial" w:hAnsi="Arial" w:cs="Arial"/>
          <w:color w:val="000000"/>
          <w:sz w:val="20"/>
          <w:szCs w:val="20"/>
        </w:rPr>
        <w:t xml:space="preserve">s); and (C) as documented in the </w:t>
      </w:r>
      <w:r>
        <w:rPr>
          <w:rFonts w:ascii="Arial" w:hAnsi="Arial" w:cs="Arial"/>
          <w:color w:val="000000"/>
          <w:sz w:val="20"/>
          <w:szCs w:val="20"/>
        </w:rPr>
        <w:t>Contract</w:t>
      </w:r>
      <w:r w:rsidRPr="00DA3CBF">
        <w:rPr>
          <w:rFonts w:ascii="Arial" w:hAnsi="Arial" w:cs="Arial"/>
          <w:color w:val="000000"/>
          <w:sz w:val="20"/>
          <w:szCs w:val="20"/>
        </w:rPr>
        <w:t>, including in this DPA. </w:t>
      </w:r>
      <w:r w:rsidR="0046403C">
        <w:rPr>
          <w:rFonts w:ascii="Arial" w:hAnsi="Arial" w:cs="Arial"/>
          <w:color w:val="000000"/>
          <w:sz w:val="20"/>
          <w:szCs w:val="20"/>
        </w:rPr>
        <w:t xml:space="preserve"> </w:t>
      </w:r>
    </w:p>
    <w:p w14:paraId="59392DEE" w14:textId="126723BD" w:rsidR="0046403C" w:rsidRPr="0046403C"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Permissible and Non-Permissible Use of </w:t>
      </w:r>
      <w:r>
        <w:rPr>
          <w:rFonts w:ascii="Arial" w:hAnsi="Arial" w:cs="Arial"/>
          <w:b/>
          <w:bCs/>
          <w:color w:val="000000"/>
          <w:sz w:val="20"/>
          <w:szCs w:val="20"/>
        </w:rPr>
        <w:t>Authorized User</w:t>
      </w:r>
      <w:r w:rsidRPr="00DA3CBF">
        <w:rPr>
          <w:rFonts w:ascii="Arial" w:hAnsi="Arial" w:cs="Arial"/>
          <w:b/>
          <w:bCs/>
          <w:color w:val="000000"/>
          <w:sz w:val="20"/>
          <w:szCs w:val="20"/>
        </w:rPr>
        <w:t xml:space="preserve"> Data. </w:t>
      </w:r>
      <w:r>
        <w:rPr>
          <w:rFonts w:ascii="Arial" w:hAnsi="Arial" w:cs="Arial"/>
          <w:color w:val="000000"/>
          <w:sz w:val="20"/>
          <w:szCs w:val="20"/>
        </w:rPr>
        <w:t>Authorized User</w:t>
      </w:r>
      <w:r w:rsidRPr="00DA3CBF">
        <w:rPr>
          <w:rFonts w:ascii="Arial" w:hAnsi="Arial" w:cs="Arial"/>
          <w:color w:val="000000"/>
          <w:sz w:val="20"/>
          <w:szCs w:val="20"/>
        </w:rPr>
        <w:t xml:space="preserve"> and </w:t>
      </w:r>
      <w:r>
        <w:rPr>
          <w:rFonts w:ascii="Arial" w:hAnsi="Arial" w:cs="Arial"/>
          <w:color w:val="000000"/>
          <w:sz w:val="20"/>
          <w:szCs w:val="20"/>
        </w:rPr>
        <w:t>Supplier</w:t>
      </w:r>
      <w:r w:rsidRPr="00DA3CBF">
        <w:rPr>
          <w:rFonts w:ascii="Arial" w:hAnsi="Arial" w:cs="Arial"/>
          <w:color w:val="000000"/>
          <w:sz w:val="20"/>
          <w:szCs w:val="20"/>
        </w:rPr>
        <w:t xml:space="preserve"> agree that: (A) </w:t>
      </w:r>
      <w:r>
        <w:rPr>
          <w:rFonts w:ascii="Arial" w:hAnsi="Arial" w:cs="Arial"/>
          <w:color w:val="000000"/>
          <w:sz w:val="20"/>
          <w:szCs w:val="20"/>
        </w:rPr>
        <w:t>Supplier</w:t>
      </w:r>
      <w:r w:rsidRPr="00DA3CBF">
        <w:rPr>
          <w:rFonts w:ascii="Arial" w:hAnsi="Arial" w:cs="Arial"/>
          <w:color w:val="000000"/>
          <w:sz w:val="20"/>
          <w:szCs w:val="20"/>
        </w:rPr>
        <w:t xml:space="preserve"> will not retain, use, or disclose </w:t>
      </w:r>
      <w:r>
        <w:rPr>
          <w:rFonts w:ascii="Arial" w:hAnsi="Arial" w:cs="Arial"/>
          <w:color w:val="000000"/>
          <w:sz w:val="20"/>
          <w:szCs w:val="20"/>
        </w:rPr>
        <w:t>Authorized User</w:t>
      </w:r>
      <w:r w:rsidRPr="00DA3CBF">
        <w:rPr>
          <w:rFonts w:ascii="Arial" w:hAnsi="Arial" w:cs="Arial"/>
          <w:color w:val="000000"/>
          <w:sz w:val="20"/>
          <w:szCs w:val="20"/>
        </w:rPr>
        <w:t xml:space="preserve"> Data for any purpose other than the permitted purposes under the </w:t>
      </w:r>
      <w:r>
        <w:rPr>
          <w:rFonts w:ascii="Arial" w:hAnsi="Arial" w:cs="Arial"/>
          <w:color w:val="000000"/>
          <w:sz w:val="20"/>
          <w:szCs w:val="20"/>
        </w:rPr>
        <w:t>Contract</w:t>
      </w:r>
      <w:r w:rsidRPr="00DA3CBF">
        <w:rPr>
          <w:rFonts w:ascii="Arial" w:hAnsi="Arial" w:cs="Arial"/>
          <w:color w:val="000000"/>
          <w:sz w:val="20"/>
          <w:szCs w:val="20"/>
        </w:rPr>
        <w:t xml:space="preserve"> and Applicable Privacy Law; (B) </w:t>
      </w:r>
      <w:r>
        <w:rPr>
          <w:rFonts w:ascii="Arial" w:hAnsi="Arial" w:cs="Arial"/>
          <w:color w:val="000000"/>
          <w:sz w:val="20"/>
          <w:szCs w:val="20"/>
        </w:rPr>
        <w:t>Supplier</w:t>
      </w:r>
      <w:r w:rsidRPr="00DA3CBF">
        <w:rPr>
          <w:rFonts w:ascii="Arial" w:hAnsi="Arial" w:cs="Arial"/>
          <w:color w:val="000000"/>
          <w:sz w:val="20"/>
          <w:szCs w:val="20"/>
        </w:rPr>
        <w:t xml:space="preserve"> will not sell </w:t>
      </w:r>
      <w:r w:rsidR="002045D3">
        <w:rPr>
          <w:rFonts w:ascii="Arial" w:hAnsi="Arial" w:cs="Arial"/>
          <w:color w:val="000000"/>
          <w:sz w:val="20"/>
          <w:szCs w:val="20"/>
        </w:rPr>
        <w:t xml:space="preserve">or share </w:t>
      </w:r>
      <w:r>
        <w:rPr>
          <w:rFonts w:ascii="Arial" w:hAnsi="Arial" w:cs="Arial"/>
          <w:color w:val="000000"/>
          <w:sz w:val="20"/>
          <w:szCs w:val="20"/>
        </w:rPr>
        <w:t>Authorized User</w:t>
      </w:r>
      <w:r w:rsidRPr="00DA3CBF">
        <w:rPr>
          <w:rFonts w:ascii="Arial" w:hAnsi="Arial" w:cs="Arial"/>
          <w:color w:val="000000"/>
          <w:sz w:val="20"/>
          <w:szCs w:val="20"/>
        </w:rPr>
        <w:t xml:space="preserve"> Data within the meaning of the CCPA</w:t>
      </w:r>
      <w:r w:rsidR="002045D3">
        <w:rPr>
          <w:rFonts w:ascii="Arial" w:hAnsi="Arial" w:cs="Arial"/>
          <w:color w:val="000000"/>
          <w:sz w:val="20"/>
          <w:szCs w:val="20"/>
        </w:rPr>
        <w:t>, CPRA</w:t>
      </w:r>
      <w:r w:rsidRPr="00DA3CBF">
        <w:rPr>
          <w:rFonts w:ascii="Arial" w:hAnsi="Arial" w:cs="Arial"/>
          <w:color w:val="000000"/>
          <w:sz w:val="20"/>
          <w:szCs w:val="20"/>
        </w:rPr>
        <w:t xml:space="preserve"> or otherwise; (C) </w:t>
      </w:r>
      <w:r>
        <w:rPr>
          <w:rFonts w:ascii="Arial" w:hAnsi="Arial" w:cs="Arial"/>
          <w:color w:val="000000"/>
          <w:sz w:val="20"/>
          <w:szCs w:val="20"/>
        </w:rPr>
        <w:t>Supplier</w:t>
      </w:r>
      <w:r w:rsidRPr="00DA3CBF">
        <w:rPr>
          <w:rFonts w:ascii="Arial" w:hAnsi="Arial" w:cs="Arial"/>
          <w:color w:val="000000"/>
          <w:sz w:val="20"/>
          <w:szCs w:val="20"/>
        </w:rPr>
        <w:t xml:space="preserve"> will not retain, use, or disclose </w:t>
      </w:r>
      <w:r>
        <w:rPr>
          <w:rFonts w:ascii="Arial" w:hAnsi="Arial" w:cs="Arial"/>
          <w:color w:val="000000"/>
          <w:sz w:val="20"/>
          <w:szCs w:val="20"/>
        </w:rPr>
        <w:t>Authorized User</w:t>
      </w:r>
      <w:r w:rsidRPr="00DA3CBF">
        <w:rPr>
          <w:rFonts w:ascii="Arial" w:hAnsi="Arial" w:cs="Arial"/>
          <w:color w:val="000000"/>
          <w:sz w:val="20"/>
          <w:szCs w:val="20"/>
        </w:rPr>
        <w:t xml:space="preserve"> Data outside of the direct business relationship between </w:t>
      </w:r>
      <w:r>
        <w:rPr>
          <w:rFonts w:ascii="Arial" w:hAnsi="Arial" w:cs="Arial"/>
          <w:color w:val="000000"/>
          <w:sz w:val="20"/>
          <w:szCs w:val="20"/>
        </w:rPr>
        <w:t>Authorized User</w:t>
      </w:r>
      <w:r w:rsidRPr="00DA3CBF">
        <w:rPr>
          <w:rFonts w:ascii="Arial" w:hAnsi="Arial" w:cs="Arial"/>
          <w:color w:val="000000"/>
          <w:sz w:val="20"/>
          <w:szCs w:val="20"/>
        </w:rPr>
        <w:t xml:space="preserve"> and </w:t>
      </w:r>
      <w:r>
        <w:rPr>
          <w:rFonts w:ascii="Arial" w:hAnsi="Arial" w:cs="Arial"/>
          <w:color w:val="000000"/>
          <w:sz w:val="20"/>
          <w:szCs w:val="20"/>
        </w:rPr>
        <w:t>Supplier</w:t>
      </w:r>
      <w:r w:rsidRPr="00DA3CBF">
        <w:rPr>
          <w:rFonts w:ascii="Arial" w:hAnsi="Arial" w:cs="Arial"/>
          <w:color w:val="000000"/>
          <w:sz w:val="20"/>
          <w:szCs w:val="20"/>
        </w:rPr>
        <w:t xml:space="preserve"> except as authorized under this DPA; </w:t>
      </w:r>
      <w:r w:rsidR="001C77D4">
        <w:rPr>
          <w:rFonts w:ascii="Arial" w:hAnsi="Arial" w:cs="Arial"/>
          <w:color w:val="000000"/>
          <w:sz w:val="20"/>
          <w:szCs w:val="20"/>
        </w:rPr>
        <w:t xml:space="preserve">(D) </w:t>
      </w:r>
      <w:r w:rsidR="002001C0">
        <w:rPr>
          <w:rFonts w:ascii="Arial" w:hAnsi="Arial" w:cs="Arial"/>
          <w:color w:val="000000"/>
          <w:sz w:val="20"/>
          <w:szCs w:val="20"/>
        </w:rPr>
        <w:t>unless permitted under</w:t>
      </w:r>
      <w:r w:rsidR="00D078B5">
        <w:rPr>
          <w:rFonts w:ascii="Arial" w:hAnsi="Arial" w:cs="Arial"/>
          <w:color w:val="000000"/>
          <w:sz w:val="20"/>
          <w:szCs w:val="20"/>
        </w:rPr>
        <w:t xml:space="preserve"> all</w:t>
      </w:r>
      <w:r w:rsidR="002001C0">
        <w:rPr>
          <w:rFonts w:ascii="Arial" w:hAnsi="Arial" w:cs="Arial"/>
          <w:color w:val="000000"/>
          <w:sz w:val="20"/>
          <w:szCs w:val="20"/>
        </w:rPr>
        <w:t xml:space="preserve"> Applicable Privacy Laws</w:t>
      </w:r>
      <w:r w:rsidR="00D078B5">
        <w:rPr>
          <w:rFonts w:ascii="Arial" w:hAnsi="Arial" w:cs="Arial"/>
          <w:color w:val="000000"/>
          <w:sz w:val="20"/>
          <w:szCs w:val="20"/>
        </w:rPr>
        <w:t>, including Virginia law</w:t>
      </w:r>
      <w:r w:rsidR="002001C0">
        <w:rPr>
          <w:rFonts w:ascii="Arial" w:hAnsi="Arial" w:cs="Arial"/>
          <w:color w:val="000000"/>
          <w:sz w:val="20"/>
          <w:szCs w:val="20"/>
        </w:rPr>
        <w:t xml:space="preserve">, </w:t>
      </w:r>
      <w:r w:rsidR="001C77D4" w:rsidRPr="001C77D4">
        <w:rPr>
          <w:rFonts w:ascii="Arial" w:hAnsi="Arial" w:cs="Arial"/>
          <w:color w:val="000000"/>
          <w:sz w:val="20"/>
          <w:szCs w:val="20"/>
        </w:rPr>
        <w:t xml:space="preserve">Supplier </w:t>
      </w:r>
      <w:r w:rsidR="001C77D4">
        <w:rPr>
          <w:rFonts w:ascii="Arial" w:hAnsi="Arial" w:cs="Arial"/>
          <w:color w:val="000000"/>
          <w:sz w:val="20"/>
          <w:szCs w:val="20"/>
        </w:rPr>
        <w:t>will</w:t>
      </w:r>
      <w:r w:rsidR="001C77D4" w:rsidRPr="001C77D4">
        <w:rPr>
          <w:rFonts w:ascii="Arial" w:hAnsi="Arial" w:cs="Arial"/>
          <w:color w:val="000000"/>
          <w:sz w:val="20"/>
          <w:szCs w:val="20"/>
        </w:rPr>
        <w:t xml:space="preserve"> not combine </w:t>
      </w:r>
      <w:r w:rsidR="001C77D4">
        <w:rPr>
          <w:rFonts w:ascii="Arial" w:hAnsi="Arial" w:cs="Arial"/>
          <w:color w:val="000000"/>
          <w:sz w:val="20"/>
          <w:szCs w:val="20"/>
        </w:rPr>
        <w:t>Authorized User Data</w:t>
      </w:r>
      <w:r w:rsidR="001C77D4" w:rsidRPr="001C77D4">
        <w:rPr>
          <w:rFonts w:ascii="Arial" w:hAnsi="Arial" w:cs="Arial"/>
          <w:color w:val="000000"/>
          <w:sz w:val="20"/>
          <w:szCs w:val="20"/>
        </w:rPr>
        <w:t xml:space="preserve"> with Personal </w:t>
      </w:r>
      <w:r w:rsidR="001C77D4">
        <w:rPr>
          <w:rFonts w:ascii="Arial" w:hAnsi="Arial" w:cs="Arial"/>
          <w:color w:val="000000"/>
          <w:sz w:val="20"/>
          <w:szCs w:val="20"/>
        </w:rPr>
        <w:t>Data</w:t>
      </w:r>
      <w:r w:rsidR="001C77D4" w:rsidRPr="001C77D4">
        <w:rPr>
          <w:rFonts w:ascii="Arial" w:hAnsi="Arial" w:cs="Arial"/>
          <w:color w:val="000000"/>
          <w:sz w:val="20"/>
          <w:szCs w:val="20"/>
        </w:rPr>
        <w:t xml:space="preserve"> that Supplier (</w:t>
      </w:r>
      <w:r w:rsidR="001C77D4">
        <w:rPr>
          <w:rFonts w:ascii="Arial" w:hAnsi="Arial" w:cs="Arial"/>
          <w:color w:val="000000"/>
          <w:sz w:val="20"/>
          <w:szCs w:val="20"/>
        </w:rPr>
        <w:t>i</w:t>
      </w:r>
      <w:r w:rsidR="001C77D4" w:rsidRPr="001C77D4">
        <w:rPr>
          <w:rFonts w:ascii="Arial" w:hAnsi="Arial" w:cs="Arial"/>
          <w:color w:val="000000"/>
          <w:sz w:val="20"/>
          <w:szCs w:val="20"/>
        </w:rPr>
        <w:t>) receives from, or on behalf of, another person or (</w:t>
      </w:r>
      <w:r w:rsidR="001C77D4">
        <w:rPr>
          <w:rFonts w:ascii="Arial" w:hAnsi="Arial" w:cs="Arial"/>
          <w:color w:val="000000"/>
          <w:sz w:val="20"/>
          <w:szCs w:val="20"/>
        </w:rPr>
        <w:t>ii</w:t>
      </w:r>
      <w:r w:rsidR="001C77D4" w:rsidRPr="001C77D4">
        <w:rPr>
          <w:rFonts w:ascii="Arial" w:hAnsi="Arial" w:cs="Arial"/>
          <w:color w:val="000000"/>
          <w:sz w:val="20"/>
          <w:szCs w:val="20"/>
        </w:rPr>
        <w:t>) collects from its own, independent consumer interaction</w:t>
      </w:r>
      <w:r w:rsidR="001C77D4">
        <w:rPr>
          <w:rFonts w:ascii="Arial" w:hAnsi="Arial" w:cs="Arial"/>
          <w:color w:val="000000"/>
          <w:sz w:val="20"/>
          <w:szCs w:val="20"/>
        </w:rPr>
        <w:t xml:space="preserve">; </w:t>
      </w:r>
      <w:r w:rsidRPr="00DA3CBF">
        <w:rPr>
          <w:rFonts w:ascii="Arial" w:hAnsi="Arial" w:cs="Arial"/>
          <w:color w:val="000000"/>
          <w:sz w:val="20"/>
          <w:szCs w:val="20"/>
        </w:rPr>
        <w:t>and (</w:t>
      </w:r>
      <w:r w:rsidR="001C77D4">
        <w:rPr>
          <w:rFonts w:ascii="Arial" w:hAnsi="Arial" w:cs="Arial"/>
          <w:color w:val="000000"/>
          <w:sz w:val="20"/>
          <w:szCs w:val="20"/>
        </w:rPr>
        <w:t>E</w:t>
      </w:r>
      <w:r w:rsidRPr="00DA3CBF">
        <w:rPr>
          <w:rFonts w:ascii="Arial" w:hAnsi="Arial" w:cs="Arial"/>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 may de-identify or aggregate </w:t>
      </w:r>
      <w:r>
        <w:rPr>
          <w:rFonts w:ascii="Arial" w:hAnsi="Arial" w:cs="Arial"/>
          <w:color w:val="000000"/>
          <w:sz w:val="20"/>
          <w:szCs w:val="20"/>
        </w:rPr>
        <w:t>Authorized User</w:t>
      </w:r>
      <w:r w:rsidRPr="00DA3CBF">
        <w:rPr>
          <w:rFonts w:ascii="Arial" w:hAnsi="Arial" w:cs="Arial"/>
          <w:color w:val="000000"/>
          <w:sz w:val="20"/>
          <w:szCs w:val="20"/>
        </w:rPr>
        <w:t xml:space="preserve"> Data in the course of providing the </w:t>
      </w:r>
      <w:r>
        <w:rPr>
          <w:rFonts w:ascii="Arial" w:hAnsi="Arial" w:cs="Arial"/>
          <w:color w:val="000000"/>
          <w:sz w:val="20"/>
          <w:szCs w:val="20"/>
        </w:rPr>
        <w:t>Application</w:t>
      </w:r>
      <w:r w:rsidRPr="00DA3CBF">
        <w:rPr>
          <w:rFonts w:ascii="Arial" w:hAnsi="Arial" w:cs="Arial"/>
          <w:color w:val="000000"/>
          <w:sz w:val="20"/>
          <w:szCs w:val="20"/>
        </w:rPr>
        <w:t>. </w:t>
      </w:r>
    </w:p>
    <w:p w14:paraId="45D19AC7" w14:textId="4469BC7E" w:rsidR="005D0943" w:rsidRPr="00DA3CBF" w:rsidRDefault="0046403C"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 xml:space="preserve">Compliance with </w:t>
      </w:r>
      <w:r w:rsidR="00B23317">
        <w:rPr>
          <w:rFonts w:ascii="Arial" w:hAnsi="Arial" w:cs="Arial"/>
          <w:b/>
          <w:bCs/>
          <w:color w:val="000000"/>
          <w:sz w:val="20"/>
          <w:szCs w:val="20"/>
        </w:rPr>
        <w:t>CPRA</w:t>
      </w:r>
      <w:r>
        <w:rPr>
          <w:rFonts w:ascii="Arial" w:hAnsi="Arial" w:cs="Arial"/>
          <w:b/>
          <w:bCs/>
          <w:color w:val="000000"/>
          <w:sz w:val="20"/>
          <w:szCs w:val="20"/>
        </w:rPr>
        <w:t>.</w:t>
      </w:r>
      <w:r>
        <w:rPr>
          <w:rFonts w:ascii="Arial" w:hAnsi="Arial" w:cs="Arial"/>
          <w:color w:val="000000"/>
          <w:sz w:val="20"/>
          <w:szCs w:val="20"/>
        </w:rPr>
        <w:t xml:space="preserve"> Supplier shall comply with its obligations under </w:t>
      </w:r>
      <w:r w:rsidR="00B23317">
        <w:rPr>
          <w:rFonts w:ascii="Arial" w:hAnsi="Arial" w:cs="Arial"/>
          <w:color w:val="000000"/>
          <w:sz w:val="20"/>
          <w:szCs w:val="20"/>
        </w:rPr>
        <w:t>CPRA</w:t>
      </w:r>
      <w:r>
        <w:rPr>
          <w:rFonts w:ascii="Arial" w:hAnsi="Arial" w:cs="Arial"/>
          <w:color w:val="000000"/>
          <w:sz w:val="20"/>
          <w:szCs w:val="20"/>
        </w:rPr>
        <w:t xml:space="preserve"> and </w:t>
      </w:r>
      <w:r w:rsidR="00C57D6F">
        <w:rPr>
          <w:rFonts w:ascii="Arial" w:hAnsi="Arial" w:cs="Arial"/>
          <w:color w:val="000000"/>
          <w:sz w:val="20"/>
          <w:szCs w:val="20"/>
        </w:rPr>
        <w:t xml:space="preserve">provide the same level of protection as required under </w:t>
      </w:r>
      <w:r w:rsidR="00B23317">
        <w:rPr>
          <w:rFonts w:ascii="Arial" w:hAnsi="Arial" w:cs="Arial"/>
          <w:color w:val="000000"/>
          <w:sz w:val="20"/>
          <w:szCs w:val="20"/>
        </w:rPr>
        <w:t>CPRA</w:t>
      </w:r>
      <w:r w:rsidR="00C57D6F">
        <w:rPr>
          <w:rFonts w:ascii="Arial" w:hAnsi="Arial" w:cs="Arial"/>
          <w:color w:val="000000"/>
          <w:sz w:val="20"/>
          <w:szCs w:val="20"/>
        </w:rPr>
        <w:t>. Authorized User may</w:t>
      </w:r>
      <w:r w:rsidR="00C57D6F" w:rsidRPr="00C57D6F">
        <w:rPr>
          <w:rFonts w:ascii="Arial" w:hAnsi="Arial" w:cs="Arial"/>
          <w:color w:val="000000"/>
          <w:sz w:val="20"/>
          <w:szCs w:val="20"/>
        </w:rPr>
        <w:t xml:space="preserve"> take reasonable and appropriate steps to help ensure that Supplier </w:t>
      </w:r>
      <w:r w:rsidR="00C57D6F">
        <w:rPr>
          <w:rFonts w:ascii="Arial" w:hAnsi="Arial" w:cs="Arial"/>
          <w:color w:val="000000"/>
          <w:sz w:val="20"/>
          <w:szCs w:val="20"/>
        </w:rPr>
        <w:t>uses</w:t>
      </w:r>
      <w:r w:rsidR="00C57D6F" w:rsidRPr="00C57D6F">
        <w:rPr>
          <w:rFonts w:ascii="Arial" w:hAnsi="Arial" w:cs="Arial"/>
          <w:color w:val="000000"/>
          <w:sz w:val="20"/>
          <w:szCs w:val="20"/>
        </w:rPr>
        <w:t xml:space="preserve"> </w:t>
      </w:r>
      <w:r w:rsidR="00C57D6F">
        <w:rPr>
          <w:rFonts w:ascii="Arial" w:hAnsi="Arial" w:cs="Arial"/>
          <w:color w:val="000000"/>
          <w:sz w:val="20"/>
          <w:szCs w:val="20"/>
        </w:rPr>
        <w:t>Authorized User Data</w:t>
      </w:r>
      <w:r w:rsidR="00C57D6F" w:rsidRPr="00C57D6F">
        <w:rPr>
          <w:rFonts w:ascii="Arial" w:hAnsi="Arial" w:cs="Arial"/>
          <w:color w:val="000000"/>
          <w:sz w:val="20"/>
          <w:szCs w:val="20"/>
        </w:rPr>
        <w:t xml:space="preserve"> in a manner consistent with </w:t>
      </w:r>
      <w:r w:rsidR="00C57D6F">
        <w:rPr>
          <w:rFonts w:ascii="Arial" w:hAnsi="Arial" w:cs="Arial"/>
          <w:color w:val="000000"/>
          <w:sz w:val="20"/>
          <w:szCs w:val="20"/>
        </w:rPr>
        <w:t xml:space="preserve">Authorized User’s obligations under </w:t>
      </w:r>
      <w:r w:rsidR="00B23317">
        <w:rPr>
          <w:rFonts w:ascii="Arial" w:hAnsi="Arial" w:cs="Arial"/>
          <w:color w:val="000000"/>
          <w:sz w:val="20"/>
          <w:szCs w:val="20"/>
        </w:rPr>
        <w:t>CPRA</w:t>
      </w:r>
      <w:r w:rsidR="00C57D6F">
        <w:rPr>
          <w:rFonts w:ascii="Arial" w:hAnsi="Arial" w:cs="Arial"/>
          <w:color w:val="000000"/>
          <w:sz w:val="20"/>
          <w:szCs w:val="20"/>
        </w:rPr>
        <w:t xml:space="preserve">. </w:t>
      </w:r>
      <w:r w:rsidRPr="0046403C">
        <w:rPr>
          <w:rFonts w:ascii="Arial" w:hAnsi="Arial" w:cs="Arial"/>
          <w:color w:val="000000"/>
          <w:sz w:val="20"/>
          <w:szCs w:val="20"/>
        </w:rPr>
        <w:t xml:space="preserve">Supplier shall notify Authorized User if it can no longer meet its obligations under </w:t>
      </w:r>
      <w:r w:rsidR="00B23317">
        <w:rPr>
          <w:rFonts w:ascii="Arial" w:hAnsi="Arial" w:cs="Arial"/>
          <w:color w:val="000000"/>
          <w:sz w:val="20"/>
          <w:szCs w:val="20"/>
        </w:rPr>
        <w:t>CPRA</w:t>
      </w:r>
      <w:r w:rsidRPr="0046403C">
        <w:rPr>
          <w:rFonts w:ascii="Arial" w:hAnsi="Arial" w:cs="Arial"/>
          <w:color w:val="000000"/>
          <w:sz w:val="20"/>
          <w:szCs w:val="20"/>
        </w:rPr>
        <w:t xml:space="preserve">, and </w:t>
      </w:r>
      <w:r w:rsidRPr="0046403C">
        <w:rPr>
          <w:rFonts w:ascii="Arial" w:hAnsi="Arial" w:cs="Arial"/>
          <w:color w:val="000000"/>
          <w:sz w:val="20"/>
          <w:szCs w:val="20"/>
        </w:rPr>
        <w:lastRenderedPageBreak/>
        <w:t>Authorized User may, upon notice to Supplier, take reasonable and appropriate steps to stop and remediate unauthorized use of Personal Data in the Authorized User Data.</w:t>
      </w:r>
    </w:p>
    <w:p w14:paraId="152BA2A1"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 xml:space="preserve"> as Processor. </w:t>
      </w:r>
      <w:r w:rsidRPr="00DA3CBF">
        <w:rPr>
          <w:rFonts w:ascii="Arial" w:hAnsi="Arial" w:cs="Arial"/>
          <w:color w:val="000000"/>
          <w:sz w:val="20"/>
          <w:szCs w:val="20"/>
        </w:rPr>
        <w:t xml:space="preserve">Where </w:t>
      </w:r>
      <w:r>
        <w:rPr>
          <w:rFonts w:ascii="Arial" w:hAnsi="Arial" w:cs="Arial"/>
          <w:color w:val="000000"/>
          <w:sz w:val="20"/>
          <w:szCs w:val="20"/>
        </w:rPr>
        <w:t>Authorized User</w:t>
      </w:r>
      <w:r w:rsidRPr="00DA3CBF">
        <w:rPr>
          <w:rFonts w:ascii="Arial" w:hAnsi="Arial" w:cs="Arial"/>
          <w:color w:val="000000"/>
          <w:sz w:val="20"/>
          <w:szCs w:val="20"/>
        </w:rPr>
        <w:t xml:space="preserve"> is itself a processor of </w:t>
      </w:r>
      <w:r>
        <w:rPr>
          <w:rFonts w:ascii="Arial" w:hAnsi="Arial" w:cs="Arial"/>
          <w:color w:val="000000"/>
          <w:sz w:val="20"/>
          <w:szCs w:val="20"/>
        </w:rPr>
        <w:t>Authorized User</w:t>
      </w:r>
      <w:r w:rsidRPr="00DA3CBF">
        <w:rPr>
          <w:rFonts w:ascii="Arial" w:hAnsi="Arial" w:cs="Arial"/>
          <w:color w:val="000000"/>
          <w:sz w:val="20"/>
          <w:szCs w:val="20"/>
        </w:rPr>
        <w:t xml:space="preserve"> Data: (A) </w:t>
      </w:r>
      <w:r>
        <w:rPr>
          <w:rFonts w:ascii="Arial" w:hAnsi="Arial" w:cs="Arial"/>
          <w:color w:val="000000"/>
          <w:sz w:val="20"/>
          <w:szCs w:val="20"/>
        </w:rPr>
        <w:t>Authorized User</w:t>
      </w:r>
      <w:r w:rsidRPr="00DA3CBF">
        <w:rPr>
          <w:rFonts w:ascii="Arial" w:hAnsi="Arial" w:cs="Arial"/>
          <w:color w:val="000000"/>
          <w:sz w:val="20"/>
          <w:szCs w:val="20"/>
        </w:rPr>
        <w:t xml:space="preserve"> represents and warrants to </w:t>
      </w:r>
      <w:r>
        <w:rPr>
          <w:rFonts w:ascii="Arial" w:hAnsi="Arial" w:cs="Arial"/>
          <w:color w:val="000000"/>
          <w:sz w:val="20"/>
          <w:szCs w:val="20"/>
        </w:rPr>
        <w:t>Supplier</w:t>
      </w:r>
      <w:r w:rsidRPr="00DA3CBF">
        <w:rPr>
          <w:rFonts w:ascii="Arial" w:hAnsi="Arial" w:cs="Arial"/>
          <w:color w:val="000000"/>
          <w:sz w:val="20"/>
          <w:szCs w:val="20"/>
        </w:rPr>
        <w:t xml:space="preserve"> that the processing instructions in this DPA reflect and do not conflict with the instructions of the third party controllers; and (B) </w:t>
      </w:r>
      <w:r>
        <w:rPr>
          <w:rFonts w:ascii="Arial" w:hAnsi="Arial" w:cs="Arial"/>
          <w:color w:val="000000"/>
          <w:sz w:val="20"/>
          <w:szCs w:val="20"/>
        </w:rPr>
        <w:t>Authorized User</w:t>
      </w:r>
      <w:r w:rsidRPr="00DA3CBF">
        <w:rPr>
          <w:rFonts w:ascii="Arial" w:hAnsi="Arial" w:cs="Arial"/>
          <w:color w:val="000000"/>
          <w:sz w:val="20"/>
          <w:szCs w:val="20"/>
        </w:rPr>
        <w:t xml:space="preserve"> will serve as the sole point of contact for </w:t>
      </w:r>
      <w:r>
        <w:rPr>
          <w:rFonts w:ascii="Arial" w:hAnsi="Arial" w:cs="Arial"/>
          <w:color w:val="000000"/>
          <w:sz w:val="20"/>
          <w:szCs w:val="20"/>
        </w:rPr>
        <w:t>Supplier</w:t>
      </w:r>
      <w:r w:rsidRPr="00DA3CBF">
        <w:rPr>
          <w:rFonts w:ascii="Arial" w:hAnsi="Arial" w:cs="Arial"/>
          <w:color w:val="000000"/>
          <w:sz w:val="20"/>
          <w:szCs w:val="20"/>
        </w:rPr>
        <w:t xml:space="preserve"> with regard to any such third parties.</w:t>
      </w:r>
    </w:p>
    <w:p w14:paraId="460AC844"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’S RESPONSIBILITIES. </w:t>
      </w:r>
    </w:p>
    <w:p w14:paraId="26B1A103"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Sole Responsibility. </w:t>
      </w:r>
      <w:r>
        <w:rPr>
          <w:rFonts w:ascii="Arial" w:hAnsi="Arial" w:cs="Arial"/>
          <w:color w:val="000000"/>
          <w:sz w:val="20"/>
          <w:szCs w:val="20"/>
        </w:rPr>
        <w:t>Authorized User</w:t>
      </w:r>
      <w:r w:rsidRPr="00DA3CBF">
        <w:rPr>
          <w:rFonts w:ascii="Arial" w:hAnsi="Arial" w:cs="Arial"/>
          <w:color w:val="000000"/>
          <w:sz w:val="20"/>
          <w:szCs w:val="20"/>
        </w:rPr>
        <w:t xml:space="preserve"> is solely responsible for obtaining and maintaining all the necessary consents prior to accessing, storing, uploading, processing, or storing the </w:t>
      </w:r>
      <w:r>
        <w:rPr>
          <w:rFonts w:ascii="Arial" w:hAnsi="Arial" w:cs="Arial"/>
          <w:color w:val="000000"/>
          <w:sz w:val="20"/>
          <w:szCs w:val="20"/>
        </w:rPr>
        <w:t>Authorized User</w:t>
      </w:r>
      <w:r w:rsidRPr="00DA3CBF">
        <w:rPr>
          <w:rFonts w:ascii="Arial" w:hAnsi="Arial" w:cs="Arial"/>
          <w:color w:val="000000"/>
          <w:sz w:val="20"/>
          <w:szCs w:val="20"/>
        </w:rPr>
        <w:t xml:space="preserve"> Data in the </w:t>
      </w:r>
      <w:r>
        <w:rPr>
          <w:rFonts w:ascii="Arial" w:hAnsi="Arial" w:cs="Arial"/>
          <w:color w:val="000000"/>
          <w:sz w:val="20"/>
          <w:szCs w:val="20"/>
        </w:rPr>
        <w:t>Application</w:t>
      </w:r>
      <w:r w:rsidRPr="00DA3CBF">
        <w:rPr>
          <w:rFonts w:ascii="Arial" w:hAnsi="Arial" w:cs="Arial"/>
          <w:color w:val="000000"/>
          <w:sz w:val="20"/>
          <w:szCs w:val="20"/>
        </w:rPr>
        <w:t>. </w:t>
      </w:r>
    </w:p>
    <w:p w14:paraId="077AAE6F"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Representations and Warranties. </w:t>
      </w:r>
      <w:r>
        <w:rPr>
          <w:rFonts w:ascii="Arial" w:hAnsi="Arial" w:cs="Arial"/>
          <w:color w:val="000000"/>
          <w:sz w:val="20"/>
          <w:szCs w:val="20"/>
        </w:rPr>
        <w:t>Authorized User</w:t>
      </w:r>
      <w:r w:rsidRPr="00DA3CBF">
        <w:rPr>
          <w:rFonts w:ascii="Arial" w:hAnsi="Arial" w:cs="Arial"/>
          <w:color w:val="000000"/>
          <w:sz w:val="20"/>
          <w:szCs w:val="20"/>
        </w:rPr>
        <w:t xml:space="preserve"> represents and warrants that: (A) it has provided, and will continue to provide, all notices and has obtained, and will continue to obtain, all consents, permissions, and rights necessary under applicable laws, including Applicable Privacy Law, for </w:t>
      </w:r>
      <w:r>
        <w:rPr>
          <w:rFonts w:ascii="Arial" w:hAnsi="Arial" w:cs="Arial"/>
          <w:color w:val="000000"/>
          <w:sz w:val="20"/>
          <w:szCs w:val="20"/>
        </w:rPr>
        <w:t>Supplier</w:t>
      </w:r>
      <w:r w:rsidRPr="00DA3CBF">
        <w:rPr>
          <w:rFonts w:ascii="Arial" w:hAnsi="Arial" w:cs="Arial"/>
          <w:color w:val="000000"/>
          <w:sz w:val="20"/>
          <w:szCs w:val="20"/>
        </w:rPr>
        <w:t xml:space="preserve"> to lawfully process </w:t>
      </w:r>
      <w:r>
        <w:rPr>
          <w:rFonts w:ascii="Arial" w:hAnsi="Arial" w:cs="Arial"/>
          <w:color w:val="000000"/>
          <w:sz w:val="20"/>
          <w:szCs w:val="20"/>
        </w:rPr>
        <w:t>Authorized User</w:t>
      </w:r>
      <w:r w:rsidRPr="00DA3CBF">
        <w:rPr>
          <w:rFonts w:ascii="Arial" w:hAnsi="Arial" w:cs="Arial"/>
          <w:color w:val="000000"/>
          <w:sz w:val="20"/>
          <w:szCs w:val="20"/>
        </w:rPr>
        <w:t xml:space="preserve"> Data for the purposes contemplated by the </w:t>
      </w:r>
      <w:r>
        <w:rPr>
          <w:rFonts w:ascii="Arial" w:hAnsi="Arial" w:cs="Arial"/>
          <w:color w:val="000000"/>
          <w:sz w:val="20"/>
          <w:szCs w:val="20"/>
        </w:rPr>
        <w:t>Contract</w:t>
      </w:r>
      <w:r w:rsidRPr="00DA3CBF">
        <w:rPr>
          <w:rFonts w:ascii="Arial" w:hAnsi="Arial" w:cs="Arial"/>
          <w:color w:val="000000"/>
          <w:sz w:val="20"/>
          <w:szCs w:val="20"/>
        </w:rPr>
        <w:t xml:space="preserve">; (B) it has complied with all applicable laws, rules, and regulations, including Applicable Privacy Laws, in the collection and provision to </w:t>
      </w:r>
      <w:r>
        <w:rPr>
          <w:rFonts w:ascii="Arial" w:hAnsi="Arial" w:cs="Arial"/>
          <w:color w:val="000000"/>
          <w:sz w:val="20"/>
          <w:szCs w:val="20"/>
        </w:rPr>
        <w:t>Supplier</w:t>
      </w:r>
      <w:r w:rsidRPr="00DA3CBF">
        <w:rPr>
          <w:rFonts w:ascii="Arial" w:hAnsi="Arial" w:cs="Arial"/>
          <w:color w:val="000000"/>
          <w:sz w:val="20"/>
          <w:szCs w:val="20"/>
        </w:rPr>
        <w:t xml:space="preserve"> and its Sub-processors of such </w:t>
      </w:r>
      <w:r>
        <w:rPr>
          <w:rFonts w:ascii="Arial" w:hAnsi="Arial" w:cs="Arial"/>
          <w:color w:val="000000"/>
          <w:sz w:val="20"/>
          <w:szCs w:val="20"/>
        </w:rPr>
        <w:t>Authorized User</w:t>
      </w:r>
      <w:r w:rsidRPr="00DA3CBF">
        <w:rPr>
          <w:rFonts w:ascii="Arial" w:hAnsi="Arial" w:cs="Arial"/>
          <w:color w:val="000000"/>
          <w:sz w:val="20"/>
          <w:szCs w:val="20"/>
        </w:rPr>
        <w:t xml:space="preserve"> Data; and (C) it will ensure its processing instructions comply with applicable laws, rules, and regulations and that the processing of </w:t>
      </w:r>
      <w:r>
        <w:rPr>
          <w:rFonts w:ascii="Arial" w:hAnsi="Arial" w:cs="Arial"/>
          <w:color w:val="000000"/>
          <w:sz w:val="20"/>
          <w:szCs w:val="20"/>
        </w:rPr>
        <w:t>Authorized User</w:t>
      </w:r>
      <w:r w:rsidRPr="00DA3CBF">
        <w:rPr>
          <w:rFonts w:ascii="Arial" w:hAnsi="Arial" w:cs="Arial"/>
          <w:color w:val="000000"/>
          <w:sz w:val="20"/>
          <w:szCs w:val="20"/>
        </w:rPr>
        <w:t xml:space="preserve"> Data by </w:t>
      </w:r>
      <w:r>
        <w:rPr>
          <w:rFonts w:ascii="Arial" w:hAnsi="Arial" w:cs="Arial"/>
          <w:color w:val="000000"/>
          <w:sz w:val="20"/>
          <w:szCs w:val="20"/>
        </w:rPr>
        <w:t>Supplier</w:t>
      </w:r>
      <w:r w:rsidRPr="00DA3CBF">
        <w:rPr>
          <w:rFonts w:ascii="Arial" w:hAnsi="Arial" w:cs="Arial"/>
          <w:color w:val="000000"/>
          <w:sz w:val="20"/>
          <w:szCs w:val="20"/>
        </w:rPr>
        <w:t xml:space="preserve"> in accordance with </w:t>
      </w:r>
      <w:r>
        <w:rPr>
          <w:rFonts w:ascii="Arial" w:hAnsi="Arial" w:cs="Arial"/>
          <w:color w:val="000000"/>
          <w:sz w:val="20"/>
          <w:szCs w:val="20"/>
        </w:rPr>
        <w:t>Authorized User</w:t>
      </w:r>
      <w:r w:rsidRPr="00DA3CBF">
        <w:rPr>
          <w:rFonts w:ascii="Arial" w:hAnsi="Arial" w:cs="Arial"/>
          <w:color w:val="000000"/>
          <w:sz w:val="20"/>
          <w:szCs w:val="20"/>
        </w:rPr>
        <w:t xml:space="preserve">’s instructions will not cause </w:t>
      </w:r>
      <w:r>
        <w:rPr>
          <w:rFonts w:ascii="Arial" w:hAnsi="Arial" w:cs="Arial"/>
          <w:color w:val="000000"/>
          <w:sz w:val="20"/>
          <w:szCs w:val="20"/>
        </w:rPr>
        <w:t>Supplier</w:t>
      </w:r>
      <w:r w:rsidRPr="00DA3CBF">
        <w:rPr>
          <w:rFonts w:ascii="Arial" w:hAnsi="Arial" w:cs="Arial"/>
          <w:color w:val="000000"/>
          <w:sz w:val="20"/>
          <w:szCs w:val="20"/>
        </w:rPr>
        <w:t xml:space="preserve"> to be in breach of Applicable Privacy Law.</w:t>
      </w:r>
    </w:p>
    <w:p w14:paraId="08829099"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AUTHORIZED CONTROLLERS.</w:t>
      </w:r>
    </w:p>
    <w:p w14:paraId="13F200DF"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Agreement. </w:t>
      </w:r>
      <w:r w:rsidRPr="00DA3CBF">
        <w:rPr>
          <w:rFonts w:ascii="Arial" w:hAnsi="Arial" w:cs="Arial"/>
          <w:color w:val="000000"/>
          <w:sz w:val="20"/>
          <w:szCs w:val="20"/>
        </w:rPr>
        <w:t xml:space="preserve">The parties acknowledge and agree that each Authorized Controller agrees to be bound by the obligations under this DPA and, to the extent applicable, the </w:t>
      </w:r>
      <w:r>
        <w:rPr>
          <w:rFonts w:ascii="Arial" w:hAnsi="Arial" w:cs="Arial"/>
          <w:color w:val="000000"/>
          <w:sz w:val="20"/>
          <w:szCs w:val="20"/>
        </w:rPr>
        <w:t>Contract</w:t>
      </w:r>
      <w:r w:rsidRPr="00DA3CBF">
        <w:rPr>
          <w:rFonts w:ascii="Arial" w:hAnsi="Arial" w:cs="Arial"/>
          <w:color w:val="000000"/>
          <w:sz w:val="20"/>
          <w:szCs w:val="20"/>
        </w:rPr>
        <w:t xml:space="preserve">. For the avoidance of doubt, an Authorized Controller is not and does not become a party to the </w:t>
      </w:r>
      <w:r>
        <w:rPr>
          <w:rFonts w:ascii="Arial" w:hAnsi="Arial" w:cs="Arial"/>
          <w:color w:val="000000"/>
          <w:sz w:val="20"/>
          <w:szCs w:val="20"/>
        </w:rPr>
        <w:t>Contract</w:t>
      </w:r>
      <w:r w:rsidRPr="00DA3CBF">
        <w:rPr>
          <w:rFonts w:ascii="Arial" w:hAnsi="Arial" w:cs="Arial"/>
          <w:color w:val="000000"/>
          <w:sz w:val="20"/>
          <w:szCs w:val="20"/>
        </w:rPr>
        <w:t xml:space="preserve">, and is only a party to the DPA. All access to and use of the </w:t>
      </w:r>
      <w:r>
        <w:rPr>
          <w:rFonts w:ascii="Arial" w:hAnsi="Arial" w:cs="Arial"/>
          <w:color w:val="000000"/>
          <w:sz w:val="20"/>
          <w:szCs w:val="20"/>
        </w:rPr>
        <w:t>Application</w:t>
      </w:r>
      <w:r w:rsidRPr="00DA3CBF">
        <w:rPr>
          <w:rFonts w:ascii="Arial" w:hAnsi="Arial" w:cs="Arial"/>
          <w:color w:val="000000"/>
          <w:sz w:val="20"/>
          <w:szCs w:val="20"/>
        </w:rPr>
        <w:t xml:space="preserve"> by Authorized Controllers must comply with the terms of the </w:t>
      </w:r>
      <w:r>
        <w:rPr>
          <w:rFonts w:ascii="Arial" w:hAnsi="Arial" w:cs="Arial"/>
          <w:color w:val="000000"/>
          <w:sz w:val="20"/>
          <w:szCs w:val="20"/>
        </w:rPr>
        <w:t>Contract</w:t>
      </w:r>
      <w:r w:rsidRPr="00DA3CBF">
        <w:rPr>
          <w:rFonts w:ascii="Arial" w:hAnsi="Arial" w:cs="Arial"/>
          <w:color w:val="000000"/>
          <w:sz w:val="20"/>
          <w:szCs w:val="20"/>
        </w:rPr>
        <w:t xml:space="preserve">, and any violation of the terms of the </w:t>
      </w:r>
      <w:r>
        <w:rPr>
          <w:rFonts w:ascii="Arial" w:hAnsi="Arial" w:cs="Arial"/>
          <w:color w:val="000000"/>
          <w:sz w:val="20"/>
          <w:szCs w:val="20"/>
        </w:rPr>
        <w:t>Contract</w:t>
      </w:r>
      <w:r w:rsidRPr="00DA3CBF">
        <w:rPr>
          <w:rFonts w:ascii="Arial" w:hAnsi="Arial" w:cs="Arial"/>
          <w:color w:val="000000"/>
          <w:sz w:val="20"/>
          <w:szCs w:val="20"/>
        </w:rPr>
        <w:t xml:space="preserve"> by an Authorized Controller will be deemed a violation by the </w:t>
      </w:r>
      <w:r>
        <w:rPr>
          <w:rFonts w:ascii="Arial" w:hAnsi="Arial" w:cs="Arial"/>
          <w:color w:val="000000"/>
          <w:sz w:val="20"/>
          <w:szCs w:val="20"/>
        </w:rPr>
        <w:t>Authorized User</w:t>
      </w:r>
      <w:r w:rsidRPr="00DA3CBF">
        <w:rPr>
          <w:rFonts w:ascii="Arial" w:hAnsi="Arial" w:cs="Arial"/>
          <w:color w:val="000000"/>
          <w:sz w:val="20"/>
          <w:szCs w:val="20"/>
        </w:rPr>
        <w:t>.</w:t>
      </w:r>
    </w:p>
    <w:p w14:paraId="461822D5"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Communications. </w:t>
      </w:r>
      <w:r w:rsidRPr="00DA3CBF">
        <w:rPr>
          <w:rFonts w:ascii="Arial" w:hAnsi="Arial" w:cs="Arial"/>
          <w:color w:val="000000"/>
          <w:sz w:val="20"/>
          <w:szCs w:val="20"/>
        </w:rPr>
        <w:t xml:space="preserve">The </w:t>
      </w:r>
      <w:r>
        <w:rPr>
          <w:rFonts w:ascii="Arial" w:hAnsi="Arial" w:cs="Arial"/>
          <w:color w:val="000000"/>
          <w:sz w:val="20"/>
          <w:szCs w:val="20"/>
        </w:rPr>
        <w:t>Authorized User</w:t>
      </w:r>
      <w:r w:rsidRPr="00DA3CBF">
        <w:rPr>
          <w:rFonts w:ascii="Arial" w:hAnsi="Arial" w:cs="Arial"/>
          <w:color w:val="000000"/>
          <w:sz w:val="20"/>
          <w:szCs w:val="20"/>
        </w:rPr>
        <w:t xml:space="preserve"> that is the contracting party to the </w:t>
      </w:r>
      <w:r>
        <w:rPr>
          <w:rFonts w:ascii="Arial" w:hAnsi="Arial" w:cs="Arial"/>
          <w:color w:val="000000"/>
          <w:sz w:val="20"/>
          <w:szCs w:val="20"/>
        </w:rPr>
        <w:t>Contract</w:t>
      </w:r>
      <w:r w:rsidRPr="00DA3CBF">
        <w:rPr>
          <w:rFonts w:ascii="Arial" w:hAnsi="Arial" w:cs="Arial"/>
          <w:color w:val="000000"/>
          <w:sz w:val="20"/>
          <w:szCs w:val="20"/>
        </w:rPr>
        <w:t xml:space="preserve"> will remain responsible for coordinating communications with </w:t>
      </w:r>
      <w:r>
        <w:rPr>
          <w:rFonts w:ascii="Arial" w:hAnsi="Arial" w:cs="Arial"/>
          <w:color w:val="000000"/>
          <w:sz w:val="20"/>
          <w:szCs w:val="20"/>
        </w:rPr>
        <w:t>Supplier</w:t>
      </w:r>
      <w:r w:rsidRPr="00DA3CBF">
        <w:rPr>
          <w:rFonts w:ascii="Arial" w:hAnsi="Arial" w:cs="Arial"/>
          <w:color w:val="000000"/>
          <w:sz w:val="20"/>
          <w:szCs w:val="20"/>
        </w:rPr>
        <w:t xml:space="preserve"> under this DPA and be entitled to make and receive communications in relation to this DPA on behalf of the Authorized Controller.</w:t>
      </w:r>
    </w:p>
    <w:p w14:paraId="26FD2B95"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Rights and Remedies</w:t>
      </w:r>
      <w:r w:rsidRPr="00DA3CBF">
        <w:rPr>
          <w:rFonts w:ascii="Arial" w:hAnsi="Arial" w:cs="Arial"/>
          <w:color w:val="000000"/>
          <w:sz w:val="20"/>
          <w:szCs w:val="20"/>
        </w:rPr>
        <w:t xml:space="preserve">. Each Authorized Controller will, to the extent required under Applicable Privacy Law, be entitled to exercise the rights and remedies under this DPA, provided that except where Applicable Privacy Law requires the Authorized Controller to exercise a right or seek a remedy under this DPA against </w:t>
      </w:r>
      <w:r>
        <w:rPr>
          <w:rFonts w:ascii="Arial" w:hAnsi="Arial" w:cs="Arial"/>
          <w:color w:val="000000"/>
          <w:sz w:val="20"/>
          <w:szCs w:val="20"/>
        </w:rPr>
        <w:t>Supplier</w:t>
      </w:r>
      <w:r w:rsidRPr="00DA3CBF">
        <w:rPr>
          <w:rFonts w:ascii="Arial" w:hAnsi="Arial" w:cs="Arial"/>
          <w:color w:val="000000"/>
          <w:sz w:val="20"/>
          <w:szCs w:val="20"/>
        </w:rPr>
        <w:t xml:space="preserve"> directly by itself, the parties agree that: (A) solely the </w:t>
      </w:r>
      <w:r>
        <w:rPr>
          <w:rFonts w:ascii="Arial" w:hAnsi="Arial" w:cs="Arial"/>
          <w:color w:val="000000"/>
          <w:sz w:val="20"/>
          <w:szCs w:val="20"/>
        </w:rPr>
        <w:t>Authorized User</w:t>
      </w:r>
      <w:r w:rsidRPr="00DA3CBF">
        <w:rPr>
          <w:rFonts w:ascii="Arial" w:hAnsi="Arial" w:cs="Arial"/>
          <w:color w:val="000000"/>
          <w:sz w:val="20"/>
          <w:szCs w:val="20"/>
        </w:rPr>
        <w:t xml:space="preserve"> that is the contracting party to the </w:t>
      </w:r>
      <w:r>
        <w:rPr>
          <w:rFonts w:ascii="Arial" w:hAnsi="Arial" w:cs="Arial"/>
          <w:color w:val="000000"/>
          <w:sz w:val="20"/>
          <w:szCs w:val="20"/>
        </w:rPr>
        <w:t>Contract</w:t>
      </w:r>
      <w:r w:rsidRPr="00DA3CBF">
        <w:rPr>
          <w:rFonts w:ascii="Arial" w:hAnsi="Arial" w:cs="Arial"/>
          <w:color w:val="000000"/>
          <w:sz w:val="20"/>
          <w:szCs w:val="20"/>
        </w:rPr>
        <w:t xml:space="preserve"> will exercise any such right or seek any such remedy on behalf of the Authorized Controller; and (B) </w:t>
      </w:r>
      <w:r>
        <w:rPr>
          <w:rFonts w:ascii="Arial" w:hAnsi="Arial" w:cs="Arial"/>
          <w:color w:val="000000"/>
          <w:sz w:val="20"/>
          <w:szCs w:val="20"/>
        </w:rPr>
        <w:t>Authorized User</w:t>
      </w:r>
      <w:r w:rsidRPr="00DA3CBF">
        <w:rPr>
          <w:rFonts w:ascii="Arial" w:hAnsi="Arial" w:cs="Arial"/>
          <w:color w:val="000000"/>
          <w:sz w:val="20"/>
          <w:szCs w:val="20"/>
        </w:rPr>
        <w:t xml:space="preserve"> that is the contracting party to the </w:t>
      </w:r>
      <w:r>
        <w:rPr>
          <w:rFonts w:ascii="Arial" w:hAnsi="Arial" w:cs="Arial"/>
          <w:color w:val="000000"/>
          <w:sz w:val="20"/>
          <w:szCs w:val="20"/>
        </w:rPr>
        <w:t>Contract</w:t>
      </w:r>
      <w:r w:rsidRPr="00DA3CBF">
        <w:rPr>
          <w:rFonts w:ascii="Arial" w:hAnsi="Arial" w:cs="Arial"/>
          <w:color w:val="000000"/>
          <w:sz w:val="20"/>
          <w:szCs w:val="20"/>
        </w:rPr>
        <w:t xml:space="preserve"> will exercise any such rights under this DPA in a combined manner for itself and all Authorized Controllers together.</w:t>
      </w:r>
    </w:p>
    <w:p w14:paraId="597DC3AD"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DATA DELETION. </w:t>
      </w:r>
    </w:p>
    <w:p w14:paraId="48C8A7CD"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Deletion During Subscription</w:t>
      </w:r>
      <w:r w:rsidRPr="00DA3CBF">
        <w:rPr>
          <w:rFonts w:ascii="Arial" w:hAnsi="Arial" w:cs="Arial"/>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may delete or export any </w:t>
      </w:r>
      <w:r>
        <w:rPr>
          <w:rFonts w:ascii="Arial" w:hAnsi="Arial" w:cs="Arial"/>
          <w:color w:val="000000"/>
          <w:sz w:val="20"/>
          <w:szCs w:val="20"/>
        </w:rPr>
        <w:t>Authorized User</w:t>
      </w:r>
      <w:r w:rsidRPr="00DA3CBF">
        <w:rPr>
          <w:rFonts w:ascii="Arial" w:hAnsi="Arial" w:cs="Arial"/>
          <w:color w:val="000000"/>
          <w:sz w:val="20"/>
          <w:szCs w:val="20"/>
        </w:rPr>
        <w:t xml:space="preserve"> Data during the term of the Subscription in a manner consistent with the functionality of the </w:t>
      </w:r>
      <w:r>
        <w:rPr>
          <w:rFonts w:ascii="Arial" w:hAnsi="Arial" w:cs="Arial"/>
          <w:color w:val="000000"/>
          <w:sz w:val="20"/>
          <w:szCs w:val="20"/>
        </w:rPr>
        <w:t>Application</w:t>
      </w:r>
      <w:r w:rsidRPr="00DA3CBF">
        <w:rPr>
          <w:rFonts w:ascii="Arial" w:hAnsi="Arial" w:cs="Arial"/>
          <w:color w:val="000000"/>
          <w:sz w:val="20"/>
          <w:szCs w:val="20"/>
        </w:rPr>
        <w:t xml:space="preserve">. If </w:t>
      </w:r>
      <w:r>
        <w:rPr>
          <w:rFonts w:ascii="Arial" w:hAnsi="Arial" w:cs="Arial"/>
          <w:color w:val="000000"/>
          <w:sz w:val="20"/>
          <w:szCs w:val="20"/>
        </w:rPr>
        <w:t>Authorized User</w:t>
      </w:r>
      <w:r w:rsidRPr="00DA3CBF">
        <w:rPr>
          <w:rFonts w:ascii="Arial" w:hAnsi="Arial" w:cs="Arial"/>
          <w:color w:val="000000"/>
          <w:sz w:val="20"/>
          <w:szCs w:val="20"/>
        </w:rPr>
        <w:t xml:space="preserve"> deletes any </w:t>
      </w:r>
      <w:r>
        <w:rPr>
          <w:rFonts w:ascii="Arial" w:hAnsi="Arial" w:cs="Arial"/>
          <w:color w:val="000000"/>
          <w:sz w:val="20"/>
          <w:szCs w:val="20"/>
        </w:rPr>
        <w:t>Authorized User</w:t>
      </w:r>
      <w:r w:rsidRPr="00DA3CBF">
        <w:rPr>
          <w:rFonts w:ascii="Arial" w:hAnsi="Arial" w:cs="Arial"/>
          <w:color w:val="000000"/>
          <w:sz w:val="20"/>
          <w:szCs w:val="20"/>
        </w:rPr>
        <w:t xml:space="preserve"> Data during the term of the Subscription, this use will constitute an instruction to </w:t>
      </w:r>
      <w:r>
        <w:rPr>
          <w:rFonts w:ascii="Arial" w:hAnsi="Arial" w:cs="Arial"/>
          <w:color w:val="000000"/>
          <w:sz w:val="20"/>
          <w:szCs w:val="20"/>
        </w:rPr>
        <w:t>Supplier</w:t>
      </w:r>
      <w:r w:rsidRPr="00DA3CBF">
        <w:rPr>
          <w:rFonts w:ascii="Arial" w:hAnsi="Arial" w:cs="Arial"/>
          <w:color w:val="000000"/>
          <w:sz w:val="20"/>
          <w:szCs w:val="20"/>
        </w:rPr>
        <w:t xml:space="preserve"> to delete the relevant </w:t>
      </w:r>
      <w:r>
        <w:rPr>
          <w:rFonts w:ascii="Arial" w:hAnsi="Arial" w:cs="Arial"/>
          <w:color w:val="000000"/>
          <w:sz w:val="20"/>
          <w:szCs w:val="20"/>
        </w:rPr>
        <w:t>Authorized User</w:t>
      </w:r>
      <w:r w:rsidRPr="00DA3CBF">
        <w:rPr>
          <w:rFonts w:ascii="Arial" w:hAnsi="Arial" w:cs="Arial"/>
          <w:color w:val="000000"/>
          <w:sz w:val="20"/>
          <w:szCs w:val="20"/>
        </w:rPr>
        <w:t xml:space="preserve"> Data from </w:t>
      </w:r>
      <w:r>
        <w:rPr>
          <w:rFonts w:ascii="Arial" w:hAnsi="Arial" w:cs="Arial"/>
          <w:color w:val="000000"/>
          <w:sz w:val="20"/>
          <w:szCs w:val="20"/>
        </w:rPr>
        <w:t>Supplier</w:t>
      </w:r>
      <w:r w:rsidRPr="00DA3CBF">
        <w:rPr>
          <w:rFonts w:ascii="Arial" w:hAnsi="Arial" w:cs="Arial"/>
          <w:color w:val="000000"/>
          <w:sz w:val="20"/>
          <w:szCs w:val="20"/>
        </w:rPr>
        <w:t>’s systems or that is otherwise still in its possession or control. </w:t>
      </w:r>
    </w:p>
    <w:p w14:paraId="54DA4926"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Deletion After Termination. </w:t>
      </w:r>
      <w:r w:rsidRPr="00DA3CBF">
        <w:rPr>
          <w:rFonts w:ascii="Arial" w:hAnsi="Arial" w:cs="Arial"/>
          <w:color w:val="000000"/>
          <w:sz w:val="20"/>
          <w:szCs w:val="20"/>
        </w:rPr>
        <w:t xml:space="preserve">Termination or expiration of the term of a Subscription serves as </w:t>
      </w:r>
      <w:r>
        <w:rPr>
          <w:rFonts w:ascii="Arial" w:hAnsi="Arial" w:cs="Arial"/>
          <w:color w:val="000000"/>
          <w:sz w:val="20"/>
          <w:szCs w:val="20"/>
        </w:rPr>
        <w:t>Authorized User</w:t>
      </w:r>
      <w:r w:rsidRPr="00DA3CBF">
        <w:rPr>
          <w:rFonts w:ascii="Arial" w:hAnsi="Arial" w:cs="Arial"/>
          <w:color w:val="000000"/>
          <w:sz w:val="20"/>
          <w:szCs w:val="20"/>
        </w:rPr>
        <w:t xml:space="preserve">’s instruction to </w:t>
      </w:r>
      <w:r>
        <w:rPr>
          <w:rFonts w:ascii="Arial" w:hAnsi="Arial" w:cs="Arial"/>
          <w:color w:val="000000"/>
          <w:sz w:val="20"/>
          <w:szCs w:val="20"/>
        </w:rPr>
        <w:t>Supplier</w:t>
      </w:r>
      <w:r w:rsidRPr="00DA3CBF">
        <w:rPr>
          <w:rFonts w:ascii="Arial" w:hAnsi="Arial" w:cs="Arial"/>
          <w:color w:val="000000"/>
          <w:sz w:val="20"/>
          <w:szCs w:val="20"/>
        </w:rPr>
        <w:t xml:space="preserve"> to delete all </w:t>
      </w:r>
      <w:r>
        <w:rPr>
          <w:rFonts w:ascii="Arial" w:hAnsi="Arial" w:cs="Arial"/>
          <w:color w:val="000000"/>
          <w:sz w:val="20"/>
          <w:szCs w:val="20"/>
        </w:rPr>
        <w:t>Authorized User</w:t>
      </w:r>
      <w:r w:rsidRPr="00DA3CBF">
        <w:rPr>
          <w:rFonts w:ascii="Arial" w:hAnsi="Arial" w:cs="Arial"/>
          <w:color w:val="000000"/>
          <w:sz w:val="20"/>
          <w:szCs w:val="20"/>
        </w:rPr>
        <w:t xml:space="preserve"> Data, </w:t>
      </w:r>
      <w:r w:rsidRPr="00DA3CBF">
        <w:rPr>
          <w:rFonts w:ascii="Arial" w:hAnsi="Arial" w:cs="Arial"/>
          <w:color w:val="000000"/>
          <w:sz w:val="20"/>
          <w:szCs w:val="20"/>
        </w:rPr>
        <w:lastRenderedPageBreak/>
        <w:t xml:space="preserve">including copies, still in its possession or control. </w:t>
      </w:r>
      <w:r>
        <w:rPr>
          <w:rFonts w:ascii="Arial" w:hAnsi="Arial" w:cs="Arial"/>
          <w:color w:val="000000"/>
          <w:sz w:val="20"/>
          <w:szCs w:val="20"/>
        </w:rPr>
        <w:t>Authorized User</w:t>
      </w:r>
      <w:r w:rsidRPr="00DA3CBF">
        <w:rPr>
          <w:rFonts w:ascii="Arial" w:hAnsi="Arial" w:cs="Arial"/>
          <w:color w:val="000000"/>
          <w:sz w:val="20"/>
          <w:szCs w:val="20"/>
        </w:rPr>
        <w:t xml:space="preserve"> has the ability to export, alone or with </w:t>
      </w:r>
      <w:r>
        <w:rPr>
          <w:rFonts w:ascii="Arial" w:hAnsi="Arial" w:cs="Arial"/>
          <w:color w:val="000000"/>
          <w:sz w:val="20"/>
          <w:szCs w:val="20"/>
        </w:rPr>
        <w:t>Supplier</w:t>
      </w:r>
      <w:r w:rsidRPr="00DA3CBF">
        <w:rPr>
          <w:rFonts w:ascii="Arial" w:hAnsi="Arial" w:cs="Arial"/>
          <w:color w:val="000000"/>
          <w:sz w:val="20"/>
          <w:szCs w:val="20"/>
        </w:rPr>
        <w:t xml:space="preserve">’s support, all </w:t>
      </w:r>
      <w:r>
        <w:rPr>
          <w:rFonts w:ascii="Arial" w:hAnsi="Arial" w:cs="Arial"/>
          <w:color w:val="000000"/>
          <w:sz w:val="20"/>
          <w:szCs w:val="20"/>
        </w:rPr>
        <w:t>Authorized User</w:t>
      </w:r>
      <w:r w:rsidRPr="00DA3CBF">
        <w:rPr>
          <w:rFonts w:ascii="Arial" w:hAnsi="Arial" w:cs="Arial"/>
          <w:color w:val="000000"/>
          <w:sz w:val="20"/>
          <w:szCs w:val="20"/>
        </w:rPr>
        <w:t xml:space="preserve"> Data, within a 30 day grace period following such termination or expiration. </w:t>
      </w:r>
    </w:p>
    <w:p w14:paraId="5535234D"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Instruction. </w:t>
      </w:r>
      <w:r>
        <w:rPr>
          <w:rFonts w:ascii="Arial" w:hAnsi="Arial" w:cs="Arial"/>
          <w:color w:val="000000"/>
          <w:sz w:val="20"/>
          <w:szCs w:val="20"/>
        </w:rPr>
        <w:t>Supplier</w:t>
      </w:r>
      <w:r w:rsidRPr="00DA3CBF">
        <w:rPr>
          <w:rFonts w:ascii="Arial" w:hAnsi="Arial" w:cs="Arial"/>
          <w:color w:val="000000"/>
          <w:sz w:val="20"/>
          <w:szCs w:val="20"/>
        </w:rPr>
        <w:t xml:space="preserve"> will comply with </w:t>
      </w:r>
      <w:r>
        <w:rPr>
          <w:rFonts w:ascii="Arial" w:hAnsi="Arial" w:cs="Arial"/>
          <w:color w:val="000000"/>
          <w:sz w:val="20"/>
          <w:szCs w:val="20"/>
        </w:rPr>
        <w:t>Authorized User</w:t>
      </w:r>
      <w:r w:rsidRPr="00DA3CBF">
        <w:rPr>
          <w:rFonts w:ascii="Arial" w:hAnsi="Arial" w:cs="Arial"/>
          <w:color w:val="000000"/>
          <w:sz w:val="20"/>
          <w:szCs w:val="20"/>
        </w:rPr>
        <w:t xml:space="preserve">’s instruction under Sections 7.1 (Deletion During Subscription) and 7.2 (Deletion After Termination) within a commercially reasonable timeframe, except that this requirement will not apply to the extent </w:t>
      </w:r>
      <w:r>
        <w:rPr>
          <w:rFonts w:ascii="Arial" w:hAnsi="Arial" w:cs="Arial"/>
          <w:color w:val="000000"/>
          <w:sz w:val="20"/>
          <w:szCs w:val="20"/>
        </w:rPr>
        <w:t>Supplier</w:t>
      </w:r>
      <w:r w:rsidRPr="00DA3CBF">
        <w:rPr>
          <w:rFonts w:ascii="Arial" w:hAnsi="Arial" w:cs="Arial"/>
          <w:color w:val="000000"/>
          <w:sz w:val="20"/>
          <w:szCs w:val="20"/>
        </w:rPr>
        <w:t xml:space="preserve"> is required to retain some or all of the </w:t>
      </w:r>
      <w:r>
        <w:rPr>
          <w:rFonts w:ascii="Arial" w:hAnsi="Arial" w:cs="Arial"/>
          <w:color w:val="000000"/>
          <w:sz w:val="20"/>
          <w:szCs w:val="20"/>
        </w:rPr>
        <w:t>Authorized User</w:t>
      </w:r>
      <w:r w:rsidRPr="00DA3CBF">
        <w:rPr>
          <w:rFonts w:ascii="Arial" w:hAnsi="Arial" w:cs="Arial"/>
          <w:color w:val="000000"/>
          <w:sz w:val="20"/>
          <w:szCs w:val="20"/>
        </w:rPr>
        <w:t xml:space="preserve"> Data as required by applicable law. </w:t>
      </w:r>
    </w:p>
    <w:p w14:paraId="72981B69"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SECURITY. </w:t>
      </w:r>
    </w:p>
    <w:p w14:paraId="50606E33" w14:textId="5E459C6A"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313330"/>
          <w:sz w:val="20"/>
          <w:szCs w:val="20"/>
        </w:rPr>
      </w:pPr>
      <w:r w:rsidRPr="00DA3CBF">
        <w:rPr>
          <w:rFonts w:ascii="Arial" w:hAnsi="Arial" w:cs="Arial"/>
          <w:b/>
          <w:bCs/>
          <w:color w:val="000000"/>
          <w:sz w:val="20"/>
          <w:szCs w:val="20"/>
        </w:rPr>
        <w:t>Security Measures.</w:t>
      </w:r>
      <w:r w:rsidRPr="00DA3CBF">
        <w:rPr>
          <w:rFonts w:ascii="Arial" w:hAnsi="Arial" w:cs="Arial"/>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 will implement and maintain Security Measures designed to protect </w:t>
      </w:r>
      <w:r>
        <w:rPr>
          <w:rFonts w:ascii="Arial" w:hAnsi="Arial" w:cs="Arial"/>
          <w:color w:val="000000"/>
          <w:sz w:val="20"/>
          <w:szCs w:val="20"/>
        </w:rPr>
        <w:t>Authorized User</w:t>
      </w:r>
      <w:r w:rsidRPr="00DA3CBF">
        <w:rPr>
          <w:rFonts w:ascii="Arial" w:hAnsi="Arial" w:cs="Arial"/>
          <w:color w:val="000000"/>
          <w:sz w:val="20"/>
          <w:szCs w:val="20"/>
        </w:rPr>
        <w:t xml:space="preserve"> Data from Security Incidents and to preserve the security and confidentiality of </w:t>
      </w:r>
      <w:r>
        <w:rPr>
          <w:rFonts w:ascii="Arial" w:hAnsi="Arial" w:cs="Arial"/>
          <w:color w:val="000000"/>
          <w:sz w:val="20"/>
          <w:szCs w:val="20"/>
        </w:rPr>
        <w:t>Authorized User</w:t>
      </w:r>
      <w:r w:rsidRPr="00DA3CBF">
        <w:rPr>
          <w:rFonts w:ascii="Arial" w:hAnsi="Arial" w:cs="Arial"/>
          <w:color w:val="000000"/>
          <w:sz w:val="20"/>
          <w:szCs w:val="20"/>
        </w:rPr>
        <w:t xml:space="preserve"> Data. </w:t>
      </w:r>
      <w:r>
        <w:rPr>
          <w:rFonts w:ascii="Arial" w:hAnsi="Arial" w:cs="Arial"/>
          <w:color w:val="000000"/>
          <w:sz w:val="20"/>
          <w:szCs w:val="20"/>
        </w:rPr>
        <w:t>Supplier</w:t>
      </w:r>
      <w:r w:rsidRPr="00DA3CBF">
        <w:rPr>
          <w:rFonts w:ascii="Arial" w:hAnsi="Arial" w:cs="Arial"/>
          <w:color w:val="000000"/>
          <w:sz w:val="20"/>
          <w:szCs w:val="20"/>
        </w:rPr>
        <w:t xml:space="preserve"> will ensure that any person who is authorized by </w:t>
      </w:r>
      <w:r>
        <w:rPr>
          <w:rFonts w:ascii="Arial" w:hAnsi="Arial" w:cs="Arial"/>
          <w:color w:val="000000"/>
          <w:sz w:val="20"/>
          <w:szCs w:val="20"/>
        </w:rPr>
        <w:t>Supplier</w:t>
      </w:r>
      <w:r w:rsidRPr="00DA3CBF">
        <w:rPr>
          <w:rFonts w:ascii="Arial" w:hAnsi="Arial" w:cs="Arial"/>
          <w:color w:val="000000"/>
          <w:sz w:val="20"/>
          <w:szCs w:val="20"/>
        </w:rPr>
        <w:t xml:space="preserve"> to process </w:t>
      </w:r>
      <w:r>
        <w:rPr>
          <w:rFonts w:ascii="Arial" w:hAnsi="Arial" w:cs="Arial"/>
          <w:color w:val="000000"/>
          <w:sz w:val="20"/>
          <w:szCs w:val="20"/>
        </w:rPr>
        <w:t>Authorized User</w:t>
      </w:r>
      <w:r w:rsidRPr="00DA3CBF">
        <w:rPr>
          <w:rFonts w:ascii="Arial" w:hAnsi="Arial" w:cs="Arial"/>
          <w:color w:val="000000"/>
          <w:sz w:val="20"/>
          <w:szCs w:val="20"/>
        </w:rPr>
        <w:t xml:space="preserve"> Data will be under an appropriate obligation of confidentiality, whether contractual or statutory duty.</w:t>
      </w:r>
    </w:p>
    <w:p w14:paraId="1E707977" w14:textId="28B7C473"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Security Incident Response</w:t>
      </w:r>
      <w:r w:rsidRPr="00DA3CBF">
        <w:rPr>
          <w:rFonts w:ascii="Arial" w:hAnsi="Arial" w:cs="Arial"/>
          <w:color w:val="000000"/>
          <w:sz w:val="20"/>
          <w:szCs w:val="20"/>
        </w:rPr>
        <w:t xml:space="preserve">. Upon becoming aware of a verified Security Incident, </w:t>
      </w:r>
      <w:r>
        <w:rPr>
          <w:rFonts w:ascii="Arial" w:hAnsi="Arial" w:cs="Arial"/>
          <w:color w:val="000000"/>
          <w:sz w:val="20"/>
          <w:szCs w:val="20"/>
        </w:rPr>
        <w:t>Supplier</w:t>
      </w:r>
      <w:r w:rsidRPr="00DA3CBF">
        <w:rPr>
          <w:rFonts w:ascii="Arial" w:hAnsi="Arial" w:cs="Arial"/>
          <w:color w:val="000000"/>
          <w:sz w:val="20"/>
          <w:szCs w:val="20"/>
        </w:rPr>
        <w:t xml:space="preserve"> will notify </w:t>
      </w:r>
      <w:r>
        <w:rPr>
          <w:rFonts w:ascii="Arial" w:hAnsi="Arial" w:cs="Arial"/>
          <w:color w:val="000000"/>
          <w:sz w:val="20"/>
          <w:szCs w:val="20"/>
        </w:rPr>
        <w:t>Authorized User</w:t>
      </w:r>
      <w:r w:rsidRPr="00DA3CBF">
        <w:rPr>
          <w:rFonts w:ascii="Arial" w:hAnsi="Arial" w:cs="Arial"/>
          <w:color w:val="000000"/>
          <w:sz w:val="20"/>
          <w:szCs w:val="20"/>
        </w:rPr>
        <w:t xml:space="preserve"> without undue delay and: (A) provide timely information relating to the Security Incident as it becomes known or as is reasonably requested by </w:t>
      </w:r>
      <w:r>
        <w:rPr>
          <w:rFonts w:ascii="Arial" w:hAnsi="Arial" w:cs="Arial"/>
          <w:color w:val="000000"/>
          <w:sz w:val="20"/>
          <w:szCs w:val="20"/>
        </w:rPr>
        <w:t>Authorized User</w:t>
      </w:r>
      <w:r w:rsidRPr="00DA3CBF">
        <w:rPr>
          <w:rFonts w:ascii="Arial" w:hAnsi="Arial" w:cs="Arial"/>
          <w:color w:val="000000"/>
          <w:sz w:val="20"/>
          <w:szCs w:val="20"/>
        </w:rPr>
        <w:t xml:space="preserve">; and (B) promptly take steps, deemed necessary and reasonable by </w:t>
      </w:r>
      <w:r>
        <w:rPr>
          <w:rFonts w:ascii="Arial" w:hAnsi="Arial" w:cs="Arial"/>
          <w:color w:val="000000"/>
          <w:sz w:val="20"/>
          <w:szCs w:val="20"/>
        </w:rPr>
        <w:t>Supplier</w:t>
      </w:r>
      <w:r w:rsidRPr="00DA3CBF">
        <w:rPr>
          <w:rFonts w:ascii="Arial" w:hAnsi="Arial" w:cs="Arial"/>
          <w:color w:val="000000"/>
          <w:sz w:val="20"/>
          <w:szCs w:val="20"/>
        </w:rPr>
        <w:t xml:space="preserve">, to contain, investigate, and remediate any Security Incident, to the extent that the remediation is within </w:t>
      </w:r>
      <w:r>
        <w:rPr>
          <w:rFonts w:ascii="Arial" w:hAnsi="Arial" w:cs="Arial"/>
          <w:color w:val="000000"/>
          <w:sz w:val="20"/>
          <w:szCs w:val="20"/>
        </w:rPr>
        <w:t>Supplier</w:t>
      </w:r>
      <w:r w:rsidRPr="00DA3CBF">
        <w:rPr>
          <w:rFonts w:ascii="Arial" w:hAnsi="Arial" w:cs="Arial"/>
          <w:color w:val="000000"/>
          <w:sz w:val="20"/>
          <w:szCs w:val="20"/>
        </w:rPr>
        <w:t xml:space="preserve">’s reasonable control. </w:t>
      </w:r>
      <w:r w:rsidR="00AA5158">
        <w:rPr>
          <w:rFonts w:ascii="Arial" w:hAnsi="Arial" w:cs="Arial"/>
          <w:color w:val="000000"/>
          <w:sz w:val="20"/>
          <w:szCs w:val="20"/>
        </w:rPr>
        <w:t xml:space="preserve">Upon Authorized User’s request, Supplier </w:t>
      </w:r>
      <w:r w:rsidR="00AA5158" w:rsidRPr="00AA5158">
        <w:rPr>
          <w:rFonts w:ascii="Arial" w:hAnsi="Arial" w:cs="Arial"/>
          <w:color w:val="000000"/>
          <w:sz w:val="20"/>
          <w:szCs w:val="20"/>
        </w:rPr>
        <w:t xml:space="preserve">will provide </w:t>
      </w:r>
      <w:r w:rsidR="00AA5158">
        <w:rPr>
          <w:rFonts w:ascii="Arial" w:hAnsi="Arial" w:cs="Arial"/>
          <w:color w:val="000000"/>
          <w:sz w:val="20"/>
          <w:szCs w:val="20"/>
        </w:rPr>
        <w:t>Authorized User</w:t>
      </w:r>
      <w:r w:rsidR="00AA5158" w:rsidRPr="00AA5158">
        <w:rPr>
          <w:rFonts w:ascii="Arial" w:hAnsi="Arial" w:cs="Arial"/>
          <w:color w:val="000000"/>
          <w:sz w:val="20"/>
          <w:szCs w:val="20"/>
        </w:rPr>
        <w:t xml:space="preserve"> with reasonable assistance to satisfy any legal obligations (including obligations to notify government authorities, </w:t>
      </w:r>
      <w:r w:rsidR="00AA5158">
        <w:rPr>
          <w:rFonts w:ascii="Arial" w:hAnsi="Arial" w:cs="Arial"/>
          <w:color w:val="000000"/>
          <w:sz w:val="20"/>
          <w:szCs w:val="20"/>
        </w:rPr>
        <w:t>data subjects</w:t>
      </w:r>
      <w:r w:rsidR="00AA5158" w:rsidRPr="00AA5158">
        <w:rPr>
          <w:rFonts w:ascii="Arial" w:hAnsi="Arial" w:cs="Arial"/>
          <w:color w:val="000000"/>
          <w:sz w:val="20"/>
          <w:szCs w:val="20"/>
        </w:rPr>
        <w:t xml:space="preserve"> or others) of A</w:t>
      </w:r>
      <w:r w:rsidR="00AA5158">
        <w:rPr>
          <w:rFonts w:ascii="Arial" w:hAnsi="Arial" w:cs="Arial"/>
          <w:color w:val="000000"/>
          <w:sz w:val="20"/>
          <w:szCs w:val="20"/>
        </w:rPr>
        <w:t>uthorized User</w:t>
      </w:r>
      <w:r w:rsidR="00AA5158" w:rsidRPr="00AA5158">
        <w:rPr>
          <w:rFonts w:ascii="Arial" w:hAnsi="Arial" w:cs="Arial"/>
          <w:color w:val="000000"/>
          <w:sz w:val="20"/>
          <w:szCs w:val="20"/>
        </w:rPr>
        <w:t xml:space="preserve"> in relation to such </w:t>
      </w:r>
      <w:r w:rsidR="00AA5158">
        <w:rPr>
          <w:rFonts w:ascii="Arial" w:hAnsi="Arial" w:cs="Arial"/>
          <w:color w:val="000000"/>
          <w:sz w:val="20"/>
          <w:szCs w:val="20"/>
        </w:rPr>
        <w:t>Security Incident</w:t>
      </w:r>
      <w:r w:rsidR="00AA5158" w:rsidRPr="00AA5158">
        <w:rPr>
          <w:rFonts w:ascii="Arial" w:hAnsi="Arial" w:cs="Arial"/>
          <w:color w:val="000000"/>
          <w:sz w:val="20"/>
          <w:szCs w:val="20"/>
        </w:rPr>
        <w:t>.</w:t>
      </w:r>
      <w:r w:rsidR="00AA5158">
        <w:rPr>
          <w:rFonts w:ascii="Arial" w:hAnsi="Arial" w:cs="Arial"/>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’s notification of or response to a Security Incident under this Section 8.2 will not be construed as an acknowledgment by </w:t>
      </w:r>
      <w:r>
        <w:rPr>
          <w:rFonts w:ascii="Arial" w:hAnsi="Arial" w:cs="Arial"/>
          <w:color w:val="000000"/>
          <w:sz w:val="20"/>
          <w:szCs w:val="20"/>
        </w:rPr>
        <w:t>Supplier</w:t>
      </w:r>
      <w:r w:rsidRPr="00DA3CBF">
        <w:rPr>
          <w:rFonts w:ascii="Arial" w:hAnsi="Arial" w:cs="Arial"/>
          <w:color w:val="000000"/>
          <w:sz w:val="20"/>
          <w:szCs w:val="20"/>
        </w:rPr>
        <w:t xml:space="preserve"> of any fault or liability with respect to the Security Incident. These obligations will not apply to Security Incidents to the extent they are caused by </w:t>
      </w:r>
      <w:r>
        <w:rPr>
          <w:rFonts w:ascii="Arial" w:hAnsi="Arial" w:cs="Arial"/>
          <w:color w:val="000000"/>
          <w:sz w:val="20"/>
          <w:szCs w:val="20"/>
        </w:rPr>
        <w:t>Authorized User</w:t>
      </w:r>
      <w:r w:rsidRPr="00DA3CBF">
        <w:rPr>
          <w:rFonts w:ascii="Arial" w:hAnsi="Arial" w:cs="Arial"/>
          <w:color w:val="000000"/>
          <w:sz w:val="20"/>
          <w:szCs w:val="20"/>
        </w:rPr>
        <w:t xml:space="preserve"> or its </w:t>
      </w:r>
      <w:r>
        <w:rPr>
          <w:rFonts w:ascii="Arial" w:hAnsi="Arial" w:cs="Arial"/>
          <w:color w:val="000000"/>
          <w:sz w:val="20"/>
          <w:szCs w:val="20"/>
        </w:rPr>
        <w:t>Application</w:t>
      </w:r>
      <w:r w:rsidRPr="00DA3CBF">
        <w:rPr>
          <w:rFonts w:ascii="Arial" w:hAnsi="Arial" w:cs="Arial"/>
          <w:color w:val="000000"/>
          <w:sz w:val="20"/>
          <w:szCs w:val="20"/>
        </w:rPr>
        <w:t xml:space="preserve"> Users.</w:t>
      </w:r>
    </w:p>
    <w:p w14:paraId="5BF08306" w14:textId="03128AB1" w:rsidR="005D0943" w:rsidRPr="00DA3CBF" w:rsidRDefault="00AD65B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Reserved.</w:t>
      </w:r>
    </w:p>
    <w:p w14:paraId="34DF713F" w14:textId="70186B11"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 xml:space="preserve"> Responsibilities</w:t>
      </w:r>
      <w:r w:rsidRPr="00DA3CBF">
        <w:rPr>
          <w:rFonts w:ascii="Arial" w:hAnsi="Arial" w:cs="Arial"/>
          <w:color w:val="000000"/>
          <w:sz w:val="20"/>
          <w:szCs w:val="20"/>
        </w:rPr>
        <w:t xml:space="preserve">. Without prejudice to </w:t>
      </w:r>
      <w:r>
        <w:rPr>
          <w:rFonts w:ascii="Arial" w:hAnsi="Arial" w:cs="Arial"/>
          <w:color w:val="000000"/>
          <w:sz w:val="20"/>
          <w:szCs w:val="20"/>
        </w:rPr>
        <w:t>Supplier</w:t>
      </w:r>
      <w:r w:rsidRPr="00DA3CBF">
        <w:rPr>
          <w:rFonts w:ascii="Arial" w:hAnsi="Arial" w:cs="Arial"/>
          <w:color w:val="000000"/>
          <w:sz w:val="20"/>
          <w:szCs w:val="20"/>
        </w:rPr>
        <w:t>’s obligations under Sections 8.1 (Security Measures)</w:t>
      </w:r>
      <w:r w:rsidR="00AD65B3">
        <w:rPr>
          <w:rFonts w:ascii="Arial" w:hAnsi="Arial" w:cs="Arial"/>
          <w:color w:val="000000"/>
          <w:sz w:val="20"/>
          <w:szCs w:val="20"/>
        </w:rPr>
        <w:t xml:space="preserve"> and</w:t>
      </w:r>
      <w:r w:rsidRPr="00DA3CBF">
        <w:rPr>
          <w:rFonts w:ascii="Arial" w:hAnsi="Arial" w:cs="Arial"/>
          <w:color w:val="000000"/>
          <w:sz w:val="20"/>
          <w:szCs w:val="20"/>
        </w:rPr>
        <w:t xml:space="preserve"> 8.2 (Security Incident Response), </w:t>
      </w:r>
      <w:r>
        <w:rPr>
          <w:rFonts w:ascii="Arial" w:hAnsi="Arial" w:cs="Arial"/>
          <w:color w:val="000000"/>
          <w:sz w:val="20"/>
          <w:szCs w:val="20"/>
        </w:rPr>
        <w:t>Authorized User</w:t>
      </w:r>
      <w:r w:rsidRPr="00DA3CBF">
        <w:rPr>
          <w:rFonts w:ascii="Arial" w:hAnsi="Arial" w:cs="Arial"/>
          <w:color w:val="000000"/>
          <w:sz w:val="20"/>
          <w:szCs w:val="20"/>
        </w:rPr>
        <w:t xml:space="preserve"> agrees that except as provided by this DPA</w:t>
      </w:r>
      <w:r w:rsidR="00BF07DE">
        <w:rPr>
          <w:rFonts w:ascii="Arial" w:hAnsi="Arial" w:cs="Arial"/>
          <w:color w:val="000000"/>
          <w:sz w:val="20"/>
          <w:szCs w:val="20"/>
        </w:rPr>
        <w:t xml:space="preserve"> or the Contract</w:t>
      </w:r>
      <w:r w:rsidRPr="00DA3CBF">
        <w:rPr>
          <w:rFonts w:ascii="Arial" w:hAnsi="Arial" w:cs="Arial"/>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is responsible for its secure use of the </w:t>
      </w:r>
      <w:r>
        <w:rPr>
          <w:rFonts w:ascii="Arial" w:hAnsi="Arial" w:cs="Arial"/>
          <w:color w:val="000000"/>
          <w:sz w:val="20"/>
          <w:szCs w:val="20"/>
        </w:rPr>
        <w:t>Application</w:t>
      </w:r>
      <w:r w:rsidRPr="00DA3CBF">
        <w:rPr>
          <w:rFonts w:ascii="Arial" w:hAnsi="Arial" w:cs="Arial"/>
          <w:color w:val="000000"/>
          <w:sz w:val="20"/>
          <w:szCs w:val="20"/>
        </w:rPr>
        <w:t xml:space="preserve">, including securing its account authentication credentials, protecting the security of </w:t>
      </w:r>
      <w:r>
        <w:rPr>
          <w:rFonts w:ascii="Arial" w:hAnsi="Arial" w:cs="Arial"/>
          <w:color w:val="000000"/>
          <w:sz w:val="20"/>
          <w:szCs w:val="20"/>
        </w:rPr>
        <w:t>Authorized User</w:t>
      </w:r>
      <w:r w:rsidRPr="00DA3CBF">
        <w:rPr>
          <w:rFonts w:ascii="Arial" w:hAnsi="Arial" w:cs="Arial"/>
          <w:color w:val="000000"/>
          <w:sz w:val="20"/>
          <w:szCs w:val="20"/>
        </w:rPr>
        <w:t xml:space="preserve"> Data when in transit to and from the </w:t>
      </w:r>
      <w:r>
        <w:rPr>
          <w:rFonts w:ascii="Arial" w:hAnsi="Arial" w:cs="Arial"/>
          <w:color w:val="000000"/>
          <w:sz w:val="20"/>
          <w:szCs w:val="20"/>
        </w:rPr>
        <w:t>Application</w:t>
      </w:r>
      <w:r w:rsidRPr="00DA3CBF">
        <w:rPr>
          <w:rFonts w:ascii="Arial" w:hAnsi="Arial" w:cs="Arial"/>
          <w:color w:val="000000"/>
          <w:sz w:val="20"/>
          <w:szCs w:val="20"/>
        </w:rPr>
        <w:t xml:space="preserve">, and taking any appropriate steps to securely encrypt or backup any </w:t>
      </w:r>
      <w:r>
        <w:rPr>
          <w:rFonts w:ascii="Arial" w:hAnsi="Arial" w:cs="Arial"/>
          <w:color w:val="000000"/>
          <w:sz w:val="20"/>
          <w:szCs w:val="20"/>
        </w:rPr>
        <w:t>Authorized User</w:t>
      </w:r>
      <w:r w:rsidRPr="00DA3CBF">
        <w:rPr>
          <w:rFonts w:ascii="Arial" w:hAnsi="Arial" w:cs="Arial"/>
          <w:color w:val="000000"/>
          <w:sz w:val="20"/>
          <w:szCs w:val="20"/>
        </w:rPr>
        <w:t xml:space="preserve"> Data processed in connection with the </w:t>
      </w:r>
      <w:r>
        <w:rPr>
          <w:rFonts w:ascii="Arial" w:hAnsi="Arial" w:cs="Arial"/>
          <w:color w:val="000000"/>
          <w:sz w:val="20"/>
          <w:szCs w:val="20"/>
        </w:rPr>
        <w:t>Application</w:t>
      </w:r>
      <w:r w:rsidRPr="00DA3CBF">
        <w:rPr>
          <w:rFonts w:ascii="Arial" w:hAnsi="Arial" w:cs="Arial"/>
          <w:color w:val="000000"/>
          <w:sz w:val="20"/>
          <w:szCs w:val="20"/>
        </w:rPr>
        <w:t>.</w:t>
      </w:r>
    </w:p>
    <w:p w14:paraId="066E5689" w14:textId="03480185"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AUDITS AND DEMONSTRATION OF COMPLIANCE.</w:t>
      </w:r>
    </w:p>
    <w:p w14:paraId="51FA7DBD" w14:textId="309EB44A" w:rsidR="005D0943" w:rsidRPr="00DA3CBF" w:rsidRDefault="0041212A"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Reserved.</w:t>
      </w:r>
    </w:p>
    <w:p w14:paraId="11B6AFCD" w14:textId="53774B5B"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Authorized User</w:t>
      </w:r>
      <w:r w:rsidRPr="00DA3CBF">
        <w:rPr>
          <w:rFonts w:ascii="Arial" w:hAnsi="Arial" w:cs="Arial"/>
          <w:b/>
          <w:bCs/>
          <w:color w:val="000000"/>
          <w:sz w:val="20"/>
          <w:szCs w:val="20"/>
        </w:rPr>
        <w:t>’s Audit Rights</w:t>
      </w:r>
      <w:r w:rsidRPr="00DA3CBF">
        <w:rPr>
          <w:rFonts w:ascii="Arial" w:hAnsi="Arial" w:cs="Arial"/>
          <w:color w:val="000000"/>
          <w:sz w:val="20"/>
          <w:szCs w:val="20"/>
        </w:rPr>
        <w:t xml:space="preserve">. In addition to </w:t>
      </w:r>
      <w:r>
        <w:rPr>
          <w:rFonts w:ascii="Arial" w:hAnsi="Arial" w:cs="Arial"/>
          <w:color w:val="000000"/>
          <w:sz w:val="20"/>
          <w:szCs w:val="20"/>
        </w:rPr>
        <w:t>Authorized User</w:t>
      </w:r>
      <w:r w:rsidRPr="00DA3CBF">
        <w:rPr>
          <w:rFonts w:ascii="Arial" w:hAnsi="Arial" w:cs="Arial"/>
          <w:color w:val="000000"/>
          <w:sz w:val="20"/>
          <w:szCs w:val="20"/>
        </w:rPr>
        <w:t>’s written request for the Report and on a confidential basis, if European Data Protection</w:t>
      </w:r>
      <w:r w:rsidR="00BB75B1">
        <w:rPr>
          <w:rFonts w:ascii="Arial" w:hAnsi="Arial" w:cs="Arial"/>
          <w:color w:val="000000"/>
          <w:sz w:val="20"/>
          <w:szCs w:val="20"/>
        </w:rPr>
        <w:t xml:space="preserve"> </w:t>
      </w:r>
      <w:r w:rsidRPr="00DA3CBF">
        <w:rPr>
          <w:rFonts w:ascii="Arial" w:hAnsi="Arial" w:cs="Arial"/>
          <w:color w:val="000000"/>
          <w:sz w:val="20"/>
          <w:szCs w:val="20"/>
        </w:rPr>
        <w:t xml:space="preserve">Law applies to the processing of </w:t>
      </w:r>
      <w:r>
        <w:rPr>
          <w:rFonts w:ascii="Arial" w:hAnsi="Arial" w:cs="Arial"/>
          <w:color w:val="000000"/>
          <w:sz w:val="20"/>
          <w:szCs w:val="20"/>
        </w:rPr>
        <w:t>Authorized User</w:t>
      </w:r>
      <w:r w:rsidRPr="00DA3CBF">
        <w:rPr>
          <w:rFonts w:ascii="Arial" w:hAnsi="Arial" w:cs="Arial"/>
          <w:color w:val="000000"/>
          <w:sz w:val="20"/>
          <w:szCs w:val="20"/>
        </w:rPr>
        <w:t xml:space="preserve"> Data, </w:t>
      </w:r>
      <w:r>
        <w:rPr>
          <w:rFonts w:ascii="Arial" w:hAnsi="Arial" w:cs="Arial"/>
          <w:color w:val="000000"/>
          <w:sz w:val="20"/>
          <w:szCs w:val="20"/>
        </w:rPr>
        <w:t>Supplier</w:t>
      </w:r>
      <w:r w:rsidRPr="00DA3CBF">
        <w:rPr>
          <w:rFonts w:ascii="Arial" w:hAnsi="Arial" w:cs="Arial"/>
          <w:color w:val="000000"/>
          <w:sz w:val="20"/>
          <w:szCs w:val="20"/>
        </w:rPr>
        <w:t xml:space="preserve"> will make available to </w:t>
      </w:r>
      <w:r>
        <w:rPr>
          <w:rFonts w:ascii="Arial" w:hAnsi="Arial" w:cs="Arial"/>
          <w:color w:val="000000"/>
          <w:sz w:val="20"/>
          <w:szCs w:val="20"/>
        </w:rPr>
        <w:t>Authorized User</w:t>
      </w:r>
      <w:r w:rsidRPr="00DA3CBF">
        <w:rPr>
          <w:rFonts w:ascii="Arial" w:hAnsi="Arial" w:cs="Arial"/>
          <w:color w:val="000000"/>
          <w:sz w:val="20"/>
          <w:szCs w:val="20"/>
        </w:rPr>
        <w:t xml:space="preserve"> all information reasonably necessary to demonstrate compliance with this DPA and</w:t>
      </w:r>
      <w:r w:rsidR="000C1BD5">
        <w:rPr>
          <w:rFonts w:ascii="Arial" w:hAnsi="Arial" w:cs="Arial"/>
          <w:color w:val="000000"/>
          <w:sz w:val="20"/>
          <w:szCs w:val="20"/>
        </w:rPr>
        <w:t xml:space="preserve"> </w:t>
      </w:r>
      <w:r w:rsidRPr="00DA3CBF">
        <w:rPr>
          <w:rFonts w:ascii="Arial" w:hAnsi="Arial" w:cs="Arial"/>
          <w:color w:val="000000"/>
          <w:sz w:val="20"/>
          <w:szCs w:val="20"/>
        </w:rPr>
        <w:t>allow for and contribute to audits</w:t>
      </w:r>
      <w:r w:rsidR="00014447">
        <w:rPr>
          <w:rFonts w:ascii="Arial" w:hAnsi="Arial" w:cs="Arial"/>
          <w:color w:val="000000"/>
          <w:sz w:val="20"/>
          <w:szCs w:val="20"/>
        </w:rPr>
        <w:t xml:space="preserve"> </w:t>
      </w:r>
      <w:r w:rsidRPr="00DA3CBF">
        <w:rPr>
          <w:rFonts w:ascii="Arial" w:hAnsi="Arial" w:cs="Arial"/>
          <w:color w:val="000000"/>
          <w:sz w:val="20"/>
          <w:szCs w:val="20"/>
        </w:rPr>
        <w:t xml:space="preserve">(which will be conducted at a mutually agreeable time and place) by </w:t>
      </w:r>
      <w:r>
        <w:rPr>
          <w:rFonts w:ascii="Arial" w:hAnsi="Arial" w:cs="Arial"/>
          <w:color w:val="000000"/>
          <w:sz w:val="20"/>
          <w:szCs w:val="20"/>
        </w:rPr>
        <w:t>Authorized User</w:t>
      </w:r>
      <w:r w:rsidRPr="00DA3CBF">
        <w:rPr>
          <w:rFonts w:ascii="Arial" w:hAnsi="Arial" w:cs="Arial"/>
          <w:color w:val="000000"/>
          <w:sz w:val="20"/>
          <w:szCs w:val="20"/>
        </w:rPr>
        <w:t xml:space="preserve"> to assess compliance with this DPA. </w:t>
      </w:r>
    </w:p>
    <w:p w14:paraId="288313C8" w14:textId="2292BF0C"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Supplier</w:t>
      </w:r>
      <w:r w:rsidRPr="00DA3CBF">
        <w:rPr>
          <w:rFonts w:ascii="Arial" w:hAnsi="Arial" w:cs="Arial"/>
          <w:b/>
          <w:bCs/>
          <w:color w:val="000000"/>
          <w:sz w:val="20"/>
          <w:szCs w:val="20"/>
        </w:rPr>
        <w:t xml:space="preserve">’s Information. </w:t>
      </w:r>
      <w:r w:rsidRPr="00DA3CBF">
        <w:rPr>
          <w:rFonts w:ascii="Arial" w:hAnsi="Arial" w:cs="Arial"/>
          <w:color w:val="000000"/>
          <w:sz w:val="20"/>
          <w:szCs w:val="20"/>
        </w:rPr>
        <w:t xml:space="preserve">Nothing in this DPA will be construed to require </w:t>
      </w:r>
      <w:r>
        <w:rPr>
          <w:rFonts w:ascii="Arial" w:hAnsi="Arial" w:cs="Arial"/>
          <w:color w:val="000000"/>
          <w:sz w:val="20"/>
          <w:szCs w:val="20"/>
        </w:rPr>
        <w:t>Supplier</w:t>
      </w:r>
      <w:r w:rsidRPr="00DA3CBF">
        <w:rPr>
          <w:rFonts w:ascii="Arial" w:hAnsi="Arial" w:cs="Arial"/>
          <w:color w:val="000000"/>
          <w:sz w:val="20"/>
          <w:szCs w:val="20"/>
        </w:rPr>
        <w:t xml:space="preserve"> to provide: (A) trade secrets or any proprietary information; (B) any information that would violate </w:t>
      </w:r>
      <w:r>
        <w:rPr>
          <w:rFonts w:ascii="Arial" w:hAnsi="Arial" w:cs="Arial"/>
          <w:color w:val="000000"/>
          <w:sz w:val="20"/>
          <w:szCs w:val="20"/>
        </w:rPr>
        <w:t>Supplier</w:t>
      </w:r>
      <w:r w:rsidRPr="00DA3CBF">
        <w:rPr>
          <w:rFonts w:ascii="Arial" w:hAnsi="Arial" w:cs="Arial"/>
          <w:color w:val="000000"/>
          <w:sz w:val="20"/>
          <w:szCs w:val="20"/>
        </w:rPr>
        <w:t xml:space="preserve">’s confidentiality obligations, contractual obligations, or applicable law; or (C) any information, the disclosure of which could threaten, compromise, or otherwise put at risk the security, confidentiality, or integrity of </w:t>
      </w:r>
      <w:r>
        <w:rPr>
          <w:rFonts w:ascii="Arial" w:hAnsi="Arial" w:cs="Arial"/>
          <w:color w:val="000000"/>
          <w:sz w:val="20"/>
          <w:szCs w:val="20"/>
        </w:rPr>
        <w:t>Supplier</w:t>
      </w:r>
      <w:r w:rsidRPr="00DA3CBF">
        <w:rPr>
          <w:rFonts w:ascii="Arial" w:hAnsi="Arial" w:cs="Arial"/>
          <w:color w:val="000000"/>
          <w:sz w:val="20"/>
          <w:szCs w:val="20"/>
        </w:rPr>
        <w:t xml:space="preserve">’s infrastructure, networks, systems, or data. </w:t>
      </w:r>
      <w:r>
        <w:rPr>
          <w:rFonts w:ascii="Arial" w:hAnsi="Arial" w:cs="Arial"/>
          <w:color w:val="000000"/>
          <w:sz w:val="20"/>
          <w:szCs w:val="20"/>
        </w:rPr>
        <w:t>Authorized User</w:t>
      </w:r>
      <w:r w:rsidRPr="00DA3CBF">
        <w:rPr>
          <w:rFonts w:ascii="Arial" w:hAnsi="Arial" w:cs="Arial"/>
          <w:color w:val="000000"/>
          <w:sz w:val="20"/>
          <w:szCs w:val="20"/>
        </w:rPr>
        <w:t xml:space="preserve"> agrees that it is the parties' intention to ordinarily rely on the written responses described in </w:t>
      </w:r>
      <w:r w:rsidR="0041212A">
        <w:rPr>
          <w:rFonts w:ascii="Arial" w:hAnsi="Arial" w:cs="Arial"/>
          <w:color w:val="000000"/>
          <w:sz w:val="20"/>
          <w:szCs w:val="20"/>
        </w:rPr>
        <w:t>Section</w:t>
      </w:r>
      <w:r w:rsidRPr="00DA3CBF">
        <w:rPr>
          <w:rFonts w:ascii="Arial" w:hAnsi="Arial" w:cs="Arial"/>
          <w:color w:val="000000"/>
          <w:sz w:val="20"/>
          <w:szCs w:val="20"/>
        </w:rPr>
        <w:t xml:space="preserve"> to exercise </w:t>
      </w:r>
      <w:r>
        <w:rPr>
          <w:rFonts w:ascii="Arial" w:hAnsi="Arial" w:cs="Arial"/>
          <w:color w:val="000000"/>
          <w:sz w:val="20"/>
          <w:szCs w:val="20"/>
        </w:rPr>
        <w:t>Authorized User</w:t>
      </w:r>
      <w:r w:rsidRPr="00DA3CBF">
        <w:rPr>
          <w:rFonts w:ascii="Arial" w:hAnsi="Arial" w:cs="Arial"/>
          <w:color w:val="000000"/>
          <w:sz w:val="20"/>
          <w:szCs w:val="20"/>
        </w:rPr>
        <w:t xml:space="preserve">'s audit rights and verify </w:t>
      </w:r>
      <w:r>
        <w:rPr>
          <w:rFonts w:ascii="Arial" w:hAnsi="Arial" w:cs="Arial"/>
          <w:color w:val="000000"/>
          <w:sz w:val="20"/>
          <w:szCs w:val="20"/>
        </w:rPr>
        <w:t>Supplier</w:t>
      </w:r>
      <w:r w:rsidRPr="00DA3CBF">
        <w:rPr>
          <w:rFonts w:ascii="Arial" w:hAnsi="Arial" w:cs="Arial"/>
          <w:color w:val="000000"/>
          <w:sz w:val="20"/>
          <w:szCs w:val="20"/>
        </w:rPr>
        <w:t>’s compliance with this DPA and Applicable Privacy Law.</w:t>
      </w:r>
    </w:p>
    <w:p w14:paraId="479A9DFF"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lastRenderedPageBreak/>
        <w:t xml:space="preserve">Exceptions. </w:t>
      </w:r>
      <w:r w:rsidRPr="00DA3CBF">
        <w:rPr>
          <w:rFonts w:ascii="Arial" w:hAnsi="Arial" w:cs="Arial"/>
          <w:color w:val="000000"/>
          <w:sz w:val="20"/>
          <w:szCs w:val="20"/>
        </w:rPr>
        <w:t xml:space="preserve">Nothing in this Section 9 varies or modifies any rights or obligations of </w:t>
      </w:r>
      <w:r>
        <w:rPr>
          <w:rFonts w:ascii="Arial" w:hAnsi="Arial" w:cs="Arial"/>
          <w:color w:val="000000"/>
          <w:sz w:val="20"/>
          <w:szCs w:val="20"/>
        </w:rPr>
        <w:t>Authorized User</w:t>
      </w:r>
      <w:r w:rsidRPr="00DA3CBF">
        <w:rPr>
          <w:rFonts w:ascii="Arial" w:hAnsi="Arial" w:cs="Arial"/>
          <w:color w:val="000000"/>
          <w:sz w:val="20"/>
          <w:szCs w:val="20"/>
        </w:rPr>
        <w:t xml:space="preserve"> or </w:t>
      </w:r>
      <w:r>
        <w:rPr>
          <w:rFonts w:ascii="Arial" w:hAnsi="Arial" w:cs="Arial"/>
          <w:color w:val="000000"/>
          <w:sz w:val="20"/>
          <w:szCs w:val="20"/>
        </w:rPr>
        <w:t>Supplier</w:t>
      </w:r>
      <w:r w:rsidRPr="00DA3CBF">
        <w:rPr>
          <w:rFonts w:ascii="Arial" w:hAnsi="Arial" w:cs="Arial"/>
          <w:color w:val="000000"/>
          <w:sz w:val="20"/>
          <w:szCs w:val="20"/>
        </w:rPr>
        <w:t xml:space="preserve"> under the SCCs as described in Section 11 (Cross-Border Data Transfers).</w:t>
      </w:r>
    </w:p>
    <w:p w14:paraId="11AC1E46"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RIGHTS OF DATA SUBJECTS AND COOPERATION.</w:t>
      </w:r>
    </w:p>
    <w:p w14:paraId="131226B8"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Data Subject Request</w:t>
      </w:r>
      <w:r w:rsidRPr="00DA3CBF">
        <w:rPr>
          <w:rFonts w:ascii="Arial" w:hAnsi="Arial" w:cs="Arial"/>
          <w:color w:val="000000"/>
          <w:sz w:val="20"/>
          <w:szCs w:val="20"/>
        </w:rPr>
        <w:t xml:space="preserve">. To the extent </w:t>
      </w:r>
      <w:r>
        <w:rPr>
          <w:rFonts w:ascii="Arial" w:hAnsi="Arial" w:cs="Arial"/>
          <w:color w:val="000000"/>
          <w:sz w:val="20"/>
          <w:szCs w:val="20"/>
        </w:rPr>
        <w:t>Authorized User</w:t>
      </w:r>
      <w:r w:rsidRPr="00DA3CBF">
        <w:rPr>
          <w:rFonts w:ascii="Arial" w:hAnsi="Arial" w:cs="Arial"/>
          <w:color w:val="000000"/>
          <w:sz w:val="20"/>
          <w:szCs w:val="20"/>
        </w:rPr>
        <w:t xml:space="preserve"> is unable to independently retrieve, access, or delete the relevant </w:t>
      </w:r>
      <w:r>
        <w:rPr>
          <w:rFonts w:ascii="Arial" w:hAnsi="Arial" w:cs="Arial"/>
          <w:color w:val="000000"/>
          <w:sz w:val="20"/>
          <w:szCs w:val="20"/>
        </w:rPr>
        <w:t>Authorized User</w:t>
      </w:r>
      <w:r w:rsidRPr="00DA3CBF">
        <w:rPr>
          <w:rFonts w:ascii="Arial" w:hAnsi="Arial" w:cs="Arial"/>
          <w:color w:val="000000"/>
          <w:sz w:val="20"/>
          <w:szCs w:val="20"/>
        </w:rPr>
        <w:t xml:space="preserve"> Data within the </w:t>
      </w:r>
      <w:r>
        <w:rPr>
          <w:rFonts w:ascii="Arial" w:hAnsi="Arial" w:cs="Arial"/>
          <w:color w:val="000000"/>
          <w:sz w:val="20"/>
          <w:szCs w:val="20"/>
        </w:rPr>
        <w:t>Application</w:t>
      </w:r>
      <w:r w:rsidRPr="00DA3CBF">
        <w:rPr>
          <w:rFonts w:ascii="Arial" w:hAnsi="Arial" w:cs="Arial"/>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 will (at </w:t>
      </w:r>
      <w:r>
        <w:rPr>
          <w:rFonts w:ascii="Arial" w:hAnsi="Arial" w:cs="Arial"/>
          <w:color w:val="000000"/>
          <w:sz w:val="20"/>
          <w:szCs w:val="20"/>
        </w:rPr>
        <w:t>Authorized User</w:t>
      </w:r>
      <w:r w:rsidRPr="00DA3CBF">
        <w:rPr>
          <w:rFonts w:ascii="Arial" w:hAnsi="Arial" w:cs="Arial"/>
          <w:color w:val="000000"/>
          <w:sz w:val="20"/>
          <w:szCs w:val="20"/>
        </w:rPr>
        <w:t xml:space="preserve">’s cost and taking into account the nature of the processing) provide all reasonable cooperation at </w:t>
      </w:r>
      <w:r>
        <w:rPr>
          <w:rFonts w:ascii="Arial" w:hAnsi="Arial" w:cs="Arial"/>
          <w:color w:val="000000"/>
          <w:sz w:val="20"/>
          <w:szCs w:val="20"/>
        </w:rPr>
        <w:t>Authorized User</w:t>
      </w:r>
      <w:r w:rsidRPr="00DA3CBF">
        <w:rPr>
          <w:rFonts w:ascii="Arial" w:hAnsi="Arial" w:cs="Arial"/>
          <w:color w:val="000000"/>
          <w:sz w:val="20"/>
          <w:szCs w:val="20"/>
        </w:rPr>
        <w:t xml:space="preserve">’s request to assist </w:t>
      </w:r>
      <w:r>
        <w:rPr>
          <w:rFonts w:ascii="Arial" w:hAnsi="Arial" w:cs="Arial"/>
          <w:color w:val="000000"/>
          <w:sz w:val="20"/>
          <w:szCs w:val="20"/>
        </w:rPr>
        <w:t>Authorized User</w:t>
      </w:r>
      <w:r w:rsidRPr="00DA3CBF">
        <w:rPr>
          <w:rFonts w:ascii="Arial" w:hAnsi="Arial" w:cs="Arial"/>
          <w:color w:val="000000"/>
          <w:sz w:val="20"/>
          <w:szCs w:val="20"/>
        </w:rPr>
        <w:t xml:space="preserve"> by appropriate technical and organizational measures, to the extent possible, to respond to any requests from individuals or applicable data protection authorities relating to the processing of </w:t>
      </w:r>
      <w:r>
        <w:rPr>
          <w:rFonts w:ascii="Arial" w:hAnsi="Arial" w:cs="Arial"/>
          <w:color w:val="000000"/>
          <w:sz w:val="20"/>
          <w:szCs w:val="20"/>
        </w:rPr>
        <w:t>Authorized User</w:t>
      </w:r>
      <w:r w:rsidRPr="00DA3CBF">
        <w:rPr>
          <w:rFonts w:ascii="Arial" w:hAnsi="Arial" w:cs="Arial"/>
          <w:color w:val="000000"/>
          <w:sz w:val="20"/>
          <w:szCs w:val="20"/>
        </w:rPr>
        <w:t xml:space="preserve"> Data under the </w:t>
      </w:r>
      <w:r>
        <w:rPr>
          <w:rFonts w:ascii="Arial" w:hAnsi="Arial" w:cs="Arial"/>
          <w:color w:val="000000"/>
          <w:sz w:val="20"/>
          <w:szCs w:val="20"/>
        </w:rPr>
        <w:t>Contract</w:t>
      </w:r>
      <w:r w:rsidRPr="00DA3CBF">
        <w:rPr>
          <w:rFonts w:ascii="Arial" w:hAnsi="Arial" w:cs="Arial"/>
          <w:color w:val="000000"/>
          <w:sz w:val="20"/>
          <w:szCs w:val="20"/>
        </w:rPr>
        <w:t xml:space="preserve">, including this DPA. In the event that any such request is made to </w:t>
      </w:r>
      <w:r>
        <w:rPr>
          <w:rFonts w:ascii="Arial" w:hAnsi="Arial" w:cs="Arial"/>
          <w:color w:val="000000"/>
          <w:sz w:val="20"/>
          <w:szCs w:val="20"/>
        </w:rPr>
        <w:t>Supplier</w:t>
      </w:r>
      <w:r w:rsidRPr="00DA3CBF">
        <w:rPr>
          <w:rFonts w:ascii="Arial" w:hAnsi="Arial" w:cs="Arial"/>
          <w:color w:val="000000"/>
          <w:sz w:val="20"/>
          <w:szCs w:val="20"/>
        </w:rPr>
        <w:t xml:space="preserve"> directly, </w:t>
      </w:r>
      <w:r>
        <w:rPr>
          <w:rFonts w:ascii="Arial" w:hAnsi="Arial" w:cs="Arial"/>
          <w:color w:val="000000"/>
          <w:sz w:val="20"/>
          <w:szCs w:val="20"/>
        </w:rPr>
        <w:t>Supplier</w:t>
      </w:r>
      <w:r w:rsidRPr="00DA3CBF">
        <w:rPr>
          <w:rFonts w:ascii="Arial" w:hAnsi="Arial" w:cs="Arial"/>
          <w:color w:val="000000"/>
          <w:sz w:val="20"/>
          <w:szCs w:val="20"/>
        </w:rPr>
        <w:t xml:space="preserve"> will not respond to such communication directly without </w:t>
      </w:r>
      <w:r>
        <w:rPr>
          <w:rFonts w:ascii="Arial" w:hAnsi="Arial" w:cs="Arial"/>
          <w:color w:val="000000"/>
          <w:sz w:val="20"/>
          <w:szCs w:val="20"/>
        </w:rPr>
        <w:t>Authorized User</w:t>
      </w:r>
      <w:r w:rsidRPr="00DA3CBF">
        <w:rPr>
          <w:rFonts w:ascii="Arial" w:hAnsi="Arial" w:cs="Arial"/>
          <w:color w:val="000000"/>
          <w:sz w:val="20"/>
          <w:szCs w:val="20"/>
        </w:rPr>
        <w:t xml:space="preserve">’s prior authorization, unless legally compelled to do so. If </w:t>
      </w:r>
      <w:r>
        <w:rPr>
          <w:rFonts w:ascii="Arial" w:hAnsi="Arial" w:cs="Arial"/>
          <w:color w:val="000000"/>
          <w:sz w:val="20"/>
          <w:szCs w:val="20"/>
        </w:rPr>
        <w:t>Supplier</w:t>
      </w:r>
      <w:r w:rsidRPr="00DA3CBF">
        <w:rPr>
          <w:rFonts w:ascii="Arial" w:hAnsi="Arial" w:cs="Arial"/>
          <w:color w:val="000000"/>
          <w:sz w:val="20"/>
          <w:szCs w:val="20"/>
        </w:rPr>
        <w:t xml:space="preserve"> is required to respond to such a request, </w:t>
      </w:r>
      <w:r>
        <w:rPr>
          <w:rFonts w:ascii="Arial" w:hAnsi="Arial" w:cs="Arial"/>
          <w:color w:val="000000"/>
          <w:sz w:val="20"/>
          <w:szCs w:val="20"/>
        </w:rPr>
        <w:t>Supplier</w:t>
      </w:r>
      <w:r w:rsidRPr="00DA3CBF">
        <w:rPr>
          <w:rFonts w:ascii="Arial" w:hAnsi="Arial" w:cs="Arial"/>
          <w:color w:val="000000"/>
          <w:sz w:val="20"/>
          <w:szCs w:val="20"/>
        </w:rPr>
        <w:t xml:space="preserve"> will promptly notify </w:t>
      </w:r>
      <w:r>
        <w:rPr>
          <w:rFonts w:ascii="Arial" w:hAnsi="Arial" w:cs="Arial"/>
          <w:color w:val="000000"/>
          <w:sz w:val="20"/>
          <w:szCs w:val="20"/>
        </w:rPr>
        <w:t>Authorized User</w:t>
      </w:r>
      <w:r w:rsidRPr="00DA3CBF">
        <w:rPr>
          <w:rFonts w:ascii="Arial" w:hAnsi="Arial" w:cs="Arial"/>
          <w:color w:val="000000"/>
          <w:sz w:val="20"/>
          <w:szCs w:val="20"/>
        </w:rPr>
        <w:t xml:space="preserve"> and provide it with a copy of the request, unless legally prohibited from doing so.</w:t>
      </w:r>
    </w:p>
    <w:p w14:paraId="3A6418AA" w14:textId="54EE27DF"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Data Protection Impact Assessment</w:t>
      </w:r>
      <w:r w:rsidRPr="00DA3CBF">
        <w:rPr>
          <w:rFonts w:ascii="Arial" w:hAnsi="Arial" w:cs="Arial"/>
          <w:color w:val="000000"/>
          <w:sz w:val="20"/>
          <w:szCs w:val="20"/>
        </w:rPr>
        <w:t xml:space="preserve">. To the extent </w:t>
      </w:r>
      <w:r>
        <w:rPr>
          <w:rFonts w:ascii="Arial" w:hAnsi="Arial" w:cs="Arial"/>
          <w:color w:val="000000"/>
          <w:sz w:val="20"/>
          <w:szCs w:val="20"/>
        </w:rPr>
        <w:t>Supplier</w:t>
      </w:r>
      <w:r w:rsidRPr="00DA3CBF">
        <w:rPr>
          <w:rFonts w:ascii="Arial" w:hAnsi="Arial" w:cs="Arial"/>
          <w:color w:val="000000"/>
          <w:sz w:val="20"/>
          <w:szCs w:val="20"/>
        </w:rPr>
        <w:t xml:space="preserve"> is required under Applicable Privacy Law, </w:t>
      </w:r>
      <w:r>
        <w:rPr>
          <w:rFonts w:ascii="Arial" w:hAnsi="Arial" w:cs="Arial"/>
          <w:color w:val="000000"/>
          <w:sz w:val="20"/>
          <w:szCs w:val="20"/>
        </w:rPr>
        <w:t>Supplier</w:t>
      </w:r>
      <w:r w:rsidRPr="00DA3CBF">
        <w:rPr>
          <w:rFonts w:ascii="Arial" w:hAnsi="Arial" w:cs="Arial"/>
          <w:color w:val="000000"/>
          <w:sz w:val="20"/>
          <w:szCs w:val="20"/>
        </w:rPr>
        <w:t xml:space="preserve"> will provide reasonably requested information regarding </w:t>
      </w:r>
      <w:r>
        <w:rPr>
          <w:rFonts w:ascii="Arial" w:hAnsi="Arial" w:cs="Arial"/>
          <w:color w:val="000000"/>
          <w:sz w:val="20"/>
          <w:szCs w:val="20"/>
        </w:rPr>
        <w:t>Supplier</w:t>
      </w:r>
      <w:r w:rsidRPr="00DA3CBF">
        <w:rPr>
          <w:rFonts w:ascii="Arial" w:hAnsi="Arial" w:cs="Arial"/>
          <w:color w:val="000000"/>
          <w:sz w:val="20"/>
          <w:szCs w:val="20"/>
        </w:rPr>
        <w:t xml:space="preserve"> processing of </w:t>
      </w:r>
      <w:r>
        <w:rPr>
          <w:rFonts w:ascii="Arial" w:hAnsi="Arial" w:cs="Arial"/>
          <w:color w:val="000000"/>
          <w:sz w:val="20"/>
          <w:szCs w:val="20"/>
        </w:rPr>
        <w:t>Authorized User</w:t>
      </w:r>
      <w:r w:rsidRPr="00DA3CBF">
        <w:rPr>
          <w:rFonts w:ascii="Arial" w:hAnsi="Arial" w:cs="Arial"/>
          <w:color w:val="000000"/>
          <w:sz w:val="20"/>
          <w:szCs w:val="20"/>
        </w:rPr>
        <w:t xml:space="preserve"> Data under the </w:t>
      </w:r>
      <w:r>
        <w:rPr>
          <w:rFonts w:ascii="Arial" w:hAnsi="Arial" w:cs="Arial"/>
          <w:color w:val="000000"/>
          <w:sz w:val="20"/>
          <w:szCs w:val="20"/>
        </w:rPr>
        <w:t>Contract</w:t>
      </w:r>
      <w:r w:rsidRPr="00DA3CBF">
        <w:rPr>
          <w:rFonts w:ascii="Arial" w:hAnsi="Arial" w:cs="Arial"/>
          <w:color w:val="000000"/>
          <w:sz w:val="20"/>
          <w:szCs w:val="20"/>
        </w:rPr>
        <w:t xml:space="preserve">, to the extent </w:t>
      </w:r>
      <w:r>
        <w:rPr>
          <w:rFonts w:ascii="Arial" w:hAnsi="Arial" w:cs="Arial"/>
          <w:color w:val="000000"/>
          <w:sz w:val="20"/>
          <w:szCs w:val="20"/>
        </w:rPr>
        <w:t>Authorized User</w:t>
      </w:r>
      <w:r w:rsidRPr="00DA3CBF">
        <w:rPr>
          <w:rFonts w:ascii="Arial" w:hAnsi="Arial" w:cs="Arial"/>
          <w:color w:val="000000"/>
          <w:sz w:val="20"/>
          <w:szCs w:val="20"/>
        </w:rPr>
        <w:t xml:space="preserve"> does not otherwise have access to the relevant information and to the extent that such information is available to </w:t>
      </w:r>
      <w:r>
        <w:rPr>
          <w:rFonts w:ascii="Arial" w:hAnsi="Arial" w:cs="Arial"/>
          <w:color w:val="000000"/>
          <w:sz w:val="20"/>
          <w:szCs w:val="20"/>
        </w:rPr>
        <w:t>Supplier</w:t>
      </w:r>
      <w:r w:rsidRPr="00DA3CBF">
        <w:rPr>
          <w:rFonts w:ascii="Arial" w:hAnsi="Arial" w:cs="Arial"/>
          <w:color w:val="000000"/>
          <w:sz w:val="20"/>
          <w:szCs w:val="20"/>
        </w:rPr>
        <w:t xml:space="preserve">, to enable the </w:t>
      </w:r>
      <w:r>
        <w:rPr>
          <w:rFonts w:ascii="Arial" w:hAnsi="Arial" w:cs="Arial"/>
          <w:color w:val="000000"/>
          <w:sz w:val="20"/>
          <w:szCs w:val="20"/>
        </w:rPr>
        <w:t>Authorized User</w:t>
      </w:r>
      <w:r w:rsidRPr="00DA3CBF">
        <w:rPr>
          <w:rFonts w:ascii="Arial" w:hAnsi="Arial" w:cs="Arial"/>
          <w:color w:val="000000"/>
          <w:sz w:val="20"/>
          <w:szCs w:val="20"/>
        </w:rPr>
        <w:t xml:space="preserve"> to carry out </w:t>
      </w:r>
      <w:r w:rsidR="00BB75B1">
        <w:rPr>
          <w:rFonts w:ascii="Arial" w:hAnsi="Arial" w:cs="Arial"/>
          <w:color w:val="000000"/>
          <w:sz w:val="20"/>
          <w:szCs w:val="20"/>
        </w:rPr>
        <w:t xml:space="preserve">and document </w:t>
      </w:r>
      <w:r w:rsidRPr="00DA3CBF">
        <w:rPr>
          <w:rFonts w:ascii="Arial" w:hAnsi="Arial" w:cs="Arial"/>
          <w:color w:val="000000"/>
          <w:sz w:val="20"/>
          <w:szCs w:val="20"/>
        </w:rPr>
        <w:t>data protection impact assessments or prior consultations with supervisory authorities as required by applicable law.</w:t>
      </w:r>
    </w:p>
    <w:p w14:paraId="2D1317F6"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CROSS-BORDER DATA TRANSFERS</w:t>
      </w:r>
      <w:r w:rsidRPr="00DA3CBF">
        <w:rPr>
          <w:rFonts w:ascii="Arial" w:hAnsi="Arial" w:cs="Arial"/>
          <w:color w:val="000000"/>
          <w:sz w:val="20"/>
          <w:szCs w:val="20"/>
        </w:rPr>
        <w:t>.</w:t>
      </w:r>
    </w:p>
    <w:p w14:paraId="508B08EA"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Principal Place of Processing</w:t>
      </w:r>
      <w:r w:rsidRPr="00DA3CBF">
        <w:rPr>
          <w:rFonts w:ascii="Arial" w:hAnsi="Arial" w:cs="Arial"/>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may choose to have its Personal Data stored and processed within </w:t>
      </w:r>
      <w:r>
        <w:rPr>
          <w:rFonts w:ascii="Arial" w:hAnsi="Arial" w:cs="Arial"/>
          <w:color w:val="000000"/>
          <w:sz w:val="20"/>
          <w:szCs w:val="20"/>
        </w:rPr>
        <w:t>Supplier</w:t>
      </w:r>
      <w:r w:rsidRPr="00DA3CBF">
        <w:rPr>
          <w:rFonts w:ascii="Arial" w:hAnsi="Arial" w:cs="Arial"/>
          <w:color w:val="000000"/>
          <w:sz w:val="20"/>
          <w:szCs w:val="20"/>
        </w:rPr>
        <w:t xml:space="preserve">’s available AWS instance(s) located in Europe (Frankfurt Region) or in the UK (London Region). Notwithstanding the foregoing, </w:t>
      </w:r>
      <w:r>
        <w:rPr>
          <w:rFonts w:ascii="Arial" w:hAnsi="Arial" w:cs="Arial"/>
          <w:color w:val="000000"/>
          <w:sz w:val="20"/>
          <w:szCs w:val="20"/>
        </w:rPr>
        <w:t>Authorized User</w:t>
      </w:r>
      <w:r w:rsidRPr="00DA3CBF">
        <w:rPr>
          <w:rFonts w:ascii="Arial" w:hAnsi="Arial" w:cs="Arial"/>
          <w:color w:val="000000"/>
          <w:sz w:val="20"/>
          <w:szCs w:val="20"/>
        </w:rPr>
        <w:t xml:space="preserve"> acknowledges that </w:t>
      </w:r>
      <w:r>
        <w:rPr>
          <w:rFonts w:ascii="Arial" w:hAnsi="Arial" w:cs="Arial"/>
          <w:color w:val="000000"/>
          <w:sz w:val="20"/>
          <w:szCs w:val="20"/>
        </w:rPr>
        <w:t>Supplier</w:t>
      </w:r>
      <w:r w:rsidRPr="00DA3CBF">
        <w:rPr>
          <w:rFonts w:ascii="Arial" w:hAnsi="Arial" w:cs="Arial"/>
          <w:color w:val="000000"/>
          <w:sz w:val="20"/>
          <w:szCs w:val="20"/>
        </w:rPr>
        <w:t xml:space="preserve"> may in connection with the performance of the </w:t>
      </w:r>
      <w:r>
        <w:rPr>
          <w:rFonts w:ascii="Arial" w:hAnsi="Arial" w:cs="Arial"/>
          <w:color w:val="000000"/>
          <w:sz w:val="20"/>
          <w:szCs w:val="20"/>
        </w:rPr>
        <w:t>Application</w:t>
      </w:r>
      <w:r w:rsidRPr="00DA3CBF">
        <w:rPr>
          <w:rFonts w:ascii="Arial" w:hAnsi="Arial" w:cs="Arial"/>
          <w:color w:val="000000"/>
          <w:sz w:val="20"/>
          <w:szCs w:val="20"/>
        </w:rPr>
        <w:t xml:space="preserve"> (</w:t>
      </w:r>
      <w:r w:rsidRPr="00DA3CBF">
        <w:rPr>
          <w:rFonts w:ascii="Arial" w:hAnsi="Arial" w:cs="Arial"/>
          <w:i/>
          <w:iCs/>
          <w:color w:val="000000"/>
          <w:sz w:val="20"/>
          <w:szCs w:val="20"/>
        </w:rPr>
        <w:t>e.g.</w:t>
      </w:r>
      <w:r w:rsidRPr="00DA3CBF">
        <w:rPr>
          <w:rFonts w:ascii="Arial" w:hAnsi="Arial" w:cs="Arial"/>
          <w:color w:val="000000"/>
          <w:sz w:val="20"/>
          <w:szCs w:val="20"/>
        </w:rPr>
        <w:t xml:space="preserve"> to support, secure, and maintain the </w:t>
      </w:r>
      <w:r>
        <w:rPr>
          <w:rFonts w:ascii="Arial" w:hAnsi="Arial" w:cs="Arial"/>
          <w:color w:val="000000"/>
          <w:sz w:val="20"/>
          <w:szCs w:val="20"/>
        </w:rPr>
        <w:t>Application</w:t>
      </w:r>
      <w:r w:rsidRPr="00DA3CBF">
        <w:rPr>
          <w:rFonts w:ascii="Arial" w:hAnsi="Arial" w:cs="Arial"/>
          <w:color w:val="000000"/>
          <w:sz w:val="20"/>
          <w:szCs w:val="20"/>
        </w:rPr>
        <w:t xml:space="preserve">), need to transfer and process </w:t>
      </w:r>
      <w:r>
        <w:rPr>
          <w:rFonts w:ascii="Arial" w:hAnsi="Arial" w:cs="Arial"/>
          <w:color w:val="000000"/>
          <w:sz w:val="20"/>
          <w:szCs w:val="20"/>
        </w:rPr>
        <w:t>Authorized User</w:t>
      </w:r>
      <w:r w:rsidRPr="00DA3CBF">
        <w:rPr>
          <w:rFonts w:ascii="Arial" w:hAnsi="Arial" w:cs="Arial"/>
          <w:color w:val="000000"/>
          <w:sz w:val="20"/>
          <w:szCs w:val="20"/>
        </w:rPr>
        <w:t xml:space="preserve"> Data and Controller Data to and in the US and anywhere else in the world where </w:t>
      </w:r>
      <w:r>
        <w:rPr>
          <w:rFonts w:ascii="Arial" w:hAnsi="Arial" w:cs="Arial"/>
          <w:color w:val="000000"/>
          <w:sz w:val="20"/>
          <w:szCs w:val="20"/>
        </w:rPr>
        <w:t>Supplier</w:t>
      </w:r>
      <w:r w:rsidRPr="00DA3CBF">
        <w:rPr>
          <w:rFonts w:ascii="Arial" w:hAnsi="Arial" w:cs="Arial"/>
          <w:color w:val="000000"/>
          <w:sz w:val="20"/>
          <w:szCs w:val="20"/>
        </w:rPr>
        <w:t xml:space="preserve"> or its Sub-processors maintain data processing operations. </w:t>
      </w:r>
      <w:r>
        <w:rPr>
          <w:rFonts w:ascii="Arial" w:hAnsi="Arial" w:cs="Arial"/>
          <w:color w:val="000000"/>
          <w:sz w:val="20"/>
          <w:szCs w:val="20"/>
        </w:rPr>
        <w:t>Supplier</w:t>
      </w:r>
      <w:r w:rsidRPr="00DA3CBF">
        <w:rPr>
          <w:rFonts w:ascii="Arial" w:hAnsi="Arial" w:cs="Arial"/>
          <w:color w:val="000000"/>
          <w:sz w:val="20"/>
          <w:szCs w:val="20"/>
        </w:rPr>
        <w:t xml:space="preserve"> will ensure such transfers are made in compliance with the requirements of Applicable Privacy Law and this DPA.</w:t>
      </w:r>
    </w:p>
    <w:p w14:paraId="00E1DCF7"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SCCs</w:t>
      </w:r>
      <w:r w:rsidRPr="00DA3CBF">
        <w:rPr>
          <w:rFonts w:ascii="Arial" w:hAnsi="Arial" w:cs="Arial"/>
          <w:color w:val="000000"/>
          <w:sz w:val="20"/>
          <w:szCs w:val="20"/>
        </w:rPr>
        <w:t xml:space="preserve">. To the extent the transfer of Personal Data from </w:t>
      </w:r>
      <w:r>
        <w:rPr>
          <w:rFonts w:ascii="Arial" w:hAnsi="Arial" w:cs="Arial"/>
          <w:color w:val="000000"/>
          <w:sz w:val="20"/>
          <w:szCs w:val="20"/>
        </w:rPr>
        <w:t>Authorized User</w:t>
      </w:r>
      <w:r w:rsidRPr="00DA3CBF">
        <w:rPr>
          <w:rFonts w:ascii="Arial" w:hAnsi="Arial" w:cs="Arial"/>
          <w:color w:val="000000"/>
          <w:sz w:val="20"/>
          <w:szCs w:val="20"/>
        </w:rPr>
        <w:t xml:space="preserve"> to </w:t>
      </w:r>
      <w:r>
        <w:rPr>
          <w:rFonts w:ascii="Arial" w:hAnsi="Arial" w:cs="Arial"/>
          <w:color w:val="000000"/>
          <w:sz w:val="20"/>
          <w:szCs w:val="20"/>
        </w:rPr>
        <w:t>Supplier</w:t>
      </w:r>
      <w:r w:rsidRPr="00DA3CBF">
        <w:rPr>
          <w:rFonts w:ascii="Arial" w:hAnsi="Arial" w:cs="Arial"/>
          <w:color w:val="000000"/>
          <w:sz w:val="20"/>
          <w:szCs w:val="20"/>
        </w:rPr>
        <w:t xml:space="preserve"> is a Restricted Transfer, the parties agree to be subject to, abide by, and process such Personal Data in compliance with the SCCs as follows:</w:t>
      </w:r>
    </w:p>
    <w:p w14:paraId="73E6AF0B" w14:textId="77777777" w:rsidR="005D0943" w:rsidRPr="00DA3CBF" w:rsidRDefault="005D0943" w:rsidP="005D0943">
      <w:pPr>
        <w:pStyle w:val="NormalWeb"/>
        <w:numPr>
          <w:ilvl w:val="2"/>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EEA Transfers. </w:t>
      </w:r>
      <w:r w:rsidRPr="00DA3CBF">
        <w:rPr>
          <w:rFonts w:ascii="Arial" w:hAnsi="Arial" w:cs="Arial"/>
          <w:color w:val="000000"/>
          <w:sz w:val="20"/>
          <w:szCs w:val="20"/>
        </w:rPr>
        <w:t xml:space="preserve">In relation to Personal Data that is protected by the EU GDPR, the SCCs will apply as follows: (A) </w:t>
      </w:r>
      <w:r>
        <w:rPr>
          <w:rFonts w:ascii="Arial" w:hAnsi="Arial" w:cs="Arial"/>
          <w:color w:val="000000"/>
          <w:sz w:val="20"/>
          <w:szCs w:val="20"/>
        </w:rPr>
        <w:t>Supplier</w:t>
      </w:r>
      <w:r w:rsidRPr="00DA3CBF">
        <w:rPr>
          <w:rFonts w:ascii="Arial" w:hAnsi="Arial" w:cs="Arial"/>
          <w:color w:val="000000"/>
          <w:sz w:val="20"/>
          <w:szCs w:val="20"/>
        </w:rPr>
        <w:t xml:space="preserve"> will be the "data importer" and </w:t>
      </w:r>
      <w:r>
        <w:rPr>
          <w:rFonts w:ascii="Arial" w:hAnsi="Arial" w:cs="Arial"/>
          <w:color w:val="000000"/>
          <w:sz w:val="20"/>
          <w:szCs w:val="20"/>
        </w:rPr>
        <w:t>Authorized User</w:t>
      </w:r>
      <w:r w:rsidRPr="00DA3CBF">
        <w:rPr>
          <w:rFonts w:ascii="Arial" w:hAnsi="Arial" w:cs="Arial"/>
          <w:color w:val="000000"/>
          <w:sz w:val="20"/>
          <w:szCs w:val="20"/>
        </w:rPr>
        <w:t xml:space="preserve"> will be the "data exporter"; (B) Module One will apply to Controller Data and Modules Two or Three (as appropriate) will apply to </w:t>
      </w:r>
      <w:r>
        <w:rPr>
          <w:rFonts w:ascii="Arial" w:hAnsi="Arial" w:cs="Arial"/>
          <w:color w:val="000000"/>
          <w:sz w:val="20"/>
          <w:szCs w:val="20"/>
        </w:rPr>
        <w:t>Authorized User</w:t>
      </w:r>
      <w:r w:rsidRPr="00DA3CBF">
        <w:rPr>
          <w:rFonts w:ascii="Arial" w:hAnsi="Arial" w:cs="Arial"/>
          <w:color w:val="000000"/>
          <w:sz w:val="20"/>
          <w:szCs w:val="20"/>
        </w:rPr>
        <w:t xml:space="preserve"> Data; (C) in Clause 7, the optional docking clause will apply; (D) in Clause 9 of Modules Two and Three, Option 2 will apply and the time period for prior notice of Sub-processor changes is identified in Section 12 (Sub-processing) of this DPA; (E) in Clause 11, the optional language will not apply; (F) in Clause 17, Option 1 will apply, and the SCCs will be governed by Irish law; (G) in Clause 18(b), disputes will be resolved before the courts of Ireland; (H) Annex I will be deemed completed with the information set out in Schedule 1 and Schedule 2 of this DPA; and (I) Annex II will be deemed completed with the information stated in Schedule 3 of this DPA.</w:t>
      </w:r>
    </w:p>
    <w:p w14:paraId="73D6257E" w14:textId="77777777" w:rsidR="005D0943" w:rsidRPr="00DA3CBF" w:rsidRDefault="005D0943" w:rsidP="005D0943">
      <w:pPr>
        <w:pStyle w:val="NormalWeb"/>
        <w:numPr>
          <w:ilvl w:val="2"/>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Swiss Transfers. </w:t>
      </w:r>
      <w:r w:rsidRPr="00DA3CBF">
        <w:rPr>
          <w:rFonts w:ascii="Arial" w:hAnsi="Arial" w:cs="Arial"/>
          <w:color w:val="000000"/>
          <w:sz w:val="20"/>
          <w:szCs w:val="20"/>
        </w:rPr>
        <w:t>In relation to Personal Data that is protected by the Swiss DPA and the SCCs as implemented under Section 11.2.1 (EEA Transfers)</w:t>
      </w:r>
      <w:r w:rsidRPr="00DA3CBF">
        <w:rPr>
          <w:rFonts w:ascii="Arial" w:hAnsi="Arial" w:cs="Arial"/>
          <w:b/>
          <w:bCs/>
          <w:color w:val="000000"/>
          <w:sz w:val="20"/>
          <w:szCs w:val="20"/>
        </w:rPr>
        <w:t xml:space="preserve"> </w:t>
      </w:r>
      <w:r w:rsidRPr="00DA3CBF">
        <w:rPr>
          <w:rFonts w:ascii="Arial" w:hAnsi="Arial" w:cs="Arial"/>
          <w:color w:val="000000"/>
          <w:sz w:val="20"/>
          <w:szCs w:val="20"/>
        </w:rPr>
        <w:t xml:space="preserve">will apply with the following modifications: (A) references to "Directive 95/46/EC" or "Regulation (EU) 2016/679" are interpreted as references to the  Swiss DPA; (B) </w:t>
      </w:r>
      <w:r w:rsidRPr="00DA3CBF">
        <w:rPr>
          <w:rFonts w:ascii="Arial" w:hAnsi="Arial" w:cs="Arial"/>
          <w:color w:val="000000"/>
          <w:sz w:val="20"/>
          <w:szCs w:val="20"/>
        </w:rPr>
        <w:lastRenderedPageBreak/>
        <w:t>references to specific Articles of "Regulation (EU) 2016/679" are replaced with the equivalent article or section of the Swiss DPA; (C) references to "EU," "Union," and "Member State" are replaced with "Switzerland"; (D) Clause 13(a) and Part C of Annex II are not used and references to the "competent supervisory authority" and "competent courts" will be interpreted as references to the "Swiss Federal Data Protection and Information Commissioner" and the "competent Swiss courts"; (E) in Clause 17, the SCCs are governed by the laws of Switzerland; and (F) in Clause 18(b), disputes will be resolved before the competent courts of Switzerland.</w:t>
      </w:r>
    </w:p>
    <w:p w14:paraId="796938BF" w14:textId="77777777" w:rsidR="005D0943" w:rsidRPr="00DA3CBF" w:rsidRDefault="005D0943" w:rsidP="005D0943">
      <w:pPr>
        <w:pStyle w:val="NormalWeb"/>
        <w:numPr>
          <w:ilvl w:val="2"/>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UK Transfers. </w:t>
      </w:r>
      <w:r w:rsidRPr="00DA3CBF">
        <w:rPr>
          <w:rFonts w:ascii="Arial" w:hAnsi="Arial" w:cs="Arial"/>
          <w:color w:val="000000"/>
          <w:sz w:val="20"/>
          <w:szCs w:val="20"/>
        </w:rPr>
        <w:t>In relation to Personal Data that is protected by the UK GDPR, the SCCs as implemented under Section 11.2.1 (EEA Transfers) will apply with the following modifications: (A) the SCCs are deemed amended as specified by the UK Addendum, which is deemed executed between the parties; (B) any conflict between the terms of the SCCs and the UK Addendum will be resolved in accordance with Section 10 and Section 11 of the UK Addendum; (C) Tables 1 to 3 in Part 1 of the UK Addendum are deemed completed using the information contained in the Schedules of this DPA; and (D) Table 4 in Part 1 of the UK Addendum is deemed completed by selecting “neither party.”</w:t>
      </w:r>
    </w:p>
    <w:p w14:paraId="54B2FFD5" w14:textId="77777777" w:rsidR="005D0943" w:rsidRPr="00DA3CBF" w:rsidRDefault="005D0943" w:rsidP="005D0943">
      <w:pPr>
        <w:pStyle w:val="NormalWeb"/>
        <w:numPr>
          <w:ilvl w:val="2"/>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color w:val="000000"/>
          <w:sz w:val="20"/>
          <w:szCs w:val="20"/>
        </w:rPr>
        <w:t xml:space="preserve">It is not the intention of either party to contradict or restrict any of the provisions stated in the SCCs, and, accordingly, if and to the extent the SCCs conflict with any provision of the </w:t>
      </w:r>
      <w:r>
        <w:rPr>
          <w:rFonts w:ascii="Arial" w:hAnsi="Arial" w:cs="Arial"/>
          <w:color w:val="000000"/>
          <w:sz w:val="20"/>
          <w:szCs w:val="20"/>
        </w:rPr>
        <w:t>Contract</w:t>
      </w:r>
      <w:r w:rsidRPr="00DA3CBF">
        <w:rPr>
          <w:rFonts w:ascii="Arial" w:hAnsi="Arial" w:cs="Arial"/>
          <w:color w:val="000000"/>
          <w:sz w:val="20"/>
          <w:szCs w:val="20"/>
        </w:rPr>
        <w:t xml:space="preserve"> (including this DPA), the SCCs will prevail to the extent of such conflict.</w:t>
      </w:r>
    </w:p>
    <w:p w14:paraId="720D5F60"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SUB-PROCESSING.</w:t>
      </w:r>
    </w:p>
    <w:p w14:paraId="0610CD48" w14:textId="15EA41DF"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Authorized Sub-processors</w:t>
      </w:r>
      <w:r w:rsidRPr="00DA3CBF">
        <w:rPr>
          <w:rFonts w:ascii="Arial" w:hAnsi="Arial" w:cs="Arial"/>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agrees to </w:t>
      </w:r>
      <w:r>
        <w:rPr>
          <w:rFonts w:ascii="Arial" w:hAnsi="Arial" w:cs="Arial"/>
          <w:color w:val="000000"/>
          <w:sz w:val="20"/>
          <w:szCs w:val="20"/>
        </w:rPr>
        <w:t>provide</w:t>
      </w:r>
      <w:r w:rsidRPr="00DA3CBF">
        <w:rPr>
          <w:rFonts w:ascii="Arial" w:hAnsi="Arial" w:cs="Arial"/>
          <w:color w:val="000000"/>
          <w:sz w:val="20"/>
          <w:szCs w:val="20"/>
        </w:rPr>
        <w:t xml:space="preserve"> a general authorization to </w:t>
      </w:r>
      <w:r>
        <w:rPr>
          <w:rFonts w:ascii="Arial" w:hAnsi="Arial" w:cs="Arial"/>
          <w:color w:val="000000"/>
          <w:sz w:val="20"/>
          <w:szCs w:val="20"/>
        </w:rPr>
        <w:t>Supplier</w:t>
      </w:r>
      <w:r w:rsidRPr="00DA3CBF">
        <w:rPr>
          <w:rFonts w:ascii="Arial" w:hAnsi="Arial" w:cs="Arial"/>
          <w:color w:val="000000"/>
          <w:sz w:val="20"/>
          <w:szCs w:val="20"/>
        </w:rPr>
        <w:t xml:space="preserve"> to engage Sub-processors to process </w:t>
      </w:r>
      <w:r>
        <w:rPr>
          <w:rFonts w:ascii="Arial" w:hAnsi="Arial" w:cs="Arial"/>
          <w:color w:val="000000"/>
          <w:sz w:val="20"/>
          <w:szCs w:val="20"/>
        </w:rPr>
        <w:t xml:space="preserve">Authorized User Data </w:t>
      </w:r>
      <w:r w:rsidRPr="00DA3CBF">
        <w:rPr>
          <w:rFonts w:ascii="Arial" w:hAnsi="Arial" w:cs="Arial"/>
          <w:color w:val="000000"/>
          <w:sz w:val="20"/>
          <w:szCs w:val="20"/>
        </w:rPr>
        <w:t xml:space="preserve">on </w:t>
      </w:r>
      <w:r>
        <w:rPr>
          <w:rFonts w:ascii="Arial" w:hAnsi="Arial" w:cs="Arial"/>
          <w:color w:val="000000"/>
          <w:sz w:val="20"/>
          <w:szCs w:val="20"/>
        </w:rPr>
        <w:t>Authorized User</w:t>
      </w:r>
      <w:r w:rsidRPr="00DA3CBF">
        <w:rPr>
          <w:rFonts w:ascii="Arial" w:hAnsi="Arial" w:cs="Arial"/>
          <w:color w:val="000000"/>
          <w:sz w:val="20"/>
          <w:szCs w:val="20"/>
        </w:rPr>
        <w:t xml:space="preserve">’s behalf. </w:t>
      </w:r>
      <w:r>
        <w:rPr>
          <w:rFonts w:ascii="Arial" w:hAnsi="Arial" w:cs="Arial"/>
          <w:color w:val="000000"/>
          <w:sz w:val="20"/>
          <w:szCs w:val="20"/>
        </w:rPr>
        <w:t>Supplier</w:t>
      </w:r>
      <w:r w:rsidRPr="00DA3CBF">
        <w:rPr>
          <w:rFonts w:ascii="Arial" w:hAnsi="Arial" w:cs="Arial"/>
          <w:color w:val="000000"/>
          <w:sz w:val="20"/>
          <w:szCs w:val="20"/>
        </w:rPr>
        <w:t xml:space="preserve"> will </w:t>
      </w:r>
      <w:r w:rsidR="00AD42B7">
        <w:rPr>
          <w:rFonts w:ascii="Arial" w:hAnsi="Arial" w:cs="Arial"/>
          <w:color w:val="000000"/>
          <w:sz w:val="20"/>
          <w:szCs w:val="20"/>
        </w:rPr>
        <w:t xml:space="preserve">submit to VITA for </w:t>
      </w:r>
      <w:proofErr w:type="gramStart"/>
      <w:r w:rsidR="00AD42B7">
        <w:rPr>
          <w:rFonts w:ascii="Arial" w:hAnsi="Arial" w:cs="Arial"/>
          <w:color w:val="000000"/>
          <w:sz w:val="20"/>
          <w:szCs w:val="20"/>
        </w:rPr>
        <w:t>approval</w:t>
      </w:r>
      <w:r w:rsidRPr="00DA3CBF">
        <w:rPr>
          <w:rFonts w:ascii="Arial" w:hAnsi="Arial" w:cs="Arial"/>
          <w:color w:val="000000"/>
          <w:sz w:val="20"/>
          <w:szCs w:val="20"/>
        </w:rPr>
        <w:t xml:space="preserve">  if</w:t>
      </w:r>
      <w:proofErr w:type="gramEnd"/>
      <w:r w:rsidRPr="00DA3CBF">
        <w:rPr>
          <w:rFonts w:ascii="Arial" w:hAnsi="Arial" w:cs="Arial"/>
          <w:color w:val="000000"/>
          <w:sz w:val="20"/>
          <w:szCs w:val="20"/>
        </w:rPr>
        <w:t xml:space="preserve"> it adds or replaces any Sub-processors at least 10 days in advance of any such changes</w:t>
      </w:r>
      <w:r w:rsidR="00AD42B7">
        <w:rPr>
          <w:rFonts w:ascii="Arial" w:hAnsi="Arial" w:cs="Arial"/>
          <w:color w:val="000000"/>
          <w:sz w:val="20"/>
          <w:szCs w:val="20"/>
        </w:rPr>
        <w:t>, such approval not to be unreasonably withheld</w:t>
      </w:r>
      <w:r w:rsidRPr="00DA3CBF">
        <w:rPr>
          <w:rFonts w:ascii="Arial" w:hAnsi="Arial" w:cs="Arial"/>
          <w:color w:val="000000"/>
          <w:sz w:val="20"/>
          <w:szCs w:val="20"/>
        </w:rPr>
        <w:t>. </w:t>
      </w:r>
    </w:p>
    <w:p w14:paraId="4D9FE9BE" w14:textId="182BA749"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Sub-processors’ Obligations</w:t>
      </w:r>
      <w:r w:rsidRPr="00DA3CBF">
        <w:rPr>
          <w:rFonts w:ascii="Arial" w:hAnsi="Arial" w:cs="Arial"/>
          <w:color w:val="000000"/>
          <w:sz w:val="20"/>
          <w:szCs w:val="20"/>
        </w:rPr>
        <w:t xml:space="preserve">. </w:t>
      </w:r>
      <w:r>
        <w:rPr>
          <w:rFonts w:ascii="Arial" w:hAnsi="Arial" w:cs="Arial"/>
          <w:color w:val="000000"/>
          <w:sz w:val="20"/>
          <w:szCs w:val="20"/>
        </w:rPr>
        <w:t>Supplier</w:t>
      </w:r>
      <w:r w:rsidRPr="00DA3CBF">
        <w:rPr>
          <w:rFonts w:ascii="Arial" w:hAnsi="Arial" w:cs="Arial"/>
          <w:color w:val="000000"/>
          <w:sz w:val="20"/>
          <w:szCs w:val="20"/>
        </w:rPr>
        <w:t xml:space="preserve"> will: (A) enter into a written agreement with each Sub-processor </w:t>
      </w:r>
      <w:proofErr w:type="spellStart"/>
      <w:r w:rsidR="00A32FE1">
        <w:rPr>
          <w:rFonts w:ascii="Arial" w:hAnsi="Arial" w:cs="Arial"/>
          <w:color w:val="000000"/>
          <w:sz w:val="20"/>
          <w:szCs w:val="20"/>
        </w:rPr>
        <w:t>containing</w:t>
      </w:r>
      <w:r w:rsidRPr="00DA3CBF">
        <w:rPr>
          <w:rFonts w:ascii="Arial" w:hAnsi="Arial" w:cs="Arial"/>
          <w:color w:val="000000"/>
          <w:sz w:val="20"/>
          <w:szCs w:val="20"/>
        </w:rPr>
        <w:t>data</w:t>
      </w:r>
      <w:proofErr w:type="spellEnd"/>
      <w:r w:rsidRPr="00DA3CBF">
        <w:rPr>
          <w:rFonts w:ascii="Arial" w:hAnsi="Arial" w:cs="Arial"/>
          <w:color w:val="000000"/>
          <w:sz w:val="20"/>
          <w:szCs w:val="20"/>
        </w:rPr>
        <w:t xml:space="preserve"> protection terms that provide at least the same level of protection for </w:t>
      </w:r>
      <w:r>
        <w:rPr>
          <w:rFonts w:ascii="Arial" w:hAnsi="Arial" w:cs="Arial"/>
          <w:color w:val="000000"/>
          <w:sz w:val="20"/>
          <w:szCs w:val="20"/>
        </w:rPr>
        <w:t>Authorized User</w:t>
      </w:r>
      <w:r w:rsidRPr="00DA3CBF">
        <w:rPr>
          <w:rFonts w:ascii="Arial" w:hAnsi="Arial" w:cs="Arial"/>
          <w:color w:val="000000"/>
          <w:sz w:val="20"/>
          <w:szCs w:val="20"/>
        </w:rPr>
        <w:t xml:space="preserve"> Data as those contained in </w:t>
      </w:r>
      <w:r w:rsidR="006446AF">
        <w:rPr>
          <w:rFonts w:ascii="Arial" w:hAnsi="Arial" w:cs="Arial"/>
          <w:color w:val="000000"/>
          <w:sz w:val="20"/>
          <w:szCs w:val="20"/>
        </w:rPr>
        <w:t>the Contract</w:t>
      </w:r>
      <w:r w:rsidRPr="00DA3CBF">
        <w:rPr>
          <w:rFonts w:ascii="Arial" w:hAnsi="Arial" w:cs="Arial"/>
          <w:color w:val="000000"/>
          <w:sz w:val="20"/>
          <w:szCs w:val="20"/>
        </w:rPr>
        <w:t xml:space="preserve">, to the extent applicable to the nature of the services provided by such Sub-processor; and (B) remain responsible for its compliance with the obligations of </w:t>
      </w:r>
      <w:r w:rsidR="006446AF">
        <w:rPr>
          <w:rFonts w:ascii="Arial" w:hAnsi="Arial" w:cs="Arial"/>
          <w:color w:val="000000"/>
          <w:sz w:val="20"/>
          <w:szCs w:val="20"/>
        </w:rPr>
        <w:t>the Contract</w:t>
      </w:r>
      <w:r w:rsidRPr="00DA3CBF">
        <w:rPr>
          <w:rFonts w:ascii="Arial" w:hAnsi="Arial" w:cs="Arial"/>
          <w:color w:val="000000"/>
          <w:sz w:val="20"/>
          <w:szCs w:val="20"/>
        </w:rPr>
        <w:t xml:space="preserve"> and for any acts or omissions of the Sub-processor that cause </w:t>
      </w:r>
      <w:r>
        <w:rPr>
          <w:rFonts w:ascii="Arial" w:hAnsi="Arial" w:cs="Arial"/>
          <w:color w:val="000000"/>
          <w:sz w:val="20"/>
          <w:szCs w:val="20"/>
        </w:rPr>
        <w:t>Supplier</w:t>
      </w:r>
      <w:r w:rsidRPr="00DA3CBF">
        <w:rPr>
          <w:rFonts w:ascii="Arial" w:hAnsi="Arial" w:cs="Arial"/>
          <w:color w:val="000000"/>
          <w:sz w:val="20"/>
          <w:szCs w:val="20"/>
        </w:rPr>
        <w:t xml:space="preserve"> to breach any of its obligations under </w:t>
      </w:r>
      <w:r w:rsidR="006446AF">
        <w:rPr>
          <w:rFonts w:ascii="Arial" w:hAnsi="Arial" w:cs="Arial"/>
          <w:color w:val="000000"/>
          <w:sz w:val="20"/>
          <w:szCs w:val="20"/>
        </w:rPr>
        <w:t>the Contract</w:t>
      </w:r>
      <w:r w:rsidRPr="00DA3CBF">
        <w:rPr>
          <w:rFonts w:ascii="Arial" w:hAnsi="Arial" w:cs="Arial"/>
          <w:color w:val="000000"/>
          <w:sz w:val="20"/>
          <w:szCs w:val="20"/>
        </w:rPr>
        <w:t>.</w:t>
      </w:r>
    </w:p>
    <w:p w14:paraId="0AD70CC5" w14:textId="523EBCC2" w:rsidR="005D0943" w:rsidRPr="00DA3CBF" w:rsidRDefault="00A32FE1"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Pr>
          <w:rFonts w:ascii="Arial" w:hAnsi="Arial" w:cs="Arial"/>
          <w:b/>
          <w:bCs/>
          <w:color w:val="000000"/>
          <w:sz w:val="20"/>
          <w:szCs w:val="20"/>
        </w:rPr>
        <w:t>Reserved</w:t>
      </w:r>
      <w:r w:rsidR="005D0943" w:rsidRPr="00DA3CBF">
        <w:rPr>
          <w:rFonts w:ascii="Arial" w:hAnsi="Arial" w:cs="Arial"/>
          <w:color w:val="000000"/>
          <w:sz w:val="20"/>
          <w:szCs w:val="20"/>
        </w:rPr>
        <w:t xml:space="preserve">. </w:t>
      </w:r>
    </w:p>
    <w:p w14:paraId="7711A6DF"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LIMITATION OF LIABILITY. </w:t>
      </w:r>
    </w:p>
    <w:p w14:paraId="7B3BB9E3" w14:textId="77777777" w:rsidR="005D0943" w:rsidRPr="00DA3CBF" w:rsidRDefault="005D0943" w:rsidP="005D0943">
      <w:pPr>
        <w:pStyle w:val="NormalWeb"/>
        <w:numPr>
          <w:ilvl w:val="1"/>
          <w:numId w:val="8"/>
        </w:numPr>
        <w:shd w:val="clear" w:color="auto" w:fill="FFFFFF"/>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EXCLUSION OF DAMAGES. </w:t>
      </w:r>
      <w:r w:rsidRPr="00DA3CBF">
        <w:rPr>
          <w:rFonts w:ascii="Arial" w:hAnsi="Arial" w:cs="Arial"/>
          <w:color w:val="000000"/>
          <w:sz w:val="20"/>
          <w:szCs w:val="20"/>
        </w:rPr>
        <w:t xml:space="preserve">EACH PARTY AND ITS RESPECTIVE AFFILIATES’ LIABILITY, TAKEN TOGETHER IN THE AGGREGATE, ARISING OUT OF OR RELATED TO THIS DPA (INCLUDING THE SCCS) WHETHER IN CONTRACT, TORT (INCLUDING NEGLIGENCE), OR UNDER ANY OTHER THEORY OF LIABILITY, WILL BE SUBJECT TO THE LIMITATIONS AND EXCLUSIONS OF LIABILITY IN THE </w:t>
      </w:r>
      <w:r>
        <w:rPr>
          <w:rFonts w:ascii="Arial" w:hAnsi="Arial" w:cs="Arial"/>
          <w:color w:val="000000"/>
          <w:sz w:val="20"/>
          <w:szCs w:val="20"/>
        </w:rPr>
        <w:t>CONTRACT</w:t>
      </w:r>
      <w:r w:rsidRPr="00DA3CBF">
        <w:rPr>
          <w:rFonts w:ascii="Arial" w:hAnsi="Arial" w:cs="Arial"/>
          <w:color w:val="000000"/>
          <w:sz w:val="20"/>
          <w:szCs w:val="20"/>
        </w:rPr>
        <w:t xml:space="preserve">, AND ANY REFERENCE IN PROVISIONS TO THE LIABILITY OF A PARTY MEANS THE AGGREGATE LIABILITY OF THAT PARTY AND ALL OF ITS AFFILIATES UNDER AND IN CONNECTION WITH THE </w:t>
      </w:r>
      <w:r>
        <w:rPr>
          <w:rFonts w:ascii="Arial" w:hAnsi="Arial" w:cs="Arial"/>
          <w:color w:val="000000"/>
          <w:sz w:val="20"/>
          <w:szCs w:val="20"/>
        </w:rPr>
        <w:t>CONTRACT</w:t>
      </w:r>
      <w:r w:rsidRPr="00DA3CBF">
        <w:rPr>
          <w:rFonts w:ascii="Arial" w:hAnsi="Arial" w:cs="Arial"/>
          <w:color w:val="000000"/>
          <w:sz w:val="20"/>
          <w:szCs w:val="20"/>
        </w:rPr>
        <w:t xml:space="preserve"> AND THIS DPA TOGETHER.</w:t>
      </w:r>
    </w:p>
    <w:p w14:paraId="3D57237D"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MAXIMUM AGGREGATE LIABILITY. </w:t>
      </w:r>
      <w:r>
        <w:rPr>
          <w:rFonts w:ascii="Arial" w:hAnsi="Arial" w:cs="Arial"/>
          <w:color w:val="000000"/>
          <w:sz w:val="20"/>
          <w:szCs w:val="20"/>
        </w:rPr>
        <w:t>SUPPLIER</w:t>
      </w:r>
      <w:r w:rsidRPr="00DA3CBF">
        <w:rPr>
          <w:rFonts w:ascii="Arial" w:hAnsi="Arial" w:cs="Arial"/>
          <w:color w:val="000000"/>
          <w:sz w:val="20"/>
          <w:szCs w:val="20"/>
        </w:rPr>
        <w:t xml:space="preserve">’S TOTAL AGGREGATE LIABILITY FOR ALL CLAIMS FROM </w:t>
      </w:r>
      <w:r>
        <w:rPr>
          <w:rFonts w:ascii="Arial" w:hAnsi="Arial" w:cs="Arial"/>
          <w:color w:val="000000"/>
          <w:sz w:val="20"/>
          <w:szCs w:val="20"/>
        </w:rPr>
        <w:t>AUTHORIZED USER</w:t>
      </w:r>
      <w:r w:rsidRPr="00DA3CBF">
        <w:rPr>
          <w:rFonts w:ascii="Arial" w:hAnsi="Arial" w:cs="Arial"/>
          <w:color w:val="000000"/>
          <w:sz w:val="20"/>
          <w:szCs w:val="20"/>
        </w:rPr>
        <w:t xml:space="preserve"> AND ALL AUTHORIZED CONTROLLERS ARISING OUT OF OR RELATED TO THE </w:t>
      </w:r>
      <w:r>
        <w:rPr>
          <w:rFonts w:ascii="Arial" w:hAnsi="Arial" w:cs="Arial"/>
          <w:color w:val="000000"/>
          <w:sz w:val="20"/>
          <w:szCs w:val="20"/>
        </w:rPr>
        <w:t>CONTRACT</w:t>
      </w:r>
      <w:r w:rsidRPr="00DA3CBF">
        <w:rPr>
          <w:rFonts w:ascii="Arial" w:hAnsi="Arial" w:cs="Arial"/>
          <w:color w:val="000000"/>
          <w:sz w:val="20"/>
          <w:szCs w:val="20"/>
        </w:rPr>
        <w:t xml:space="preserve"> OR THIS DPA, WHETHER IN CONTRACT, TORT (INCLUDING NEGLIGENCE), OR UNDER ANY OTHER THEORY OF LIABILITY, WILL APPLY IN AGGREGATE FOR ALL CLAIMS ARISING UNDER OR IN CONNECTION WITH BOTH THE </w:t>
      </w:r>
      <w:r>
        <w:rPr>
          <w:rFonts w:ascii="Arial" w:hAnsi="Arial" w:cs="Arial"/>
          <w:color w:val="000000"/>
          <w:sz w:val="20"/>
          <w:szCs w:val="20"/>
        </w:rPr>
        <w:t>CONTRACT</w:t>
      </w:r>
      <w:r w:rsidRPr="00DA3CBF">
        <w:rPr>
          <w:rFonts w:ascii="Arial" w:hAnsi="Arial" w:cs="Arial"/>
          <w:color w:val="000000"/>
          <w:sz w:val="20"/>
          <w:szCs w:val="20"/>
        </w:rPr>
        <w:t xml:space="preserve"> AND THIS DPA, </w:t>
      </w:r>
      <w:r w:rsidRPr="00DA3CBF">
        <w:rPr>
          <w:rFonts w:ascii="Arial" w:hAnsi="Arial" w:cs="Arial"/>
          <w:color w:val="000000"/>
          <w:sz w:val="20"/>
          <w:szCs w:val="20"/>
        </w:rPr>
        <w:lastRenderedPageBreak/>
        <w:t xml:space="preserve">INCLUDING BY </w:t>
      </w:r>
      <w:r>
        <w:rPr>
          <w:rFonts w:ascii="Arial" w:hAnsi="Arial" w:cs="Arial"/>
          <w:color w:val="000000"/>
          <w:sz w:val="20"/>
          <w:szCs w:val="20"/>
        </w:rPr>
        <w:t>AUTHORIZED USER</w:t>
      </w:r>
      <w:r w:rsidRPr="00DA3CBF">
        <w:rPr>
          <w:rFonts w:ascii="Arial" w:hAnsi="Arial" w:cs="Arial"/>
          <w:color w:val="000000"/>
          <w:sz w:val="20"/>
          <w:szCs w:val="20"/>
        </w:rPr>
        <w:t xml:space="preserve"> AND ALL AUTHORIZED CONTROLLERS, AND IN PARTICULAR WILL NOT BE UNDERSTOOD TO APPLY INDIVIDUALLY AND SEVERALLY TO </w:t>
      </w:r>
      <w:r>
        <w:rPr>
          <w:rFonts w:ascii="Arial" w:hAnsi="Arial" w:cs="Arial"/>
          <w:color w:val="000000"/>
          <w:sz w:val="20"/>
          <w:szCs w:val="20"/>
        </w:rPr>
        <w:t>AUTHORIZED USER</w:t>
      </w:r>
      <w:r w:rsidRPr="00DA3CBF">
        <w:rPr>
          <w:rFonts w:ascii="Arial" w:hAnsi="Arial" w:cs="Arial"/>
          <w:color w:val="000000"/>
          <w:sz w:val="20"/>
          <w:szCs w:val="20"/>
        </w:rPr>
        <w:t xml:space="preserve"> AND/OR TO ANY AUTHORIZED CONTROLLER THAT IS A PARTY TO THIS DPA.</w:t>
      </w:r>
    </w:p>
    <w:p w14:paraId="52F94D26" w14:textId="77777777" w:rsidR="005D0943" w:rsidRPr="00DA3CBF" w:rsidRDefault="005D0943" w:rsidP="005D0943">
      <w:pPr>
        <w:pStyle w:val="NormalWeb"/>
        <w:numPr>
          <w:ilvl w:val="0"/>
          <w:numId w:val="8"/>
        </w:numPr>
        <w:shd w:val="clear" w:color="auto" w:fill="FFFFFF"/>
        <w:spacing w:before="0" w:beforeAutospacing="0" w:after="120" w:afterAutospacing="0"/>
        <w:ind w:left="540"/>
        <w:textAlignment w:val="baseline"/>
        <w:rPr>
          <w:rFonts w:ascii="Arial" w:hAnsi="Arial" w:cs="Arial"/>
          <w:b/>
          <w:bCs/>
          <w:color w:val="000000"/>
          <w:sz w:val="20"/>
          <w:szCs w:val="20"/>
        </w:rPr>
      </w:pPr>
      <w:r w:rsidRPr="00DA3CBF">
        <w:rPr>
          <w:rFonts w:ascii="Arial" w:hAnsi="Arial" w:cs="Arial"/>
          <w:b/>
          <w:bCs/>
          <w:color w:val="000000"/>
          <w:sz w:val="20"/>
          <w:szCs w:val="20"/>
        </w:rPr>
        <w:t>MISCELLANEOUS.</w:t>
      </w:r>
    </w:p>
    <w:p w14:paraId="4111835F"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 xml:space="preserve">Governing Law. </w:t>
      </w:r>
      <w:r w:rsidRPr="00DA3CBF">
        <w:rPr>
          <w:rFonts w:ascii="Arial" w:hAnsi="Arial" w:cs="Arial"/>
          <w:color w:val="000000"/>
          <w:sz w:val="20"/>
          <w:szCs w:val="20"/>
        </w:rPr>
        <w:t xml:space="preserve">This DPA will be governed by and construed in accordance with governing law and jurisdiction provisions in the </w:t>
      </w:r>
      <w:r>
        <w:rPr>
          <w:rFonts w:ascii="Arial" w:hAnsi="Arial" w:cs="Arial"/>
          <w:color w:val="000000"/>
          <w:sz w:val="20"/>
          <w:szCs w:val="20"/>
        </w:rPr>
        <w:t>Contract</w:t>
      </w:r>
      <w:r w:rsidRPr="00DA3CBF">
        <w:rPr>
          <w:rFonts w:ascii="Arial" w:hAnsi="Arial" w:cs="Arial"/>
          <w:color w:val="000000"/>
          <w:sz w:val="20"/>
          <w:szCs w:val="20"/>
        </w:rPr>
        <w:t>, unless otherwise required by Applicable Privacy Law or the SCCs.</w:t>
      </w:r>
    </w:p>
    <w:p w14:paraId="57E9A1D0" w14:textId="77777777" w:rsidR="005D0943" w:rsidRPr="00DA3CBF" w:rsidRDefault="005D0943" w:rsidP="005D0943">
      <w:pPr>
        <w:pStyle w:val="NormalWeb"/>
        <w:numPr>
          <w:ilvl w:val="1"/>
          <w:numId w:val="8"/>
        </w:numPr>
        <w:spacing w:before="0" w:beforeAutospacing="0" w:after="120" w:afterAutospacing="0"/>
        <w:textAlignment w:val="baseline"/>
        <w:rPr>
          <w:rFonts w:ascii="Arial" w:hAnsi="Arial" w:cs="Arial"/>
          <w:b/>
          <w:bCs/>
          <w:color w:val="000000"/>
          <w:sz w:val="20"/>
          <w:szCs w:val="20"/>
        </w:rPr>
      </w:pPr>
      <w:r w:rsidRPr="00DA3CBF">
        <w:rPr>
          <w:rFonts w:ascii="Arial" w:hAnsi="Arial" w:cs="Arial"/>
          <w:b/>
          <w:bCs/>
          <w:color w:val="000000"/>
          <w:sz w:val="20"/>
          <w:szCs w:val="20"/>
        </w:rPr>
        <w:t>Permitted Disclosures</w:t>
      </w:r>
      <w:r w:rsidRPr="00DA3CBF">
        <w:rPr>
          <w:rFonts w:ascii="Arial" w:hAnsi="Arial" w:cs="Arial"/>
          <w:color w:val="000000"/>
          <w:sz w:val="20"/>
          <w:szCs w:val="20"/>
        </w:rPr>
        <w:t xml:space="preserve">. Each party acknowledges that the other party may disclose the SCCs, this DPA, and any privacy-related provisions in the </w:t>
      </w:r>
      <w:r>
        <w:rPr>
          <w:rFonts w:ascii="Arial" w:hAnsi="Arial" w:cs="Arial"/>
          <w:color w:val="000000"/>
          <w:sz w:val="20"/>
          <w:szCs w:val="20"/>
        </w:rPr>
        <w:t>Contract</w:t>
      </w:r>
      <w:r w:rsidRPr="00DA3CBF">
        <w:rPr>
          <w:rFonts w:ascii="Arial" w:hAnsi="Arial" w:cs="Arial"/>
          <w:color w:val="000000"/>
          <w:sz w:val="20"/>
          <w:szCs w:val="20"/>
        </w:rPr>
        <w:t xml:space="preserve"> to any European or US regulator upon request.</w:t>
      </w:r>
    </w:p>
    <w:p w14:paraId="38F17B49" w14:textId="77777777" w:rsidR="005D0943" w:rsidRPr="00DA3CBF" w:rsidRDefault="005D0943" w:rsidP="005D0943">
      <w:pPr>
        <w:spacing w:after="240"/>
      </w:pPr>
    </w:p>
    <w:p w14:paraId="23136761" w14:textId="77777777" w:rsidR="005D0943" w:rsidRPr="00DA3CBF" w:rsidRDefault="005D0943" w:rsidP="005D0943">
      <w:pPr>
        <w:pStyle w:val="NormalWeb"/>
        <w:spacing w:before="0" w:beforeAutospacing="0" w:after="0" w:afterAutospacing="0"/>
        <w:jc w:val="center"/>
        <w:rPr>
          <w:rFonts w:ascii="Arial" w:hAnsi="Arial" w:cs="Arial"/>
          <w:sz w:val="20"/>
          <w:szCs w:val="20"/>
        </w:rPr>
      </w:pPr>
      <w:r w:rsidRPr="00DA3CBF">
        <w:rPr>
          <w:rFonts w:ascii="Arial" w:hAnsi="Arial" w:cs="Arial"/>
          <w:b/>
          <w:bCs/>
          <w:color w:val="000000"/>
          <w:sz w:val="20"/>
          <w:szCs w:val="20"/>
        </w:rPr>
        <w:t>SCHEDULE 1 (Controller Data)</w:t>
      </w:r>
    </w:p>
    <w:p w14:paraId="3A71AF22" w14:textId="77777777" w:rsidR="005D0943" w:rsidRPr="00DA3CBF" w:rsidRDefault="005D0943" w:rsidP="005D0943">
      <w:pPr>
        <w:pStyle w:val="NormalWeb"/>
        <w:spacing w:before="0" w:beforeAutospacing="0" w:after="0" w:afterAutospacing="0"/>
        <w:jc w:val="center"/>
        <w:rPr>
          <w:rFonts w:ascii="Arial" w:hAnsi="Arial" w:cs="Arial"/>
          <w:sz w:val="20"/>
          <w:szCs w:val="20"/>
        </w:rPr>
      </w:pPr>
      <w:r w:rsidRPr="00DA3CBF">
        <w:rPr>
          <w:rFonts w:ascii="Arial" w:hAnsi="Arial" w:cs="Arial"/>
          <w:b/>
          <w:bCs/>
          <w:color w:val="000000"/>
          <w:sz w:val="20"/>
          <w:szCs w:val="20"/>
        </w:rPr>
        <w:t>Description of Processing Activities / Transfer</w:t>
      </w:r>
    </w:p>
    <w:p w14:paraId="36587C5A" w14:textId="77777777" w:rsidR="005D0943" w:rsidRPr="00087E14" w:rsidRDefault="005D0943" w:rsidP="005D0943"/>
    <w:p w14:paraId="7BA749BB" w14:textId="77777777" w:rsidR="005D0943" w:rsidRPr="00DA3CBF" w:rsidRDefault="005D0943" w:rsidP="005D0943">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rPr>
        <w:t>Annex 1(A) List of Parties: </w:t>
      </w:r>
    </w:p>
    <w:p w14:paraId="5BC47E3F" w14:textId="77777777" w:rsidR="005D0943" w:rsidRPr="00087E14" w:rsidRDefault="005D0943" w:rsidP="005D0943"/>
    <w:tbl>
      <w:tblPr>
        <w:tblW w:w="0" w:type="auto"/>
        <w:tblCellMar>
          <w:top w:w="15" w:type="dxa"/>
          <w:left w:w="15" w:type="dxa"/>
          <w:bottom w:w="15" w:type="dxa"/>
          <w:right w:w="15" w:type="dxa"/>
        </w:tblCellMar>
        <w:tblLook w:val="04A0" w:firstRow="1" w:lastRow="0" w:firstColumn="1" w:lastColumn="0" w:noHBand="0" w:noVBand="1"/>
      </w:tblPr>
      <w:tblGrid>
        <w:gridCol w:w="4010"/>
        <w:gridCol w:w="5340"/>
      </w:tblGrid>
      <w:tr w:rsidR="005D0943" w:rsidRPr="00087E14" w14:paraId="3690D24D" w14:textId="77777777" w:rsidTr="00A32FE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C2C25B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rPr>
              <w:t>Data Exporter</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4AF5D07"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rPr>
              <w:t>Data Importer</w:t>
            </w:r>
          </w:p>
        </w:tc>
      </w:tr>
      <w:tr w:rsidR="005D0943" w:rsidRPr="00087E14" w14:paraId="16B53715"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E09801"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Name: The party named as </w:t>
            </w:r>
            <w:r>
              <w:rPr>
                <w:rFonts w:ascii="Arial" w:hAnsi="Arial" w:cs="Arial"/>
                <w:color w:val="000000"/>
                <w:sz w:val="20"/>
                <w:szCs w:val="20"/>
              </w:rPr>
              <w:t>Authorized User</w:t>
            </w:r>
            <w:r w:rsidRPr="00DA3CBF">
              <w:rPr>
                <w:rFonts w:ascii="Arial" w:hAnsi="Arial" w:cs="Arial"/>
                <w:color w:val="000000"/>
                <w:sz w:val="20"/>
                <w:szCs w:val="20"/>
              </w:rPr>
              <w:t xml:space="preserve"> in the </w:t>
            </w:r>
            <w:r>
              <w:rPr>
                <w:rFonts w:ascii="Arial" w:hAnsi="Arial" w:cs="Arial"/>
                <w:color w:val="000000"/>
                <w:sz w:val="20"/>
                <w:szCs w:val="20"/>
              </w:rPr>
              <w:t>order or SOW</w:t>
            </w:r>
            <w:r w:rsidRPr="00DA3CBF">
              <w:rPr>
                <w:rFonts w:ascii="Arial" w:hAnsi="Arial" w:cs="Arial"/>
                <w:color w:val="000000"/>
                <w:sz w:val="20"/>
                <w:szCs w:val="2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345BDD"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Name: Everlaw, Inc.  </w:t>
            </w:r>
          </w:p>
        </w:tc>
      </w:tr>
      <w:tr w:rsidR="005D0943" w:rsidRPr="00087E14" w14:paraId="0963BC43"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0ED59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Address:  The </w:t>
            </w:r>
            <w:r>
              <w:rPr>
                <w:rFonts w:ascii="Arial" w:hAnsi="Arial" w:cs="Arial"/>
                <w:color w:val="000000"/>
                <w:sz w:val="20"/>
                <w:szCs w:val="20"/>
              </w:rPr>
              <w:t>Authorized User’s</w:t>
            </w:r>
            <w:r w:rsidRPr="00DA3CBF">
              <w:rPr>
                <w:rFonts w:ascii="Arial" w:hAnsi="Arial" w:cs="Arial"/>
                <w:color w:val="000000"/>
                <w:sz w:val="20"/>
                <w:szCs w:val="20"/>
              </w:rPr>
              <w:t xml:space="preserve"> address as identified in the </w:t>
            </w:r>
            <w:r>
              <w:rPr>
                <w:rFonts w:ascii="Arial" w:hAnsi="Arial" w:cs="Arial"/>
                <w:color w:val="000000"/>
                <w:sz w:val="20"/>
                <w:szCs w:val="20"/>
              </w:rPr>
              <w:t>order or SOW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255EE4"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Address: 2101 Webster Street, Ste 1500</w:t>
            </w:r>
          </w:p>
          <w:p w14:paraId="41B64AE3"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Oakland, California 94612, United States</w:t>
            </w:r>
          </w:p>
        </w:tc>
      </w:tr>
      <w:tr w:rsidR="005D0943" w:rsidRPr="00087E14" w14:paraId="698E022C"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3A08FE"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Contact person's name, position and contact details: The </w:t>
            </w:r>
            <w:r>
              <w:rPr>
                <w:rFonts w:ascii="Arial" w:hAnsi="Arial" w:cs="Arial"/>
                <w:color w:val="000000"/>
                <w:sz w:val="20"/>
                <w:szCs w:val="20"/>
              </w:rPr>
              <w:t>Authorized User</w:t>
            </w:r>
            <w:r w:rsidRPr="00DA3CBF">
              <w:rPr>
                <w:rFonts w:ascii="Arial" w:hAnsi="Arial" w:cs="Arial"/>
                <w:color w:val="000000"/>
                <w:sz w:val="20"/>
                <w:szCs w:val="20"/>
              </w:rPr>
              <w:t xml:space="preserve">'s Commercial Contact information as identified in the </w:t>
            </w:r>
            <w:r>
              <w:rPr>
                <w:rFonts w:ascii="Arial" w:hAnsi="Arial" w:cs="Arial"/>
                <w:color w:val="000000"/>
                <w:sz w:val="20"/>
                <w:szCs w:val="20"/>
              </w:rPr>
              <w:t>order or SOW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77CA06"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Contact person's name, position and contact details: Everlaw, Inc., Attn: Privacy, 2101 Webster Street, Ste 1500, Oakland, California 94612, United States, </w:t>
            </w:r>
            <w:hyperlink r:id="rId10" w:history="1">
              <w:r w:rsidRPr="00DA3CBF">
                <w:rPr>
                  <w:rStyle w:val="Hyperlink"/>
                  <w:rFonts w:ascii="Arial" w:hAnsi="Arial" w:cs="Arial"/>
                  <w:sz w:val="20"/>
                  <w:szCs w:val="20"/>
                </w:rPr>
                <w:t>privacy@everlaw.com</w:t>
              </w:r>
            </w:hyperlink>
            <w:r w:rsidRPr="00DA3CBF">
              <w:rPr>
                <w:rFonts w:ascii="Arial" w:hAnsi="Arial" w:cs="Arial"/>
                <w:color w:val="000000"/>
                <w:sz w:val="20"/>
                <w:szCs w:val="20"/>
              </w:rPr>
              <w:t> </w:t>
            </w:r>
          </w:p>
        </w:tc>
      </w:tr>
      <w:tr w:rsidR="005D0943" w:rsidRPr="00087E14" w14:paraId="3CF5A786"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F6427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Activities relevant to the transfer:  See Annex 1(B) below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60284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Activities relevant to the transfer: See Annex 1(B) below </w:t>
            </w:r>
          </w:p>
        </w:tc>
      </w:tr>
      <w:tr w:rsidR="005D0943" w:rsidRPr="00087E14" w14:paraId="497E6917"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288BF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Role: Controller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8E0C66"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Role: Controller</w:t>
            </w:r>
          </w:p>
        </w:tc>
      </w:tr>
    </w:tbl>
    <w:p w14:paraId="11926E80" w14:textId="77777777" w:rsidR="005D0943" w:rsidRPr="00087E14" w:rsidRDefault="005D0943" w:rsidP="005D0943"/>
    <w:p w14:paraId="39A5E17E" w14:textId="77777777" w:rsidR="005D0943" w:rsidRPr="00DA3CBF" w:rsidRDefault="005D0943" w:rsidP="005D0943">
      <w:pPr>
        <w:pStyle w:val="NormalWeb"/>
        <w:spacing w:before="0" w:beforeAutospacing="0" w:after="240" w:afterAutospacing="0"/>
        <w:rPr>
          <w:rFonts w:ascii="Arial" w:hAnsi="Arial" w:cs="Arial"/>
          <w:sz w:val="20"/>
          <w:szCs w:val="20"/>
        </w:rPr>
      </w:pPr>
      <w:r w:rsidRPr="00DA3CBF">
        <w:rPr>
          <w:rFonts w:ascii="Arial" w:hAnsi="Arial" w:cs="Arial"/>
          <w:b/>
          <w:bCs/>
          <w:color w:val="000000"/>
          <w:sz w:val="20"/>
          <w:szCs w:val="20"/>
        </w:rPr>
        <w:t>Annex 1(B) Description of transfer / processing activities:</w:t>
      </w:r>
    </w:p>
    <w:tbl>
      <w:tblPr>
        <w:tblW w:w="0" w:type="auto"/>
        <w:tblCellMar>
          <w:top w:w="15" w:type="dxa"/>
          <w:left w:w="15" w:type="dxa"/>
          <w:bottom w:w="15" w:type="dxa"/>
          <w:right w:w="15" w:type="dxa"/>
        </w:tblCellMar>
        <w:tblLook w:val="04A0" w:firstRow="1" w:lastRow="0" w:firstColumn="1" w:lastColumn="0" w:noHBand="0" w:noVBand="1"/>
      </w:tblPr>
      <w:tblGrid>
        <w:gridCol w:w="2121"/>
        <w:gridCol w:w="7219"/>
      </w:tblGrid>
      <w:tr w:rsidR="005D0943" w:rsidRPr="00087E14" w14:paraId="650F8D3B" w14:textId="77777777" w:rsidTr="00A32FE1">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15" w:type="dxa"/>
              <w:bottom w:w="0" w:type="dxa"/>
              <w:right w:w="115" w:type="dxa"/>
            </w:tcMar>
            <w:vAlign w:val="center"/>
            <w:hideMark/>
          </w:tcPr>
          <w:p w14:paraId="2BC87312" w14:textId="77777777" w:rsidR="005D0943" w:rsidRPr="00087E14" w:rsidRDefault="005D0943" w:rsidP="00A32FE1"/>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15" w:type="dxa"/>
              <w:bottom w:w="0" w:type="dxa"/>
              <w:right w:w="115" w:type="dxa"/>
            </w:tcMar>
            <w:vAlign w:val="center"/>
            <w:hideMark/>
          </w:tcPr>
          <w:p w14:paraId="43F33A47"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rPr>
              <w:t>Description </w:t>
            </w:r>
          </w:p>
        </w:tc>
      </w:tr>
      <w:tr w:rsidR="005D0943" w:rsidRPr="00087E14" w14:paraId="08AD9348"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0AA0FA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Categories of data subjects:</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3727B092" w14:textId="77777777" w:rsidR="005D0943" w:rsidRPr="00DA3CBF" w:rsidRDefault="005D0943" w:rsidP="00A32FE1">
            <w:pPr>
              <w:pStyle w:val="NormalWeb"/>
              <w:spacing w:before="0" w:beforeAutospacing="0" w:after="0" w:afterAutospacing="0"/>
              <w:rPr>
                <w:rFonts w:ascii="Arial" w:hAnsi="Arial" w:cs="Arial"/>
                <w:sz w:val="20"/>
                <w:szCs w:val="20"/>
              </w:rPr>
            </w:pPr>
            <w:r>
              <w:rPr>
                <w:rFonts w:ascii="Arial" w:hAnsi="Arial" w:cs="Arial"/>
                <w:color w:val="000000"/>
                <w:sz w:val="20"/>
                <w:szCs w:val="20"/>
              </w:rPr>
              <w:t>Application</w:t>
            </w:r>
            <w:r w:rsidRPr="00DA3CBF">
              <w:rPr>
                <w:rFonts w:ascii="Arial" w:hAnsi="Arial" w:cs="Arial"/>
                <w:color w:val="000000"/>
                <w:sz w:val="20"/>
                <w:szCs w:val="20"/>
              </w:rPr>
              <w:t xml:space="preserve"> Users, as defined in the </w:t>
            </w:r>
            <w:r>
              <w:rPr>
                <w:rFonts w:ascii="Arial" w:hAnsi="Arial" w:cs="Arial"/>
                <w:color w:val="000000"/>
                <w:sz w:val="20"/>
                <w:szCs w:val="20"/>
              </w:rPr>
              <w:t>Contract</w:t>
            </w:r>
            <w:r w:rsidRPr="00DA3CBF">
              <w:rPr>
                <w:rFonts w:ascii="Arial" w:hAnsi="Arial" w:cs="Arial"/>
                <w:color w:val="000000"/>
                <w:sz w:val="20"/>
                <w:szCs w:val="20"/>
              </w:rPr>
              <w:t>.</w:t>
            </w:r>
          </w:p>
        </w:tc>
      </w:tr>
      <w:tr w:rsidR="005D0943" w:rsidRPr="00087E14" w14:paraId="4520DA16"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5F7D427"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Categories of personal data: </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F9288F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The categories of Personal Data include:</w:t>
            </w:r>
          </w:p>
          <w:p w14:paraId="039DAA21" w14:textId="77777777" w:rsidR="005D0943" w:rsidRPr="00DA3CBF" w:rsidRDefault="005D0943" w:rsidP="005D0943">
            <w:pPr>
              <w:pStyle w:val="NormalWeb"/>
              <w:numPr>
                <w:ilvl w:val="0"/>
                <w:numId w:val="9"/>
              </w:numPr>
              <w:spacing w:before="0" w:beforeAutospacing="0" w:after="0" w:afterAutospacing="0"/>
              <w:textAlignment w:val="baseline"/>
              <w:rPr>
                <w:rFonts w:ascii="Arial" w:hAnsi="Arial" w:cs="Arial"/>
                <w:color w:val="000000"/>
                <w:sz w:val="20"/>
                <w:szCs w:val="20"/>
              </w:rPr>
            </w:pPr>
            <w:r w:rsidRPr="00DA3CBF">
              <w:rPr>
                <w:rFonts w:ascii="Arial" w:hAnsi="Arial" w:cs="Arial"/>
                <w:color w:val="000000"/>
                <w:sz w:val="20"/>
                <w:szCs w:val="20"/>
              </w:rPr>
              <w:t>Account Information (</w:t>
            </w:r>
            <w:r w:rsidRPr="00DA3CBF">
              <w:rPr>
                <w:rFonts w:ascii="Arial" w:hAnsi="Arial" w:cs="Arial"/>
                <w:i/>
                <w:iCs/>
                <w:color w:val="000000"/>
                <w:sz w:val="20"/>
                <w:szCs w:val="20"/>
              </w:rPr>
              <w:t xml:space="preserve">e.g. </w:t>
            </w:r>
            <w:r w:rsidRPr="00DA3CBF">
              <w:rPr>
                <w:rFonts w:ascii="Arial" w:hAnsi="Arial" w:cs="Arial"/>
                <w:color w:val="000000"/>
                <w:sz w:val="20"/>
                <w:szCs w:val="20"/>
              </w:rPr>
              <w:t>name, job title, email address, mailing address, phone number, employer’s name, login credentials, contact preferences, marketing information, billing details);</w:t>
            </w:r>
          </w:p>
          <w:p w14:paraId="52945628" w14:textId="77777777" w:rsidR="005D0943" w:rsidRPr="00DA3CBF" w:rsidRDefault="005D0943" w:rsidP="005D0943">
            <w:pPr>
              <w:pStyle w:val="NormalWeb"/>
              <w:numPr>
                <w:ilvl w:val="0"/>
                <w:numId w:val="9"/>
              </w:numPr>
              <w:spacing w:before="0" w:beforeAutospacing="0" w:after="0" w:afterAutospacing="0"/>
              <w:textAlignment w:val="baseline"/>
              <w:rPr>
                <w:rFonts w:ascii="Arial" w:hAnsi="Arial" w:cs="Arial"/>
                <w:color w:val="000000"/>
                <w:sz w:val="20"/>
                <w:szCs w:val="20"/>
              </w:rPr>
            </w:pPr>
            <w:r w:rsidRPr="00DA3CBF">
              <w:rPr>
                <w:rFonts w:ascii="Arial" w:hAnsi="Arial" w:cs="Arial"/>
                <w:color w:val="000000"/>
                <w:sz w:val="20"/>
                <w:szCs w:val="20"/>
              </w:rPr>
              <w:t>Service-Generated Data (</w:t>
            </w:r>
            <w:r w:rsidRPr="00DA3CBF">
              <w:rPr>
                <w:rFonts w:ascii="Arial" w:hAnsi="Arial" w:cs="Arial"/>
                <w:i/>
                <w:iCs/>
                <w:color w:val="000000"/>
                <w:sz w:val="20"/>
                <w:szCs w:val="20"/>
              </w:rPr>
              <w:t xml:space="preserve">e.g. </w:t>
            </w:r>
            <w:r w:rsidRPr="00DA3CBF">
              <w:rPr>
                <w:rFonts w:ascii="Arial" w:hAnsi="Arial" w:cs="Arial"/>
                <w:color w:val="000000"/>
                <w:sz w:val="20"/>
                <w:szCs w:val="20"/>
              </w:rPr>
              <w:t xml:space="preserve">diagnostic, capacity and usage information, log files, IP address, address(es) of the web page(s) visited, browser type and settings, information about activity in the </w:t>
            </w:r>
            <w:r>
              <w:rPr>
                <w:rFonts w:ascii="Arial" w:hAnsi="Arial" w:cs="Arial"/>
                <w:color w:val="000000"/>
                <w:sz w:val="20"/>
                <w:szCs w:val="20"/>
              </w:rPr>
              <w:t>Application</w:t>
            </w:r>
            <w:r w:rsidRPr="00DA3CBF">
              <w:rPr>
                <w:rFonts w:ascii="Arial" w:hAnsi="Arial" w:cs="Arial"/>
                <w:color w:val="000000"/>
                <w:sz w:val="20"/>
                <w:szCs w:val="20"/>
              </w:rPr>
              <w:t>, privacy and security settings); </w:t>
            </w:r>
          </w:p>
          <w:p w14:paraId="1FBA0FC7" w14:textId="77777777" w:rsidR="005D0943" w:rsidRPr="00DA3CBF" w:rsidRDefault="005D0943" w:rsidP="005D0943">
            <w:pPr>
              <w:pStyle w:val="NormalWeb"/>
              <w:numPr>
                <w:ilvl w:val="0"/>
                <w:numId w:val="9"/>
              </w:numPr>
              <w:spacing w:before="0" w:beforeAutospacing="0" w:after="0" w:afterAutospacing="0"/>
              <w:textAlignment w:val="baseline"/>
              <w:rPr>
                <w:rFonts w:ascii="Arial" w:hAnsi="Arial" w:cs="Arial"/>
                <w:color w:val="000000"/>
                <w:sz w:val="20"/>
                <w:szCs w:val="20"/>
              </w:rPr>
            </w:pPr>
            <w:r w:rsidRPr="00DA3CBF">
              <w:rPr>
                <w:rFonts w:ascii="Arial" w:hAnsi="Arial" w:cs="Arial"/>
                <w:color w:val="000000"/>
                <w:sz w:val="20"/>
                <w:szCs w:val="20"/>
              </w:rPr>
              <w:t>Troubleshooting and Support Data (</w:t>
            </w:r>
            <w:r w:rsidRPr="00DA3CBF">
              <w:rPr>
                <w:rFonts w:ascii="Arial" w:hAnsi="Arial" w:cs="Arial"/>
                <w:i/>
                <w:iCs/>
                <w:color w:val="000000"/>
                <w:sz w:val="20"/>
                <w:szCs w:val="20"/>
              </w:rPr>
              <w:t xml:space="preserve">e.g. </w:t>
            </w:r>
            <w:r w:rsidRPr="00DA3CBF">
              <w:rPr>
                <w:rFonts w:ascii="Arial" w:hAnsi="Arial" w:cs="Arial"/>
                <w:color w:val="000000"/>
                <w:sz w:val="20"/>
                <w:szCs w:val="20"/>
              </w:rPr>
              <w:t xml:space="preserve">account preferences, data provided when </w:t>
            </w:r>
            <w:r>
              <w:rPr>
                <w:rFonts w:ascii="Arial" w:hAnsi="Arial" w:cs="Arial"/>
                <w:color w:val="000000"/>
                <w:sz w:val="20"/>
                <w:szCs w:val="20"/>
              </w:rPr>
              <w:t>Application</w:t>
            </w:r>
            <w:r w:rsidRPr="00DA3CBF">
              <w:rPr>
                <w:rFonts w:ascii="Arial" w:hAnsi="Arial" w:cs="Arial"/>
                <w:color w:val="000000"/>
                <w:sz w:val="20"/>
                <w:szCs w:val="20"/>
              </w:rPr>
              <w:t xml:space="preserve"> Users contact </w:t>
            </w:r>
            <w:r>
              <w:rPr>
                <w:rFonts w:ascii="Arial" w:hAnsi="Arial" w:cs="Arial"/>
                <w:color w:val="000000"/>
                <w:sz w:val="20"/>
                <w:szCs w:val="20"/>
              </w:rPr>
              <w:t>Supplier</w:t>
            </w:r>
            <w:r w:rsidRPr="00DA3CBF">
              <w:rPr>
                <w:rFonts w:ascii="Arial" w:hAnsi="Arial" w:cs="Arial"/>
                <w:color w:val="000000"/>
                <w:sz w:val="20"/>
                <w:szCs w:val="20"/>
              </w:rPr>
              <w:t xml:space="preserve"> for help, contact or authentication data, the content of chats and other communications);</w:t>
            </w:r>
          </w:p>
          <w:p w14:paraId="3FFC1791" w14:textId="77777777" w:rsidR="005D0943" w:rsidRPr="00DA3CBF" w:rsidRDefault="005D0943" w:rsidP="005D0943">
            <w:pPr>
              <w:pStyle w:val="NormalWeb"/>
              <w:numPr>
                <w:ilvl w:val="0"/>
                <w:numId w:val="9"/>
              </w:numPr>
              <w:spacing w:before="0" w:beforeAutospacing="0" w:after="0" w:afterAutospacing="0"/>
              <w:textAlignment w:val="baseline"/>
              <w:rPr>
                <w:rFonts w:ascii="Arial" w:hAnsi="Arial" w:cs="Arial"/>
                <w:color w:val="000000"/>
                <w:sz w:val="20"/>
                <w:szCs w:val="20"/>
              </w:rPr>
            </w:pPr>
            <w:r w:rsidRPr="00DA3CBF">
              <w:rPr>
                <w:rFonts w:ascii="Arial" w:hAnsi="Arial" w:cs="Arial"/>
                <w:color w:val="000000"/>
                <w:sz w:val="20"/>
                <w:szCs w:val="20"/>
              </w:rPr>
              <w:t xml:space="preserve">Other Personal Data (if any) collected by </w:t>
            </w:r>
            <w:r>
              <w:rPr>
                <w:rFonts w:ascii="Arial" w:hAnsi="Arial" w:cs="Arial"/>
                <w:color w:val="000000"/>
                <w:sz w:val="20"/>
                <w:szCs w:val="20"/>
              </w:rPr>
              <w:t>Supplier</w:t>
            </w:r>
            <w:r w:rsidRPr="00DA3CBF">
              <w:rPr>
                <w:rFonts w:ascii="Arial" w:hAnsi="Arial" w:cs="Arial"/>
                <w:color w:val="000000"/>
                <w:sz w:val="20"/>
                <w:szCs w:val="20"/>
              </w:rPr>
              <w:t xml:space="preserve"> in connection with the </w:t>
            </w:r>
            <w:r>
              <w:rPr>
                <w:rFonts w:ascii="Arial" w:hAnsi="Arial" w:cs="Arial"/>
                <w:color w:val="000000"/>
                <w:sz w:val="20"/>
                <w:szCs w:val="20"/>
              </w:rPr>
              <w:t>Application</w:t>
            </w:r>
            <w:r w:rsidRPr="00DA3CBF">
              <w:rPr>
                <w:rFonts w:ascii="Arial" w:hAnsi="Arial" w:cs="Arial"/>
                <w:color w:val="000000"/>
                <w:sz w:val="20"/>
                <w:szCs w:val="20"/>
              </w:rPr>
              <w:t xml:space="preserve"> provided under the </w:t>
            </w:r>
            <w:r>
              <w:rPr>
                <w:rFonts w:ascii="Arial" w:hAnsi="Arial" w:cs="Arial"/>
                <w:color w:val="000000"/>
                <w:sz w:val="20"/>
                <w:szCs w:val="20"/>
              </w:rPr>
              <w:t>Contract</w:t>
            </w:r>
            <w:r w:rsidRPr="00DA3CBF">
              <w:rPr>
                <w:rFonts w:ascii="Arial" w:hAnsi="Arial" w:cs="Arial"/>
                <w:color w:val="000000"/>
                <w:sz w:val="20"/>
                <w:szCs w:val="20"/>
              </w:rPr>
              <w:t xml:space="preserve"> and which </w:t>
            </w:r>
            <w:r>
              <w:rPr>
                <w:rFonts w:ascii="Arial" w:hAnsi="Arial" w:cs="Arial"/>
                <w:color w:val="000000"/>
                <w:sz w:val="20"/>
                <w:szCs w:val="20"/>
              </w:rPr>
              <w:t>Supplier</w:t>
            </w:r>
            <w:r w:rsidRPr="00DA3CBF">
              <w:rPr>
                <w:rFonts w:ascii="Arial" w:hAnsi="Arial" w:cs="Arial"/>
                <w:color w:val="000000"/>
                <w:sz w:val="20"/>
                <w:szCs w:val="20"/>
              </w:rPr>
              <w:t xml:space="preserve"> processes as a controller, as more particularly described in the Privacy Notice available at </w:t>
            </w:r>
            <w:hyperlink r:id="rId11" w:history="1">
              <w:r w:rsidRPr="00DA3CBF">
                <w:rPr>
                  <w:rStyle w:val="Hyperlink"/>
                  <w:rFonts w:ascii="Arial" w:hAnsi="Arial" w:cs="Arial"/>
                  <w:color w:val="1155CC"/>
                  <w:sz w:val="20"/>
                  <w:szCs w:val="20"/>
                </w:rPr>
                <w:t>https://www.everlaw.com/privacy/</w:t>
              </w:r>
            </w:hyperlink>
            <w:r w:rsidRPr="00DA3CBF">
              <w:rPr>
                <w:rFonts w:ascii="Arial" w:hAnsi="Arial" w:cs="Arial"/>
                <w:color w:val="000000"/>
                <w:sz w:val="20"/>
                <w:szCs w:val="20"/>
              </w:rPr>
              <w:t>. </w:t>
            </w:r>
          </w:p>
        </w:tc>
      </w:tr>
      <w:tr w:rsidR="005D0943" w:rsidRPr="00087E14" w14:paraId="557B6F30"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85B519D" w14:textId="3EB4649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lastRenderedPageBreak/>
              <w:t>Sensitive data</w:t>
            </w:r>
            <w:r w:rsidR="00A32FE1">
              <w:rPr>
                <w:rFonts w:ascii="Arial" w:hAnsi="Arial" w:cs="Arial"/>
                <w:color w:val="000000"/>
                <w:sz w:val="20"/>
                <w:szCs w:val="20"/>
              </w:rPr>
              <w:t xml:space="preserve"> under Applicable Privacy Law</w:t>
            </w:r>
            <w:r w:rsidRPr="00DA3CBF">
              <w:rPr>
                <w:rFonts w:ascii="Arial" w:hAnsi="Arial" w:cs="Arial"/>
                <w:color w:val="000000"/>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256C2C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w:t>
            </w:r>
          </w:p>
        </w:tc>
      </w:tr>
      <w:tr w:rsidR="005D0943" w:rsidRPr="00087E14" w14:paraId="507D7855"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B6559EE"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If sensitive data, the applied restrictions or safeguards</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A37F9F7"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w:t>
            </w:r>
          </w:p>
        </w:tc>
      </w:tr>
      <w:tr w:rsidR="005D0943" w:rsidRPr="00087E14" w14:paraId="23FC38B0"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87E3B9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Frequency of the transfer:</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DC18446"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Continuous.</w:t>
            </w:r>
          </w:p>
        </w:tc>
      </w:tr>
      <w:tr w:rsidR="005D0943" w:rsidRPr="00087E14" w14:paraId="38D9E9AA"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E1787D0"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Nature and subject matter of processing:</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7C2022B"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The nature and subject matter of </w:t>
            </w:r>
            <w:r>
              <w:rPr>
                <w:rFonts w:ascii="Arial" w:hAnsi="Arial" w:cs="Arial"/>
                <w:color w:val="000000"/>
                <w:sz w:val="20"/>
                <w:szCs w:val="20"/>
              </w:rPr>
              <w:t>Supplier</w:t>
            </w:r>
            <w:r w:rsidRPr="00DA3CBF">
              <w:rPr>
                <w:rFonts w:ascii="Arial" w:hAnsi="Arial" w:cs="Arial"/>
                <w:color w:val="000000"/>
                <w:sz w:val="20"/>
                <w:szCs w:val="20"/>
              </w:rPr>
              <w:t xml:space="preserve">’s processing include: (A) to provide, improve, update, maintain, and protect the </w:t>
            </w:r>
            <w:r>
              <w:rPr>
                <w:rFonts w:ascii="Arial" w:hAnsi="Arial" w:cs="Arial"/>
                <w:color w:val="000000"/>
                <w:sz w:val="20"/>
                <w:szCs w:val="20"/>
              </w:rPr>
              <w:t>Application</w:t>
            </w:r>
            <w:r w:rsidRPr="00DA3CBF">
              <w:rPr>
                <w:rFonts w:ascii="Arial" w:hAnsi="Arial" w:cs="Arial"/>
                <w:color w:val="000000"/>
                <w:sz w:val="20"/>
                <w:szCs w:val="20"/>
              </w:rPr>
              <w:t xml:space="preserve">; (B) to respond to requests, comments, and questions; (C) for transactional and administrative matters; (D) to comply with legal obligations; (E) to send </w:t>
            </w:r>
            <w:r>
              <w:rPr>
                <w:rFonts w:ascii="Arial" w:hAnsi="Arial" w:cs="Arial"/>
                <w:color w:val="000000"/>
                <w:sz w:val="20"/>
                <w:szCs w:val="20"/>
              </w:rPr>
              <w:t>Application</w:t>
            </w:r>
            <w:r w:rsidRPr="00DA3CBF">
              <w:rPr>
                <w:rFonts w:ascii="Arial" w:hAnsi="Arial" w:cs="Arial"/>
                <w:color w:val="000000"/>
                <w:sz w:val="20"/>
                <w:szCs w:val="20"/>
              </w:rPr>
              <w:t xml:space="preserve">-related emails, marketing communications, and other non-marketing communications; (F) to develop and improve </w:t>
            </w:r>
            <w:r>
              <w:rPr>
                <w:rFonts w:ascii="Arial" w:hAnsi="Arial" w:cs="Arial"/>
                <w:color w:val="000000"/>
                <w:sz w:val="20"/>
                <w:szCs w:val="20"/>
              </w:rPr>
              <w:t>Supplier</w:t>
            </w:r>
            <w:r w:rsidRPr="00DA3CBF">
              <w:rPr>
                <w:rFonts w:ascii="Arial" w:hAnsi="Arial" w:cs="Arial"/>
                <w:color w:val="000000"/>
                <w:sz w:val="20"/>
                <w:szCs w:val="20"/>
              </w:rPr>
              <w:t xml:space="preserve">’s marketing activities; (G) to provide customer support and answer support requests; and (H) for all other purposes as more particularly described in the Privacy Notice available at </w:t>
            </w:r>
            <w:hyperlink r:id="rId12" w:history="1">
              <w:r w:rsidRPr="00DA3CBF">
                <w:rPr>
                  <w:rStyle w:val="Hyperlink"/>
                  <w:rFonts w:ascii="Arial" w:hAnsi="Arial" w:cs="Arial"/>
                  <w:color w:val="1155CC"/>
                  <w:sz w:val="20"/>
                  <w:szCs w:val="20"/>
                </w:rPr>
                <w:t>https://www.everlaw.com/privacy</w:t>
              </w:r>
            </w:hyperlink>
            <w:r w:rsidRPr="00DA3CBF">
              <w:rPr>
                <w:rFonts w:ascii="Arial" w:hAnsi="Arial" w:cs="Arial"/>
                <w:color w:val="000000"/>
                <w:sz w:val="20"/>
                <w:szCs w:val="20"/>
              </w:rPr>
              <w:t>.</w:t>
            </w:r>
          </w:p>
        </w:tc>
      </w:tr>
      <w:tr w:rsidR="005D0943" w:rsidRPr="00087E14" w14:paraId="075D4BAF"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AE5E186"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Purpose(s) of the data transfer and further processing: </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0097F17" w14:textId="3D8C2037" w:rsidR="005D0943" w:rsidRPr="00DA3CBF" w:rsidRDefault="00634C51" w:rsidP="00A32FE1">
            <w:pPr>
              <w:pStyle w:val="NormalWeb"/>
              <w:spacing w:before="0" w:beforeAutospacing="0" w:after="0" w:afterAutospacing="0"/>
              <w:rPr>
                <w:rFonts w:ascii="Arial" w:hAnsi="Arial" w:cs="Arial"/>
                <w:sz w:val="20"/>
                <w:szCs w:val="20"/>
              </w:rPr>
            </w:pPr>
            <w:r>
              <w:rPr>
                <w:rFonts w:ascii="Arial" w:hAnsi="Arial" w:cs="Arial"/>
                <w:color w:val="000000"/>
                <w:sz w:val="20"/>
                <w:szCs w:val="20"/>
              </w:rPr>
              <w:t xml:space="preserve">Any processing </w:t>
            </w:r>
            <w:r w:rsidR="0041334E">
              <w:rPr>
                <w:rFonts w:ascii="Arial" w:hAnsi="Arial" w:cs="Arial"/>
                <w:color w:val="000000"/>
                <w:sz w:val="20"/>
                <w:szCs w:val="20"/>
              </w:rPr>
              <w:t xml:space="preserve">and transfer </w:t>
            </w:r>
            <w:r>
              <w:rPr>
                <w:rFonts w:ascii="Arial" w:hAnsi="Arial" w:cs="Arial"/>
                <w:color w:val="000000"/>
                <w:sz w:val="20"/>
                <w:szCs w:val="20"/>
              </w:rPr>
              <w:t xml:space="preserve">of Controller Data will be subject to the limitations described in the Contract (specifically, Section 17.xxix). </w:t>
            </w:r>
          </w:p>
        </w:tc>
      </w:tr>
      <w:tr w:rsidR="005D0943" w:rsidRPr="00087E14" w14:paraId="5ED4D7E0"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12D2024"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Retention period (or, if not possible to determine, the criteria used to determine that period):</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5B36C29D" w14:textId="78BE227E" w:rsidR="005D0943" w:rsidRPr="00DA3CBF" w:rsidRDefault="00634C51" w:rsidP="00A32FE1">
            <w:pPr>
              <w:pStyle w:val="NormalWeb"/>
              <w:spacing w:before="0" w:beforeAutospacing="0" w:after="0" w:afterAutospacing="0"/>
              <w:rPr>
                <w:rFonts w:ascii="Arial" w:hAnsi="Arial" w:cs="Arial"/>
                <w:sz w:val="20"/>
                <w:szCs w:val="20"/>
              </w:rPr>
            </w:pPr>
            <w:r>
              <w:rPr>
                <w:rFonts w:ascii="Arial" w:hAnsi="Arial" w:cs="Arial"/>
                <w:color w:val="000000"/>
                <w:sz w:val="20"/>
                <w:szCs w:val="20"/>
              </w:rPr>
              <w:t xml:space="preserve">Notwithstanding anything to the contrary in the Contract, </w:t>
            </w:r>
            <w:r w:rsidR="005D0943">
              <w:rPr>
                <w:rFonts w:ascii="Arial" w:hAnsi="Arial" w:cs="Arial"/>
                <w:color w:val="000000"/>
                <w:sz w:val="20"/>
                <w:szCs w:val="20"/>
              </w:rPr>
              <w:t>Supplier</w:t>
            </w:r>
            <w:r w:rsidR="005D0943" w:rsidRPr="00DA3CBF">
              <w:rPr>
                <w:rFonts w:ascii="Arial" w:hAnsi="Arial" w:cs="Arial"/>
                <w:color w:val="000000"/>
                <w:sz w:val="20"/>
                <w:szCs w:val="20"/>
              </w:rPr>
              <w:t xml:space="preserve"> will not, and will not permit any third party to, retain the Controller Data for longer than the period during which </w:t>
            </w:r>
            <w:r w:rsidR="005D0943">
              <w:rPr>
                <w:rFonts w:ascii="Arial" w:hAnsi="Arial" w:cs="Arial"/>
                <w:color w:val="000000"/>
                <w:sz w:val="20"/>
                <w:szCs w:val="20"/>
              </w:rPr>
              <w:t>Supplier</w:t>
            </w:r>
            <w:r w:rsidR="005D0943" w:rsidRPr="00DA3CBF">
              <w:rPr>
                <w:rFonts w:ascii="Arial" w:hAnsi="Arial" w:cs="Arial"/>
                <w:color w:val="000000"/>
                <w:sz w:val="20"/>
                <w:szCs w:val="20"/>
              </w:rPr>
              <w:t xml:space="preserve"> has a legitimate need to retain the Controller Data for the purposes it is processed and in compliance with Applicable Privacy Law.</w:t>
            </w:r>
          </w:p>
        </w:tc>
      </w:tr>
    </w:tbl>
    <w:p w14:paraId="266A9A39" w14:textId="77777777" w:rsidR="005D0943" w:rsidRPr="00087E14" w:rsidRDefault="005D0943" w:rsidP="005D0943"/>
    <w:p w14:paraId="62AB3B1F" w14:textId="09AD5438" w:rsidR="005D0943" w:rsidRPr="00DA3CBF" w:rsidRDefault="005D0943" w:rsidP="005D0943">
      <w:pPr>
        <w:pStyle w:val="NormalWeb"/>
        <w:spacing w:before="0" w:beforeAutospacing="0" w:after="240" w:afterAutospacing="0"/>
        <w:rPr>
          <w:rFonts w:ascii="Arial" w:hAnsi="Arial" w:cs="Arial"/>
          <w:sz w:val="20"/>
          <w:szCs w:val="20"/>
        </w:rPr>
      </w:pPr>
      <w:r w:rsidRPr="00DA3CBF">
        <w:rPr>
          <w:rFonts w:ascii="Arial" w:hAnsi="Arial" w:cs="Arial"/>
          <w:b/>
          <w:bCs/>
          <w:color w:val="000000"/>
          <w:sz w:val="20"/>
          <w:szCs w:val="20"/>
        </w:rPr>
        <w:t>Annex 1(C) Competent supervisory authority</w:t>
      </w:r>
      <w:r w:rsidR="00C833C0">
        <w:rPr>
          <w:rFonts w:ascii="Arial" w:hAnsi="Arial" w:cs="Arial"/>
          <w:b/>
          <w:bCs/>
          <w:color w:val="000000"/>
          <w:sz w:val="20"/>
          <w:szCs w:val="20"/>
        </w:rPr>
        <w:t>, only applies to the extent EU, Swiss, or UK data is uploaded</w:t>
      </w:r>
      <w:r w:rsidRPr="00DA3CBF">
        <w:rPr>
          <w:rFonts w:ascii="Arial" w:hAnsi="Arial" w:cs="Arial"/>
          <w:b/>
          <w:bCs/>
          <w:color w:val="000000"/>
          <w:sz w:val="20"/>
          <w:szCs w:val="20"/>
        </w:rPr>
        <w:t>:</w:t>
      </w:r>
    </w:p>
    <w:p w14:paraId="5E07F9DD" w14:textId="77777777" w:rsidR="005D0943" w:rsidRPr="00DA3CBF" w:rsidRDefault="005D0943" w:rsidP="005D0943">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The competent supervisory authority, in accordance with Clause 13 of the SCCs, is either (i) the supervisory authority applicable to the data exporter in its EEA country of establishment, or (ii) where the data exporter is not established in the EEA, the supervisory authority applicable in the EEA country where the data exporter's EU representative has been appointed under Article 27(1) of the GDPR, or (iii) where the data exporter is not obliged to appoint a representative, the supervisory authority applicable to the EEA country where the data subjects relevant to the transfer are located. With respect to the processing of personal data to which the UK GDPR applies, the competent supervisory authority is the Information Commissioner’s Office. With respect to the processing of personal data to which the Swiss DPA applies, the competent supervisory authority is the Swiss Federal Data Protection and Information Commissioner.</w:t>
      </w:r>
    </w:p>
    <w:p w14:paraId="730978CF" w14:textId="77777777" w:rsidR="005D0943" w:rsidRPr="00DA3CBF" w:rsidRDefault="005D0943" w:rsidP="005D0943">
      <w:pPr>
        <w:pStyle w:val="NormalWeb"/>
        <w:shd w:val="clear" w:color="auto" w:fill="FFFFFF"/>
        <w:spacing w:before="0" w:beforeAutospacing="0" w:after="0" w:afterAutospacing="0"/>
        <w:rPr>
          <w:rFonts w:ascii="Arial" w:hAnsi="Arial" w:cs="Arial"/>
          <w:sz w:val="20"/>
          <w:szCs w:val="20"/>
        </w:rPr>
      </w:pPr>
      <w:r w:rsidRPr="00DA3CBF">
        <w:rPr>
          <w:rFonts w:ascii="Arial" w:hAnsi="Arial" w:cs="Arial"/>
          <w:sz w:val="20"/>
          <w:szCs w:val="20"/>
        </w:rPr>
        <w:t> </w:t>
      </w:r>
    </w:p>
    <w:p w14:paraId="4D6CA21F" w14:textId="77777777" w:rsidR="005D0943" w:rsidRPr="00DA3CBF" w:rsidRDefault="005D0943" w:rsidP="005D0943">
      <w:pPr>
        <w:pStyle w:val="NormalWeb"/>
        <w:spacing w:before="0" w:beforeAutospacing="0" w:after="0" w:afterAutospacing="0"/>
        <w:jc w:val="center"/>
        <w:rPr>
          <w:rFonts w:ascii="Arial" w:hAnsi="Arial" w:cs="Arial"/>
          <w:sz w:val="20"/>
          <w:szCs w:val="20"/>
        </w:rPr>
      </w:pPr>
      <w:r w:rsidRPr="00DA3CBF">
        <w:rPr>
          <w:rFonts w:ascii="Arial" w:hAnsi="Arial" w:cs="Arial"/>
          <w:b/>
          <w:bCs/>
          <w:color w:val="000000"/>
          <w:sz w:val="20"/>
          <w:szCs w:val="20"/>
        </w:rPr>
        <w:t>SCHEDULE 2 (</w:t>
      </w:r>
      <w:r>
        <w:rPr>
          <w:rFonts w:ascii="Arial" w:hAnsi="Arial" w:cs="Arial"/>
          <w:b/>
          <w:bCs/>
          <w:color w:val="000000"/>
          <w:sz w:val="20"/>
          <w:szCs w:val="20"/>
        </w:rPr>
        <w:t>Authorized User</w:t>
      </w:r>
      <w:r w:rsidRPr="00DA3CBF">
        <w:rPr>
          <w:rFonts w:ascii="Arial" w:hAnsi="Arial" w:cs="Arial"/>
          <w:b/>
          <w:bCs/>
          <w:color w:val="000000"/>
          <w:sz w:val="20"/>
          <w:szCs w:val="20"/>
        </w:rPr>
        <w:t xml:space="preserve"> Data)</w:t>
      </w:r>
    </w:p>
    <w:p w14:paraId="5B946217" w14:textId="77777777" w:rsidR="005D0943" w:rsidRPr="00DA3CBF" w:rsidRDefault="005D0943" w:rsidP="005D0943">
      <w:pPr>
        <w:pStyle w:val="NormalWeb"/>
        <w:spacing w:before="0" w:beforeAutospacing="0" w:after="0" w:afterAutospacing="0"/>
        <w:jc w:val="center"/>
        <w:rPr>
          <w:rFonts w:ascii="Arial" w:hAnsi="Arial" w:cs="Arial"/>
          <w:sz w:val="20"/>
          <w:szCs w:val="20"/>
        </w:rPr>
      </w:pPr>
      <w:r w:rsidRPr="00DA3CBF">
        <w:rPr>
          <w:rFonts w:ascii="Arial" w:hAnsi="Arial" w:cs="Arial"/>
          <w:b/>
          <w:bCs/>
          <w:color w:val="000000"/>
          <w:sz w:val="20"/>
          <w:szCs w:val="20"/>
        </w:rPr>
        <w:t>Description of the Processing Activities / Transfer</w:t>
      </w:r>
    </w:p>
    <w:p w14:paraId="6683FC99" w14:textId="77777777" w:rsidR="005D0943" w:rsidRPr="00087E14" w:rsidRDefault="005D0943" w:rsidP="005D0943"/>
    <w:p w14:paraId="707E572A" w14:textId="77777777" w:rsidR="005D0943" w:rsidRPr="00DA3CBF" w:rsidRDefault="005D0943" w:rsidP="005D0943">
      <w:pPr>
        <w:pStyle w:val="NormalWeb"/>
        <w:spacing w:before="0" w:beforeAutospacing="0" w:after="240" w:afterAutospacing="0"/>
        <w:rPr>
          <w:rFonts w:ascii="Arial" w:hAnsi="Arial" w:cs="Arial"/>
          <w:sz w:val="20"/>
          <w:szCs w:val="20"/>
        </w:rPr>
      </w:pPr>
      <w:r w:rsidRPr="00DA3CBF">
        <w:rPr>
          <w:rFonts w:ascii="Arial" w:hAnsi="Arial" w:cs="Arial"/>
          <w:b/>
          <w:bCs/>
          <w:color w:val="000000"/>
          <w:sz w:val="20"/>
          <w:szCs w:val="20"/>
        </w:rPr>
        <w:t>Annex 1(A) List of Parties: </w:t>
      </w:r>
    </w:p>
    <w:tbl>
      <w:tblPr>
        <w:tblW w:w="0" w:type="auto"/>
        <w:tblCellMar>
          <w:top w:w="15" w:type="dxa"/>
          <w:left w:w="15" w:type="dxa"/>
          <w:bottom w:w="15" w:type="dxa"/>
          <w:right w:w="15" w:type="dxa"/>
        </w:tblCellMar>
        <w:tblLook w:val="04A0" w:firstRow="1" w:lastRow="0" w:firstColumn="1" w:lastColumn="0" w:noHBand="0" w:noVBand="1"/>
      </w:tblPr>
      <w:tblGrid>
        <w:gridCol w:w="4030"/>
        <w:gridCol w:w="5320"/>
      </w:tblGrid>
      <w:tr w:rsidR="005D0943" w:rsidRPr="00087E14" w14:paraId="30BCE6D9" w14:textId="77777777" w:rsidTr="00A32FE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9E2E171"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shd w:val="clear" w:color="auto" w:fill="F2F2F2"/>
              </w:rPr>
              <w:t>Data Exporter</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FEF7734"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shd w:val="clear" w:color="auto" w:fill="F2F2F2"/>
              </w:rPr>
              <w:t>Data Importer</w:t>
            </w:r>
          </w:p>
        </w:tc>
      </w:tr>
      <w:tr w:rsidR="005D0943" w:rsidRPr="00087E14" w14:paraId="3D1A7584" w14:textId="77777777" w:rsidTr="00B93FC0">
        <w:trPr>
          <w:trHeight w:val="28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0EE51" w14:textId="3F6FF092"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Name: The party named as </w:t>
            </w:r>
            <w:r>
              <w:rPr>
                <w:rFonts w:ascii="Arial" w:hAnsi="Arial" w:cs="Arial"/>
                <w:color w:val="000000"/>
                <w:sz w:val="20"/>
                <w:szCs w:val="20"/>
              </w:rPr>
              <w:t>Authorized User</w:t>
            </w:r>
            <w:r w:rsidRPr="00DA3CBF">
              <w:rPr>
                <w:rFonts w:ascii="Arial" w:hAnsi="Arial" w:cs="Arial"/>
                <w:color w:val="000000"/>
                <w:sz w:val="20"/>
                <w:szCs w:val="20"/>
              </w:rPr>
              <w:t xml:space="preserve"> in the </w:t>
            </w:r>
            <w:r w:rsidR="000E79ED">
              <w:rPr>
                <w:rFonts w:ascii="Arial" w:hAnsi="Arial" w:cs="Arial"/>
                <w:color w:val="000000"/>
                <w:sz w:val="20"/>
                <w:szCs w:val="20"/>
              </w:rPr>
              <w:t>order or SOW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F39151"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Name: Everlaw, Inc.</w:t>
            </w:r>
          </w:p>
        </w:tc>
      </w:tr>
      <w:tr w:rsidR="005D0943" w:rsidRPr="00087E14" w14:paraId="4DCA6871"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1B1F6C" w14:textId="28805BF9"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Address:  The </w:t>
            </w:r>
            <w:r>
              <w:rPr>
                <w:rFonts w:ascii="Arial" w:hAnsi="Arial" w:cs="Arial"/>
                <w:color w:val="000000"/>
                <w:sz w:val="20"/>
                <w:szCs w:val="20"/>
              </w:rPr>
              <w:t>Authorized User</w:t>
            </w:r>
            <w:r w:rsidRPr="00DA3CBF">
              <w:rPr>
                <w:rFonts w:ascii="Arial" w:hAnsi="Arial" w:cs="Arial"/>
                <w:color w:val="000000"/>
                <w:sz w:val="20"/>
                <w:szCs w:val="20"/>
              </w:rPr>
              <w:t xml:space="preserve">'s address as identified in the </w:t>
            </w:r>
            <w:r w:rsidR="000E79ED">
              <w:rPr>
                <w:rFonts w:ascii="Arial" w:hAnsi="Arial" w:cs="Arial"/>
                <w:color w:val="000000"/>
                <w:sz w:val="20"/>
                <w:szCs w:val="20"/>
              </w:rPr>
              <w:t>order or SOW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13D3D"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Address: 2101 Webster Street, Ste 1500</w:t>
            </w:r>
          </w:p>
          <w:p w14:paraId="50E7202E"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Oakland, California 94612, United States</w:t>
            </w:r>
          </w:p>
        </w:tc>
      </w:tr>
      <w:tr w:rsidR="005D0943" w:rsidRPr="00087E14" w14:paraId="328F971F"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1587D2" w14:textId="247D37A0"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Contact person's name, position and contact details: The </w:t>
            </w:r>
            <w:r>
              <w:rPr>
                <w:rFonts w:ascii="Arial" w:hAnsi="Arial" w:cs="Arial"/>
                <w:color w:val="000000"/>
                <w:sz w:val="20"/>
                <w:szCs w:val="20"/>
              </w:rPr>
              <w:t>Authorized User</w:t>
            </w:r>
            <w:r w:rsidRPr="00DA3CBF">
              <w:rPr>
                <w:rFonts w:ascii="Arial" w:hAnsi="Arial" w:cs="Arial"/>
                <w:color w:val="000000"/>
                <w:sz w:val="20"/>
                <w:szCs w:val="20"/>
              </w:rPr>
              <w:t xml:space="preserve">’s Commercial Contact information as identified in the </w:t>
            </w:r>
            <w:r w:rsidR="000E79ED">
              <w:rPr>
                <w:rFonts w:ascii="Arial" w:hAnsi="Arial" w:cs="Arial"/>
                <w:color w:val="000000"/>
                <w:sz w:val="20"/>
                <w:szCs w:val="20"/>
              </w:rPr>
              <w:t>order or SOW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87C2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Contact person's name, position, and contact details: Everlaw, Inc., Attn: Privacy, 2101 Webster Street, Ste 1500, Oakland, California 94612, United States, </w:t>
            </w:r>
            <w:hyperlink r:id="rId13" w:history="1">
              <w:r w:rsidRPr="00DA3CBF">
                <w:rPr>
                  <w:rStyle w:val="Hyperlink"/>
                  <w:rFonts w:ascii="Arial" w:hAnsi="Arial" w:cs="Arial"/>
                  <w:sz w:val="20"/>
                  <w:szCs w:val="20"/>
                </w:rPr>
                <w:t>privacy@everlaw.com</w:t>
              </w:r>
            </w:hyperlink>
          </w:p>
        </w:tc>
      </w:tr>
      <w:tr w:rsidR="005D0943" w:rsidRPr="00087E14" w14:paraId="235CE868"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5478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lastRenderedPageBreak/>
              <w:t>Activities relevant to the transfer: See Annex 1(B) below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B58930"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Activities relevant to the transfer: See Annex 1(B) below </w:t>
            </w:r>
          </w:p>
        </w:tc>
      </w:tr>
      <w:tr w:rsidR="005D0943" w:rsidRPr="00087E14" w14:paraId="2E36A647" w14:textId="77777777" w:rsidTr="00A32FE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4C9BD3"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Role: Controller or processor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2B06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Role: Processor</w:t>
            </w:r>
          </w:p>
        </w:tc>
      </w:tr>
    </w:tbl>
    <w:p w14:paraId="0195CE7C" w14:textId="77777777" w:rsidR="005D0943" w:rsidRPr="00087E14" w:rsidRDefault="005D0943" w:rsidP="005D0943"/>
    <w:p w14:paraId="6B1F129B" w14:textId="77777777" w:rsidR="005D0943" w:rsidRPr="00DA3CBF" w:rsidRDefault="005D0943" w:rsidP="005D0943">
      <w:pPr>
        <w:pStyle w:val="NormalWeb"/>
        <w:spacing w:before="0" w:beforeAutospacing="0" w:after="240" w:afterAutospacing="0"/>
        <w:rPr>
          <w:rFonts w:ascii="Arial" w:hAnsi="Arial" w:cs="Arial"/>
          <w:sz w:val="20"/>
          <w:szCs w:val="20"/>
        </w:rPr>
      </w:pPr>
      <w:r w:rsidRPr="00DA3CBF">
        <w:rPr>
          <w:rFonts w:ascii="Arial" w:hAnsi="Arial" w:cs="Arial"/>
          <w:b/>
          <w:bCs/>
          <w:color w:val="000000"/>
          <w:sz w:val="20"/>
          <w:szCs w:val="20"/>
        </w:rPr>
        <w:t>Annex 1(B) Description of Transfer / Processing Activities: </w:t>
      </w:r>
    </w:p>
    <w:tbl>
      <w:tblPr>
        <w:tblW w:w="0" w:type="auto"/>
        <w:tblCellMar>
          <w:top w:w="15" w:type="dxa"/>
          <w:left w:w="15" w:type="dxa"/>
          <w:bottom w:w="15" w:type="dxa"/>
          <w:right w:w="15" w:type="dxa"/>
        </w:tblCellMar>
        <w:tblLook w:val="04A0" w:firstRow="1" w:lastRow="0" w:firstColumn="1" w:lastColumn="0" w:noHBand="0" w:noVBand="1"/>
      </w:tblPr>
      <w:tblGrid>
        <w:gridCol w:w="2558"/>
        <w:gridCol w:w="6782"/>
      </w:tblGrid>
      <w:tr w:rsidR="005D0943" w:rsidRPr="00087E14" w14:paraId="236B3FEF" w14:textId="77777777" w:rsidTr="00A32FE1">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15" w:type="dxa"/>
              <w:bottom w:w="0" w:type="dxa"/>
              <w:right w:w="115" w:type="dxa"/>
            </w:tcMar>
            <w:vAlign w:val="center"/>
            <w:hideMark/>
          </w:tcPr>
          <w:p w14:paraId="2219C0EB" w14:textId="77777777" w:rsidR="005D0943" w:rsidRPr="00087E14" w:rsidRDefault="005D0943" w:rsidP="00A32FE1"/>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15" w:type="dxa"/>
              <w:bottom w:w="0" w:type="dxa"/>
              <w:right w:w="115" w:type="dxa"/>
            </w:tcMar>
            <w:vAlign w:val="center"/>
            <w:hideMark/>
          </w:tcPr>
          <w:p w14:paraId="510AB91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b/>
                <w:bCs/>
                <w:color w:val="000000"/>
                <w:sz w:val="20"/>
                <w:szCs w:val="20"/>
              </w:rPr>
              <w:t>Description </w:t>
            </w:r>
          </w:p>
        </w:tc>
      </w:tr>
      <w:tr w:rsidR="005D0943" w:rsidRPr="00087E14" w14:paraId="1FC6F0F8"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4807D7A"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Categories of data subjects:</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305AA05E"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Individuals whose Personal Data is included in </w:t>
            </w:r>
            <w:r>
              <w:rPr>
                <w:rFonts w:ascii="Arial" w:hAnsi="Arial" w:cs="Arial"/>
                <w:color w:val="000000"/>
                <w:sz w:val="20"/>
                <w:szCs w:val="20"/>
              </w:rPr>
              <w:t>Authorized User</w:t>
            </w:r>
            <w:r w:rsidRPr="00DA3CBF">
              <w:rPr>
                <w:rFonts w:ascii="Arial" w:hAnsi="Arial" w:cs="Arial"/>
                <w:color w:val="000000"/>
                <w:sz w:val="20"/>
                <w:szCs w:val="20"/>
              </w:rPr>
              <w:t xml:space="preserve"> Data.</w:t>
            </w:r>
          </w:p>
        </w:tc>
      </w:tr>
      <w:tr w:rsidR="005D0943" w:rsidRPr="00087E14" w14:paraId="2DAB7F99"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E172420"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Categories of personal data: </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48D1A4C9"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Any Personal Data included in </w:t>
            </w:r>
            <w:r>
              <w:rPr>
                <w:rFonts w:ascii="Arial" w:hAnsi="Arial" w:cs="Arial"/>
                <w:color w:val="000000"/>
                <w:sz w:val="20"/>
                <w:szCs w:val="20"/>
              </w:rPr>
              <w:t>Content</w:t>
            </w:r>
            <w:r w:rsidRPr="00DA3CBF">
              <w:rPr>
                <w:rFonts w:ascii="Arial" w:hAnsi="Arial" w:cs="Arial"/>
                <w:color w:val="000000"/>
                <w:sz w:val="20"/>
                <w:szCs w:val="20"/>
              </w:rPr>
              <w:t xml:space="preserve"> that </w:t>
            </w:r>
            <w:r>
              <w:rPr>
                <w:rFonts w:ascii="Arial" w:hAnsi="Arial" w:cs="Arial"/>
                <w:color w:val="000000"/>
                <w:sz w:val="20"/>
                <w:szCs w:val="20"/>
              </w:rPr>
              <w:t>Authorized User</w:t>
            </w:r>
            <w:r w:rsidRPr="00DA3CBF">
              <w:rPr>
                <w:rFonts w:ascii="Arial" w:hAnsi="Arial" w:cs="Arial"/>
                <w:color w:val="000000"/>
                <w:sz w:val="20"/>
                <w:szCs w:val="20"/>
              </w:rPr>
              <w:t xml:space="preserve">, or third parties acting on their behalf, may submit to </w:t>
            </w:r>
            <w:r>
              <w:rPr>
                <w:rFonts w:ascii="Arial" w:hAnsi="Arial" w:cs="Arial"/>
                <w:color w:val="000000"/>
                <w:sz w:val="20"/>
                <w:szCs w:val="20"/>
              </w:rPr>
              <w:t>Supplier</w:t>
            </w:r>
            <w:r w:rsidRPr="00DA3CBF">
              <w:rPr>
                <w:rFonts w:ascii="Arial" w:hAnsi="Arial" w:cs="Arial"/>
                <w:color w:val="000000"/>
                <w:sz w:val="20"/>
                <w:szCs w:val="20"/>
              </w:rPr>
              <w:t xml:space="preserve"> in connection with the performance of the </w:t>
            </w:r>
            <w:r>
              <w:rPr>
                <w:rFonts w:ascii="Arial" w:hAnsi="Arial" w:cs="Arial"/>
                <w:color w:val="000000"/>
                <w:sz w:val="20"/>
                <w:szCs w:val="20"/>
              </w:rPr>
              <w:t>Application</w:t>
            </w:r>
            <w:r w:rsidRPr="00DA3CBF">
              <w:rPr>
                <w:rFonts w:ascii="Arial" w:hAnsi="Arial" w:cs="Arial"/>
                <w:color w:val="000000"/>
                <w:sz w:val="20"/>
                <w:szCs w:val="20"/>
              </w:rPr>
              <w:t xml:space="preserve">, the extent of which is exclusively determined and controlled by the </w:t>
            </w:r>
            <w:r>
              <w:rPr>
                <w:rFonts w:ascii="Arial" w:hAnsi="Arial" w:cs="Arial"/>
                <w:color w:val="000000"/>
                <w:sz w:val="20"/>
                <w:szCs w:val="20"/>
              </w:rPr>
              <w:t>Authorized User</w:t>
            </w:r>
            <w:r w:rsidRPr="00DA3CBF">
              <w:rPr>
                <w:rFonts w:ascii="Arial" w:hAnsi="Arial" w:cs="Arial"/>
                <w:color w:val="000000"/>
                <w:sz w:val="20"/>
                <w:szCs w:val="20"/>
              </w:rPr>
              <w:t>.</w:t>
            </w:r>
          </w:p>
        </w:tc>
      </w:tr>
      <w:tr w:rsidR="005D0943" w:rsidRPr="00087E14" w14:paraId="62236801"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74ADC7C"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Sensitive data:</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DF95AF5" w14:textId="77777777" w:rsidR="005D0943" w:rsidRPr="00DA3CBF" w:rsidRDefault="005D0943" w:rsidP="00A32FE1">
            <w:pPr>
              <w:pStyle w:val="NormalWeb"/>
              <w:spacing w:before="0" w:beforeAutospacing="0" w:after="0" w:afterAutospacing="0"/>
              <w:rPr>
                <w:rFonts w:ascii="Arial" w:hAnsi="Arial" w:cs="Arial"/>
                <w:sz w:val="20"/>
                <w:szCs w:val="20"/>
              </w:rPr>
            </w:pPr>
            <w:r>
              <w:rPr>
                <w:rFonts w:ascii="Arial" w:hAnsi="Arial" w:cs="Arial"/>
                <w:color w:val="000000"/>
                <w:sz w:val="20"/>
                <w:szCs w:val="20"/>
              </w:rPr>
              <w:t>Authorized User</w:t>
            </w:r>
            <w:r w:rsidRPr="00DA3CBF">
              <w:rPr>
                <w:rFonts w:ascii="Arial" w:hAnsi="Arial" w:cs="Arial"/>
                <w:color w:val="000000"/>
                <w:sz w:val="20"/>
                <w:szCs w:val="20"/>
              </w:rPr>
              <w:t xml:space="preserve">, or third parties acting on their behalf, may submit Personal Data that contains special categories of data to </w:t>
            </w:r>
            <w:r>
              <w:rPr>
                <w:rFonts w:ascii="Arial" w:hAnsi="Arial" w:cs="Arial"/>
                <w:color w:val="000000"/>
                <w:sz w:val="20"/>
                <w:szCs w:val="20"/>
              </w:rPr>
              <w:t>Supplier</w:t>
            </w:r>
            <w:r w:rsidRPr="00DA3CBF">
              <w:rPr>
                <w:rFonts w:ascii="Arial" w:hAnsi="Arial" w:cs="Arial"/>
                <w:color w:val="000000"/>
                <w:sz w:val="20"/>
                <w:szCs w:val="20"/>
              </w:rPr>
              <w:t xml:space="preserve"> in connection with the performance of the </w:t>
            </w:r>
            <w:r>
              <w:rPr>
                <w:rFonts w:ascii="Arial" w:hAnsi="Arial" w:cs="Arial"/>
                <w:color w:val="000000"/>
                <w:sz w:val="20"/>
                <w:szCs w:val="20"/>
              </w:rPr>
              <w:t>Application</w:t>
            </w:r>
            <w:r w:rsidRPr="00DA3CBF">
              <w:rPr>
                <w:rFonts w:ascii="Arial" w:hAnsi="Arial" w:cs="Arial"/>
                <w:color w:val="000000"/>
                <w:sz w:val="20"/>
                <w:szCs w:val="20"/>
              </w:rPr>
              <w:t xml:space="preserve">, the extent of which is exclusively determined and controlled by the </w:t>
            </w:r>
            <w:r>
              <w:rPr>
                <w:rFonts w:ascii="Arial" w:hAnsi="Arial" w:cs="Arial"/>
                <w:color w:val="000000"/>
                <w:sz w:val="20"/>
                <w:szCs w:val="20"/>
              </w:rPr>
              <w:t>Authorized User</w:t>
            </w:r>
            <w:r w:rsidRPr="00DA3CBF">
              <w:rPr>
                <w:rFonts w:ascii="Arial" w:hAnsi="Arial" w:cs="Arial"/>
                <w:color w:val="000000"/>
                <w:sz w:val="20"/>
                <w:szCs w:val="20"/>
              </w:rPr>
              <w:t>.</w:t>
            </w:r>
          </w:p>
        </w:tc>
      </w:tr>
      <w:tr w:rsidR="005D0943" w:rsidRPr="00087E14" w14:paraId="57401848"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359EA13"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If sensitive data, the applied restrictions or safeguards:</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B758A1C" w14:textId="5F65080E"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See Schedule 3</w:t>
            </w:r>
            <w:r w:rsidR="00BF07DE">
              <w:rPr>
                <w:rFonts w:ascii="Arial" w:hAnsi="Arial" w:cs="Arial"/>
                <w:color w:val="000000"/>
                <w:sz w:val="20"/>
                <w:szCs w:val="20"/>
              </w:rPr>
              <w:t xml:space="preserve"> </w:t>
            </w:r>
            <w:r w:rsidRPr="00DA3CBF">
              <w:rPr>
                <w:rFonts w:ascii="Arial" w:hAnsi="Arial" w:cs="Arial"/>
                <w:color w:val="000000"/>
                <w:sz w:val="20"/>
                <w:szCs w:val="20"/>
              </w:rPr>
              <w:t>for applied restrictions and safeguards.</w:t>
            </w:r>
          </w:p>
        </w:tc>
      </w:tr>
      <w:tr w:rsidR="005D0943" w:rsidRPr="00087E14" w14:paraId="02669EDC"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50F06044"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Frequency of the transfer:</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30A9EFF0"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Continuous.</w:t>
            </w:r>
          </w:p>
        </w:tc>
      </w:tr>
      <w:tr w:rsidR="005D0943" w:rsidRPr="00087E14" w14:paraId="348760C0"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35E91B24"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Nature and subject matter of processing:</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4AC2F6EB"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 xml:space="preserve">Providing the </w:t>
            </w:r>
            <w:r>
              <w:rPr>
                <w:rFonts w:ascii="Arial" w:hAnsi="Arial" w:cs="Arial"/>
                <w:color w:val="000000"/>
                <w:sz w:val="20"/>
                <w:szCs w:val="20"/>
              </w:rPr>
              <w:t>Application</w:t>
            </w:r>
            <w:r w:rsidRPr="00DA3CBF">
              <w:rPr>
                <w:rFonts w:ascii="Arial" w:hAnsi="Arial" w:cs="Arial"/>
                <w:color w:val="000000"/>
                <w:sz w:val="20"/>
                <w:szCs w:val="20"/>
              </w:rPr>
              <w:t xml:space="preserve"> to </w:t>
            </w:r>
            <w:r>
              <w:rPr>
                <w:rFonts w:ascii="Arial" w:hAnsi="Arial" w:cs="Arial"/>
                <w:color w:val="000000"/>
                <w:sz w:val="20"/>
                <w:szCs w:val="20"/>
              </w:rPr>
              <w:t>Authorized User</w:t>
            </w:r>
            <w:r w:rsidRPr="00DA3CBF">
              <w:rPr>
                <w:rFonts w:ascii="Arial" w:hAnsi="Arial" w:cs="Arial"/>
                <w:color w:val="000000"/>
                <w:sz w:val="20"/>
                <w:szCs w:val="20"/>
              </w:rPr>
              <w:t xml:space="preserve">. </w:t>
            </w:r>
            <w:r>
              <w:rPr>
                <w:rFonts w:ascii="Arial" w:hAnsi="Arial" w:cs="Arial"/>
                <w:color w:val="000000"/>
                <w:sz w:val="20"/>
                <w:szCs w:val="20"/>
              </w:rPr>
              <w:t>Authorized User</w:t>
            </w:r>
            <w:r w:rsidRPr="00DA3CBF">
              <w:rPr>
                <w:rFonts w:ascii="Arial" w:hAnsi="Arial" w:cs="Arial"/>
                <w:color w:val="000000"/>
                <w:sz w:val="20"/>
                <w:szCs w:val="20"/>
              </w:rPr>
              <w:t xml:space="preserve"> Data transferred will be processed in accordance with the </w:t>
            </w:r>
            <w:r>
              <w:rPr>
                <w:rFonts w:ascii="Arial" w:hAnsi="Arial" w:cs="Arial"/>
                <w:color w:val="000000"/>
                <w:sz w:val="20"/>
                <w:szCs w:val="20"/>
              </w:rPr>
              <w:t>Contract</w:t>
            </w:r>
            <w:r w:rsidRPr="00DA3CBF">
              <w:rPr>
                <w:rFonts w:ascii="Arial" w:hAnsi="Arial" w:cs="Arial"/>
                <w:color w:val="000000"/>
                <w:sz w:val="20"/>
                <w:szCs w:val="20"/>
              </w:rPr>
              <w:t xml:space="preserve"> and may be subject to the following processing activities: (A) storage and other processing necessary to provide, maintain, and improve the </w:t>
            </w:r>
            <w:r>
              <w:rPr>
                <w:rFonts w:ascii="Arial" w:hAnsi="Arial" w:cs="Arial"/>
                <w:color w:val="000000"/>
                <w:sz w:val="20"/>
                <w:szCs w:val="20"/>
              </w:rPr>
              <w:t>Application</w:t>
            </w:r>
            <w:r w:rsidRPr="00DA3CBF">
              <w:rPr>
                <w:rFonts w:ascii="Arial" w:hAnsi="Arial" w:cs="Arial"/>
                <w:color w:val="000000"/>
                <w:sz w:val="20"/>
                <w:szCs w:val="20"/>
              </w:rPr>
              <w:t xml:space="preserve">, as applicable, provided to </w:t>
            </w:r>
            <w:r>
              <w:rPr>
                <w:rFonts w:ascii="Arial" w:hAnsi="Arial" w:cs="Arial"/>
                <w:color w:val="000000"/>
                <w:sz w:val="20"/>
                <w:szCs w:val="20"/>
              </w:rPr>
              <w:t>Authorized User</w:t>
            </w:r>
            <w:r w:rsidRPr="00DA3CBF">
              <w:rPr>
                <w:rFonts w:ascii="Arial" w:hAnsi="Arial" w:cs="Arial"/>
                <w:color w:val="000000"/>
                <w:sz w:val="20"/>
                <w:szCs w:val="20"/>
              </w:rPr>
              <w:t xml:space="preserve">; and/or (B) disclosures in accordance with the </w:t>
            </w:r>
            <w:r>
              <w:rPr>
                <w:rFonts w:ascii="Arial" w:hAnsi="Arial" w:cs="Arial"/>
                <w:color w:val="000000"/>
                <w:sz w:val="20"/>
                <w:szCs w:val="20"/>
              </w:rPr>
              <w:t>Contract</w:t>
            </w:r>
            <w:r w:rsidRPr="00DA3CBF">
              <w:rPr>
                <w:rFonts w:ascii="Arial" w:hAnsi="Arial" w:cs="Arial"/>
                <w:color w:val="000000"/>
                <w:sz w:val="20"/>
                <w:szCs w:val="20"/>
              </w:rPr>
              <w:t xml:space="preserve"> and/or as compelled by applicable laws.</w:t>
            </w:r>
          </w:p>
        </w:tc>
      </w:tr>
      <w:tr w:rsidR="005D0943" w:rsidRPr="00087E14" w14:paraId="60AE2085"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48977540"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Duration of the processing:</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7579E75F"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Personal Data will be processed In accordance with Sections 3 and 7 of this DPA.</w:t>
            </w:r>
          </w:p>
        </w:tc>
      </w:tr>
      <w:tr w:rsidR="005D0943" w:rsidRPr="00087E14" w14:paraId="4A185099"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32275A5"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Purpose(s) of the data transfer and further processing: </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C0800ED" w14:textId="77777777" w:rsidR="005D0943" w:rsidRPr="00DA3CBF" w:rsidRDefault="005D0943" w:rsidP="00A32FE1">
            <w:pPr>
              <w:pStyle w:val="NormalWeb"/>
              <w:spacing w:before="0" w:beforeAutospacing="0" w:after="0" w:afterAutospacing="0"/>
              <w:rPr>
                <w:rFonts w:ascii="Arial" w:hAnsi="Arial" w:cs="Arial"/>
                <w:sz w:val="20"/>
                <w:szCs w:val="20"/>
              </w:rPr>
            </w:pPr>
            <w:r>
              <w:rPr>
                <w:rFonts w:ascii="Arial" w:hAnsi="Arial" w:cs="Arial"/>
                <w:color w:val="000000"/>
                <w:sz w:val="20"/>
                <w:szCs w:val="20"/>
              </w:rPr>
              <w:t>Supplier</w:t>
            </w:r>
            <w:r w:rsidRPr="00DA3CBF">
              <w:rPr>
                <w:rFonts w:ascii="Arial" w:hAnsi="Arial" w:cs="Arial"/>
                <w:color w:val="000000"/>
                <w:sz w:val="20"/>
                <w:szCs w:val="20"/>
              </w:rPr>
              <w:t xml:space="preserve"> may process </w:t>
            </w:r>
            <w:r>
              <w:rPr>
                <w:rFonts w:ascii="Arial" w:hAnsi="Arial" w:cs="Arial"/>
                <w:color w:val="000000"/>
                <w:sz w:val="20"/>
                <w:szCs w:val="20"/>
              </w:rPr>
              <w:t>Authorized User</w:t>
            </w:r>
            <w:r w:rsidRPr="00DA3CBF">
              <w:rPr>
                <w:rFonts w:ascii="Arial" w:hAnsi="Arial" w:cs="Arial"/>
                <w:color w:val="000000"/>
                <w:sz w:val="20"/>
                <w:szCs w:val="20"/>
              </w:rPr>
              <w:t xml:space="preserve"> Data: (A) as necessary to provide, maintain, and improve the </w:t>
            </w:r>
            <w:r>
              <w:rPr>
                <w:rFonts w:ascii="Arial" w:hAnsi="Arial" w:cs="Arial"/>
                <w:color w:val="000000"/>
                <w:sz w:val="20"/>
                <w:szCs w:val="20"/>
              </w:rPr>
              <w:t>Application</w:t>
            </w:r>
            <w:r w:rsidRPr="00DA3CBF">
              <w:rPr>
                <w:rFonts w:ascii="Arial" w:hAnsi="Arial" w:cs="Arial"/>
                <w:color w:val="000000"/>
                <w:sz w:val="20"/>
                <w:szCs w:val="20"/>
              </w:rPr>
              <w:t xml:space="preserve"> as applicable to </w:t>
            </w:r>
            <w:r>
              <w:rPr>
                <w:rFonts w:ascii="Arial" w:hAnsi="Arial" w:cs="Arial"/>
                <w:color w:val="000000"/>
                <w:sz w:val="20"/>
                <w:szCs w:val="20"/>
              </w:rPr>
              <w:t>Authorized User</w:t>
            </w:r>
            <w:r w:rsidRPr="00DA3CBF">
              <w:rPr>
                <w:rFonts w:ascii="Arial" w:hAnsi="Arial" w:cs="Arial"/>
                <w:color w:val="000000"/>
                <w:sz w:val="20"/>
                <w:szCs w:val="20"/>
              </w:rPr>
              <w:t xml:space="preserve"> and in accordance with the </w:t>
            </w:r>
            <w:r>
              <w:rPr>
                <w:rFonts w:ascii="Arial" w:hAnsi="Arial" w:cs="Arial"/>
                <w:color w:val="000000"/>
                <w:sz w:val="20"/>
                <w:szCs w:val="20"/>
              </w:rPr>
              <w:t>Contract</w:t>
            </w:r>
            <w:r w:rsidRPr="00DA3CBF">
              <w:rPr>
                <w:rFonts w:ascii="Arial" w:hAnsi="Arial" w:cs="Arial"/>
                <w:color w:val="000000"/>
                <w:sz w:val="20"/>
                <w:szCs w:val="20"/>
              </w:rPr>
              <w:t xml:space="preserve">, including analytical capabilities native to the </w:t>
            </w:r>
            <w:r>
              <w:rPr>
                <w:rFonts w:ascii="Arial" w:hAnsi="Arial" w:cs="Arial"/>
                <w:color w:val="000000"/>
                <w:sz w:val="20"/>
                <w:szCs w:val="20"/>
              </w:rPr>
              <w:t>Supplier</w:t>
            </w:r>
            <w:r w:rsidRPr="00DA3CBF">
              <w:rPr>
                <w:rFonts w:ascii="Arial" w:hAnsi="Arial" w:cs="Arial"/>
                <w:color w:val="000000"/>
                <w:sz w:val="20"/>
                <w:szCs w:val="20"/>
              </w:rPr>
              <w:t xml:space="preserve"> platform, data analysis for the purposes of diagnosing support requests and debugging platform issues, and, where appropriate, the resolution and reporting on the support requests; (B) to perform any steps necessary for the performance of the </w:t>
            </w:r>
            <w:r>
              <w:rPr>
                <w:rFonts w:ascii="Arial" w:hAnsi="Arial" w:cs="Arial"/>
                <w:color w:val="000000"/>
                <w:sz w:val="20"/>
                <w:szCs w:val="20"/>
              </w:rPr>
              <w:t>Contract</w:t>
            </w:r>
            <w:r w:rsidRPr="00DA3CBF">
              <w:rPr>
                <w:rFonts w:ascii="Arial" w:hAnsi="Arial" w:cs="Arial"/>
                <w:color w:val="000000"/>
                <w:sz w:val="20"/>
                <w:szCs w:val="20"/>
              </w:rPr>
              <w:t xml:space="preserve">; and (C) to comply with other reasonable instructions provided by </w:t>
            </w:r>
            <w:r>
              <w:rPr>
                <w:rFonts w:ascii="Arial" w:hAnsi="Arial" w:cs="Arial"/>
                <w:color w:val="000000"/>
                <w:sz w:val="20"/>
                <w:szCs w:val="20"/>
              </w:rPr>
              <w:t>Authorized User</w:t>
            </w:r>
            <w:r w:rsidRPr="00DA3CBF">
              <w:rPr>
                <w:rFonts w:ascii="Arial" w:hAnsi="Arial" w:cs="Arial"/>
                <w:color w:val="000000"/>
                <w:sz w:val="20"/>
                <w:szCs w:val="20"/>
              </w:rPr>
              <w:t xml:space="preserve"> (</w:t>
            </w:r>
            <w:r w:rsidRPr="00DA3CBF">
              <w:rPr>
                <w:rFonts w:ascii="Arial" w:hAnsi="Arial" w:cs="Arial"/>
                <w:i/>
                <w:iCs/>
                <w:color w:val="000000"/>
                <w:sz w:val="20"/>
                <w:szCs w:val="20"/>
              </w:rPr>
              <w:t>e.g.</w:t>
            </w:r>
            <w:r w:rsidRPr="00DA3CBF">
              <w:rPr>
                <w:rFonts w:ascii="Arial" w:hAnsi="Arial" w:cs="Arial"/>
                <w:color w:val="000000"/>
                <w:sz w:val="20"/>
                <w:szCs w:val="20"/>
              </w:rPr>
              <w:t xml:space="preserve"> via email) that are consistent with the terms of this </w:t>
            </w:r>
            <w:r>
              <w:rPr>
                <w:rFonts w:ascii="Arial" w:hAnsi="Arial" w:cs="Arial"/>
                <w:color w:val="000000"/>
                <w:sz w:val="20"/>
                <w:szCs w:val="20"/>
              </w:rPr>
              <w:t>Contract</w:t>
            </w:r>
            <w:r w:rsidRPr="00DA3CBF">
              <w:rPr>
                <w:rFonts w:ascii="Arial" w:hAnsi="Arial" w:cs="Arial"/>
                <w:color w:val="000000"/>
                <w:sz w:val="20"/>
                <w:szCs w:val="20"/>
              </w:rPr>
              <w:t>.</w:t>
            </w:r>
          </w:p>
        </w:tc>
      </w:tr>
      <w:tr w:rsidR="005D0943" w:rsidRPr="00087E14" w14:paraId="33CACD32" w14:textId="77777777" w:rsidTr="00A32FE1">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1D8E8E2"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Retention period (or, if not possible to determine, the criteria used to determine that period):</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196ADDC7" w14:textId="77777777" w:rsidR="005D0943" w:rsidRPr="00DA3CBF" w:rsidRDefault="005D0943" w:rsidP="00A32FE1">
            <w:pPr>
              <w:pStyle w:val="NormalWeb"/>
              <w:spacing w:before="0" w:beforeAutospacing="0" w:after="0" w:afterAutospacing="0"/>
              <w:rPr>
                <w:rFonts w:ascii="Arial" w:hAnsi="Arial" w:cs="Arial"/>
                <w:sz w:val="20"/>
                <w:szCs w:val="20"/>
              </w:rPr>
            </w:pPr>
            <w:r w:rsidRPr="00DA3CBF">
              <w:rPr>
                <w:rFonts w:ascii="Arial" w:hAnsi="Arial" w:cs="Arial"/>
                <w:color w:val="000000"/>
                <w:sz w:val="20"/>
                <w:szCs w:val="20"/>
              </w:rPr>
              <w:t>In accordance with Section 7 of the DPA. </w:t>
            </w:r>
          </w:p>
        </w:tc>
      </w:tr>
    </w:tbl>
    <w:p w14:paraId="062ECFF5" w14:textId="77777777" w:rsidR="005D0943" w:rsidRPr="00087E14" w:rsidRDefault="005D0943" w:rsidP="005D0943"/>
    <w:p w14:paraId="4CECA6D8" w14:textId="77777777" w:rsidR="005D0943" w:rsidRPr="00DA3CBF" w:rsidRDefault="005D0943" w:rsidP="005D0943">
      <w:pPr>
        <w:pStyle w:val="NormalWeb"/>
        <w:spacing w:before="0" w:beforeAutospacing="0" w:after="160" w:afterAutospacing="0"/>
        <w:rPr>
          <w:rFonts w:ascii="Arial" w:hAnsi="Arial" w:cs="Arial"/>
          <w:sz w:val="20"/>
          <w:szCs w:val="20"/>
        </w:rPr>
      </w:pPr>
      <w:r w:rsidRPr="00DA3CBF">
        <w:rPr>
          <w:rFonts w:ascii="Arial" w:hAnsi="Arial" w:cs="Arial"/>
          <w:b/>
          <w:bCs/>
          <w:color w:val="000000"/>
          <w:sz w:val="20"/>
          <w:szCs w:val="20"/>
        </w:rPr>
        <w:t>Annex 1(C) Competent supervisory authority:</w:t>
      </w:r>
    </w:p>
    <w:p w14:paraId="3DB40965" w14:textId="4BDC4DF8" w:rsidR="00F60855" w:rsidRPr="00087E14" w:rsidRDefault="005D0943" w:rsidP="00B93FC0">
      <w:pPr>
        <w:pStyle w:val="NormalWeb"/>
        <w:spacing w:before="0" w:beforeAutospacing="0" w:after="160" w:afterAutospacing="0"/>
        <w:rPr>
          <w:color w:val="000000"/>
        </w:rPr>
      </w:pPr>
      <w:r w:rsidRPr="00DA3CBF">
        <w:rPr>
          <w:rFonts w:ascii="Arial" w:hAnsi="Arial" w:cs="Arial"/>
          <w:color w:val="000000"/>
          <w:sz w:val="20"/>
          <w:szCs w:val="20"/>
        </w:rPr>
        <w:t xml:space="preserve">The competent supervisory authority, in accordance with Clause 13 of the SCCs, is either (i) the supervisory authority applicable to the data exporter in its EEA country of establishment, or (ii) where the data exporter is not established in the EEA, the supervisory authority applicable in the EEA country where the data exporter's EU representative has been appointed under Article 27(1) of the GDPR, or (iii) where the data exporter is not obliged to appoint a representative, the supervisory authority applicable to the EEA country where the data subjects relevant to the transfer are located. With respect to the processing of personal data to which the UK GDPR applies, the competent supervisory authority is the Information Commissioner’s Office.  With respect to the processing of personal data to which the Swiss DPA applies, </w:t>
      </w:r>
      <w:r w:rsidRPr="00DA3CBF">
        <w:rPr>
          <w:rFonts w:ascii="Arial" w:hAnsi="Arial" w:cs="Arial"/>
          <w:color w:val="000000"/>
          <w:sz w:val="20"/>
          <w:szCs w:val="20"/>
        </w:rPr>
        <w:lastRenderedPageBreak/>
        <w:t>the competent supervisory authority is the Swiss Federal Data Protection and Information Commissioner.</w:t>
      </w:r>
      <w:r w:rsidRPr="00087E14">
        <w:br/>
      </w:r>
    </w:p>
    <w:sectPr w:rsidR="00F60855" w:rsidRPr="00087E14">
      <w:footerReference w:type="default" r:id="rId14"/>
      <w:pgSz w:w="12240" w:h="15840"/>
      <w:pgMar w:top="1440" w:right="1440" w:bottom="1008" w:left="1440" w:header="72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02EF7" w14:textId="77777777" w:rsidR="005D7B36" w:rsidRDefault="005D7B36">
      <w:pPr>
        <w:spacing w:after="0"/>
      </w:pPr>
      <w:r>
        <w:separator/>
      </w:r>
    </w:p>
  </w:endnote>
  <w:endnote w:type="continuationSeparator" w:id="0">
    <w:p w14:paraId="689015C2" w14:textId="77777777" w:rsidR="005D7B36" w:rsidRDefault="005D7B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4098A" w14:textId="77777777" w:rsidR="00A32FE1" w:rsidRDefault="00A32FE1">
    <w:pPr>
      <w:pBdr>
        <w:top w:val="nil"/>
        <w:left w:val="nil"/>
        <w:bottom w:val="single" w:sz="6" w:space="1" w:color="000000"/>
        <w:right w:val="nil"/>
        <w:between w:val="nil"/>
      </w:pBdr>
      <w:tabs>
        <w:tab w:val="center" w:pos="4680"/>
        <w:tab w:val="right" w:pos="9360"/>
      </w:tabs>
      <w:spacing w:after="0"/>
      <w:rPr>
        <w:color w:val="000000"/>
        <w:sz w:val="2"/>
        <w:szCs w:val="2"/>
      </w:rPr>
    </w:pPr>
  </w:p>
  <w:p w14:paraId="3DB4098B" w14:textId="77777777" w:rsidR="00A32FE1" w:rsidRDefault="00A32FE1">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ab/>
    </w:r>
    <w:r>
      <w:rPr>
        <w:color w:val="000000"/>
        <w:sz w:val="16"/>
        <w:szCs w:val="16"/>
      </w:rPr>
      <w:tab/>
    </w:r>
  </w:p>
  <w:p w14:paraId="3DB4098C" w14:textId="77777777" w:rsidR="00A32FE1" w:rsidRDefault="00A32FE1">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Master Contract Template for RFPs Q02FY2022</w:t>
    </w:r>
  </w:p>
  <w:p w14:paraId="3DB4098D" w14:textId="77777777" w:rsidR="00A32FE1" w:rsidRDefault="00A32FE1">
    <w:pPr>
      <w:widowControl w:val="0"/>
      <w:pBdr>
        <w:top w:val="nil"/>
        <w:left w:val="nil"/>
        <w:bottom w:val="nil"/>
        <w:right w:val="nil"/>
        <w:between w:val="nil"/>
      </w:pBdr>
      <w:spacing w:after="0" w:line="276" w:lineRule="auto"/>
      <w:ind w:left="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87158" w14:textId="77777777" w:rsidR="005D7B36" w:rsidRDefault="005D7B36">
      <w:pPr>
        <w:spacing w:after="0"/>
      </w:pPr>
      <w:r>
        <w:separator/>
      </w:r>
    </w:p>
  </w:footnote>
  <w:footnote w:type="continuationSeparator" w:id="0">
    <w:p w14:paraId="13B62067" w14:textId="77777777" w:rsidR="005D7B36" w:rsidRDefault="005D7B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5016"/>
    <w:multiLevelType w:val="multilevel"/>
    <w:tmpl w:val="2DB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82B81"/>
    <w:multiLevelType w:val="multilevel"/>
    <w:tmpl w:val="38AA3576"/>
    <w:lvl w:ilvl="0">
      <w:start w:val="1"/>
      <w:numFmt w:val="lowerRoman"/>
      <w:lvlText w:val="%1."/>
      <w:lvlJc w:val="right"/>
      <w:pPr>
        <w:ind w:left="1080" w:hanging="360"/>
      </w:pPr>
      <w:rPr>
        <w:rFonts w:ascii="Arial" w:hAnsi="Arial" w:cs="Arial" w:hint="default"/>
        <w:sz w:val="20"/>
        <w:szCs w:val="2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D3010B5"/>
    <w:multiLevelType w:val="multilevel"/>
    <w:tmpl w:val="5CC8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11CB7"/>
    <w:multiLevelType w:val="multilevel"/>
    <w:tmpl w:val="9E6645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E03CB"/>
    <w:multiLevelType w:val="multilevel"/>
    <w:tmpl w:val="48A0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67EDC"/>
    <w:multiLevelType w:val="multilevel"/>
    <w:tmpl w:val="386A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C7356"/>
    <w:multiLevelType w:val="multilevel"/>
    <w:tmpl w:val="0EF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A5330"/>
    <w:multiLevelType w:val="multilevel"/>
    <w:tmpl w:val="262E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E127A"/>
    <w:multiLevelType w:val="multilevel"/>
    <w:tmpl w:val="327E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544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E7C3A"/>
    <w:multiLevelType w:val="multilevel"/>
    <w:tmpl w:val="18EEC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BD089D"/>
    <w:multiLevelType w:val="multilevel"/>
    <w:tmpl w:val="41FA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9157B1"/>
    <w:multiLevelType w:val="hybridMultilevel"/>
    <w:tmpl w:val="C964B6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B628DC"/>
    <w:multiLevelType w:val="multilevel"/>
    <w:tmpl w:val="7AE0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F17E9F"/>
    <w:multiLevelType w:val="multilevel"/>
    <w:tmpl w:val="EAFC557E"/>
    <w:lvl w:ilvl="0">
      <w:start w:val="1"/>
      <w:numFmt w:val="decimal"/>
      <w:pStyle w:val="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24F5C7E"/>
    <w:multiLevelType w:val="multilevel"/>
    <w:tmpl w:val="1DC4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D3B63"/>
    <w:multiLevelType w:val="multilevel"/>
    <w:tmpl w:val="1F58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B7437"/>
    <w:multiLevelType w:val="multilevel"/>
    <w:tmpl w:val="8438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367568"/>
    <w:multiLevelType w:val="multilevel"/>
    <w:tmpl w:val="F20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87775"/>
    <w:multiLevelType w:val="multilevel"/>
    <w:tmpl w:val="489293C0"/>
    <w:lvl w:ilvl="0">
      <w:start w:val="1"/>
      <w:numFmt w:val="decimal"/>
      <w:pStyle w:val="Heading1"/>
      <w:lvlText w:val="%1."/>
      <w:lvlJc w:val="center"/>
      <w:pPr>
        <w:ind w:left="360" w:hanging="288"/>
      </w:pPr>
      <w:rPr>
        <w:rFonts w:ascii="Arial" w:eastAsia="Arial" w:hAnsi="Arial" w:cs="Arial"/>
        <w:b/>
        <w:i w:val="0"/>
        <w:sz w:val="20"/>
        <w:szCs w:val="20"/>
      </w:rPr>
    </w:lvl>
    <w:lvl w:ilvl="1">
      <w:start w:val="1"/>
      <w:numFmt w:val="upperLetter"/>
      <w:pStyle w:val="Heading2"/>
      <w:lvlText w:val="%2."/>
      <w:lvlJc w:val="center"/>
      <w:pPr>
        <w:ind w:left="720" w:hanging="360"/>
      </w:pPr>
      <w:rPr>
        <w:rFonts w:ascii="Arial" w:eastAsia="Arial" w:hAnsi="Arial" w:cs="Arial"/>
        <w:b/>
        <w:i w:val="0"/>
        <w:sz w:val="20"/>
        <w:szCs w:val="20"/>
      </w:rPr>
    </w:lvl>
    <w:lvl w:ilvl="2">
      <w:start w:val="1"/>
      <w:numFmt w:val="decimal"/>
      <w:lvlText w:val="%3."/>
      <w:lvlJc w:val="left"/>
      <w:pPr>
        <w:ind w:left="720" w:hanging="360"/>
      </w:pPr>
      <w:rPr>
        <w:rFonts w:ascii="Arial" w:eastAsia="Arial" w:hAnsi="Arial" w:cs="Arial"/>
        <w:b/>
        <w:i w:val="0"/>
        <w:sz w:val="20"/>
        <w:szCs w:val="20"/>
      </w:rPr>
    </w:lvl>
    <w:lvl w:ilvl="3">
      <w:start w:val="1"/>
      <w:numFmt w:val="lowerLetter"/>
      <w:lvlText w:val="%4)"/>
      <w:lvlJc w:val="left"/>
      <w:pPr>
        <w:ind w:left="2520" w:hanging="720"/>
      </w:pPr>
    </w:lvl>
    <w:lvl w:ilvl="4">
      <w:start w:val="1"/>
      <w:numFmt w:val="decimal"/>
      <w:lvlText w:val="(%5)"/>
      <w:lvlJc w:val="left"/>
      <w:pPr>
        <w:ind w:left="3240" w:hanging="720"/>
      </w:pPr>
    </w:lvl>
    <w:lvl w:ilvl="5">
      <w:start w:val="1"/>
      <w:numFmt w:val="lowerLetter"/>
      <w:lvlText w:val="(%6)"/>
      <w:lvlJc w:val="left"/>
      <w:pPr>
        <w:ind w:left="3960" w:hanging="720"/>
      </w:pPr>
    </w:lvl>
    <w:lvl w:ilvl="6">
      <w:start w:val="1"/>
      <w:numFmt w:val="lowerRoman"/>
      <w:lvlText w:val="(%7)"/>
      <w:lvlJc w:val="left"/>
      <w:pPr>
        <w:ind w:left="4680" w:hanging="720"/>
      </w:pPr>
    </w:lvl>
    <w:lvl w:ilvl="7">
      <w:start w:val="1"/>
      <w:numFmt w:val="lowerLetter"/>
      <w:lvlText w:val="(%8)"/>
      <w:lvlJc w:val="left"/>
      <w:pPr>
        <w:ind w:left="5400" w:hanging="720"/>
      </w:pPr>
    </w:lvl>
    <w:lvl w:ilvl="8">
      <w:start w:val="1"/>
      <w:numFmt w:val="lowerRoman"/>
      <w:lvlText w:val="(%9)"/>
      <w:lvlJc w:val="left"/>
      <w:pPr>
        <w:ind w:left="6120" w:hanging="720"/>
      </w:pPr>
    </w:lvl>
  </w:abstractNum>
  <w:abstractNum w:abstractNumId="20" w15:restartNumberingAfterBreak="0">
    <w:nsid w:val="5C613EFD"/>
    <w:multiLevelType w:val="multilevel"/>
    <w:tmpl w:val="4DA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712F0"/>
    <w:multiLevelType w:val="multilevel"/>
    <w:tmpl w:val="88F8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B36F0"/>
    <w:multiLevelType w:val="multilevel"/>
    <w:tmpl w:val="B8C4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4599A"/>
    <w:multiLevelType w:val="multilevel"/>
    <w:tmpl w:val="6E3E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D54DE"/>
    <w:multiLevelType w:val="hybridMultilevel"/>
    <w:tmpl w:val="2F228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80564B7"/>
    <w:multiLevelType w:val="multilevel"/>
    <w:tmpl w:val="0CD0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B54A2"/>
    <w:multiLevelType w:val="multilevel"/>
    <w:tmpl w:val="3BEE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FE6F8E"/>
    <w:multiLevelType w:val="multilevel"/>
    <w:tmpl w:val="D0C4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E072A6"/>
    <w:multiLevelType w:val="multilevel"/>
    <w:tmpl w:val="3D78A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3D5B11"/>
    <w:multiLevelType w:val="multilevel"/>
    <w:tmpl w:val="BA4461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A56D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346301"/>
    <w:multiLevelType w:val="multilevel"/>
    <w:tmpl w:val="D86C63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D5C7E"/>
    <w:multiLevelType w:val="hybridMultilevel"/>
    <w:tmpl w:val="3FA05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4"/>
  </w:num>
  <w:num w:numId="3">
    <w:abstractNumId w:val="3"/>
  </w:num>
  <w:num w:numId="4">
    <w:abstractNumId w:val="31"/>
    <w:lvlOverride w:ilvl="0">
      <w:lvl w:ilvl="0">
        <w:numFmt w:val="decimal"/>
        <w:lvlText w:val="%1."/>
        <w:lvlJc w:val="left"/>
      </w:lvl>
    </w:lvlOverride>
  </w:num>
  <w:num w:numId="5">
    <w:abstractNumId w:val="29"/>
  </w:num>
  <w:num w:numId="6">
    <w:abstractNumId w:val="12"/>
  </w:num>
  <w:num w:numId="7">
    <w:abstractNumId w:val="32"/>
  </w:num>
  <w:num w:numId="8">
    <w:abstractNumId w:val="28"/>
  </w:num>
  <w:num w:numId="9">
    <w:abstractNumId w:val="25"/>
  </w:num>
  <w:num w:numId="10">
    <w:abstractNumId w:val="5"/>
  </w:num>
  <w:num w:numId="11">
    <w:abstractNumId w:val="20"/>
  </w:num>
  <w:num w:numId="12">
    <w:abstractNumId w:val="7"/>
  </w:num>
  <w:num w:numId="13">
    <w:abstractNumId w:val="2"/>
  </w:num>
  <w:num w:numId="14">
    <w:abstractNumId w:val="17"/>
  </w:num>
  <w:num w:numId="15">
    <w:abstractNumId w:val="0"/>
  </w:num>
  <w:num w:numId="16">
    <w:abstractNumId w:val="27"/>
  </w:num>
  <w:num w:numId="17">
    <w:abstractNumId w:val="22"/>
  </w:num>
  <w:num w:numId="18">
    <w:abstractNumId w:val="18"/>
  </w:num>
  <w:num w:numId="19">
    <w:abstractNumId w:val="4"/>
  </w:num>
  <w:num w:numId="20">
    <w:abstractNumId w:val="15"/>
  </w:num>
  <w:num w:numId="21">
    <w:abstractNumId w:val="16"/>
  </w:num>
  <w:num w:numId="22">
    <w:abstractNumId w:val="13"/>
  </w:num>
  <w:num w:numId="23">
    <w:abstractNumId w:val="23"/>
  </w:num>
  <w:num w:numId="24">
    <w:abstractNumId w:val="26"/>
  </w:num>
  <w:num w:numId="25">
    <w:abstractNumId w:val="6"/>
  </w:num>
  <w:num w:numId="26">
    <w:abstractNumId w:val="11"/>
  </w:num>
  <w:num w:numId="27">
    <w:abstractNumId w:val="30"/>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0"/>
    <w:lvlOverride w:ilvl="0">
      <w:lvl w:ilvl="0">
        <w:numFmt w:val="decimal"/>
        <w:lvlText w:val="%1."/>
        <w:lvlJc w:val="left"/>
      </w:lvl>
    </w:lvlOverride>
  </w:num>
  <w:num w:numId="31">
    <w:abstractNumId w:val="10"/>
    <w:lvlOverride w:ilvl="0">
      <w:lvl w:ilvl="0">
        <w:numFmt w:val="decimal"/>
        <w:lvlText w:val="%1."/>
        <w:lvlJc w:val="left"/>
      </w:lvl>
    </w:lvlOverride>
  </w:num>
  <w:num w:numId="32">
    <w:abstractNumId w:val="9"/>
  </w:num>
  <w:num w:numId="33">
    <w:abstractNumId w:val="8"/>
  </w:num>
  <w:num w:numId="34">
    <w:abstractNumId w:val="1"/>
  </w:num>
  <w:num w:numId="35">
    <w:abstractNumId w:val="21"/>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55"/>
    <w:rsid w:val="00003671"/>
    <w:rsid w:val="000066EC"/>
    <w:rsid w:val="000079A3"/>
    <w:rsid w:val="00014447"/>
    <w:rsid w:val="00016952"/>
    <w:rsid w:val="00016AF0"/>
    <w:rsid w:val="00021E59"/>
    <w:rsid w:val="000239AB"/>
    <w:rsid w:val="00023E70"/>
    <w:rsid w:val="00026E64"/>
    <w:rsid w:val="00032E80"/>
    <w:rsid w:val="00033B75"/>
    <w:rsid w:val="00037ECB"/>
    <w:rsid w:val="000430A1"/>
    <w:rsid w:val="00043846"/>
    <w:rsid w:val="000606C7"/>
    <w:rsid w:val="000611E8"/>
    <w:rsid w:val="00062AE0"/>
    <w:rsid w:val="00063DE1"/>
    <w:rsid w:val="00087E14"/>
    <w:rsid w:val="000A0C0C"/>
    <w:rsid w:val="000A34E7"/>
    <w:rsid w:val="000A3685"/>
    <w:rsid w:val="000B1966"/>
    <w:rsid w:val="000B3A72"/>
    <w:rsid w:val="000C1BD5"/>
    <w:rsid w:val="000D2156"/>
    <w:rsid w:val="000D2539"/>
    <w:rsid w:val="000D7A22"/>
    <w:rsid w:val="000E1044"/>
    <w:rsid w:val="000E5160"/>
    <w:rsid w:val="000E5449"/>
    <w:rsid w:val="000E79ED"/>
    <w:rsid w:val="000E7EBE"/>
    <w:rsid w:val="000F493E"/>
    <w:rsid w:val="0010060C"/>
    <w:rsid w:val="001232AE"/>
    <w:rsid w:val="00130B6A"/>
    <w:rsid w:val="00131DA6"/>
    <w:rsid w:val="00136F7B"/>
    <w:rsid w:val="00137595"/>
    <w:rsid w:val="00146EFF"/>
    <w:rsid w:val="00150652"/>
    <w:rsid w:val="00154D91"/>
    <w:rsid w:val="00160273"/>
    <w:rsid w:val="00162D3B"/>
    <w:rsid w:val="0016311A"/>
    <w:rsid w:val="00163A3B"/>
    <w:rsid w:val="001842F4"/>
    <w:rsid w:val="00185C96"/>
    <w:rsid w:val="001918DC"/>
    <w:rsid w:val="001B15FA"/>
    <w:rsid w:val="001B3A6E"/>
    <w:rsid w:val="001C2FC1"/>
    <w:rsid w:val="001C77D4"/>
    <w:rsid w:val="001F6478"/>
    <w:rsid w:val="002001C0"/>
    <w:rsid w:val="002045D3"/>
    <w:rsid w:val="00204D6B"/>
    <w:rsid w:val="002079D9"/>
    <w:rsid w:val="00224AAB"/>
    <w:rsid w:val="002310B1"/>
    <w:rsid w:val="002354BB"/>
    <w:rsid w:val="00240503"/>
    <w:rsid w:val="00243511"/>
    <w:rsid w:val="002461B1"/>
    <w:rsid w:val="00262EB8"/>
    <w:rsid w:val="00275BDA"/>
    <w:rsid w:val="0029080C"/>
    <w:rsid w:val="002924E1"/>
    <w:rsid w:val="002B35B7"/>
    <w:rsid w:val="002C01FC"/>
    <w:rsid w:val="002C4D81"/>
    <w:rsid w:val="002C7CD7"/>
    <w:rsid w:val="002D354C"/>
    <w:rsid w:val="002E47A3"/>
    <w:rsid w:val="002E6D18"/>
    <w:rsid w:val="002F561D"/>
    <w:rsid w:val="0030709D"/>
    <w:rsid w:val="00331CB4"/>
    <w:rsid w:val="00332D45"/>
    <w:rsid w:val="00335C46"/>
    <w:rsid w:val="00344848"/>
    <w:rsid w:val="0035697D"/>
    <w:rsid w:val="00363737"/>
    <w:rsid w:val="00377D87"/>
    <w:rsid w:val="003826F8"/>
    <w:rsid w:val="00383B4B"/>
    <w:rsid w:val="00383ECA"/>
    <w:rsid w:val="003861AB"/>
    <w:rsid w:val="003931DC"/>
    <w:rsid w:val="0039579D"/>
    <w:rsid w:val="003A157E"/>
    <w:rsid w:val="003E55EC"/>
    <w:rsid w:val="003F320E"/>
    <w:rsid w:val="00406340"/>
    <w:rsid w:val="0040659F"/>
    <w:rsid w:val="004100D6"/>
    <w:rsid w:val="0041212A"/>
    <w:rsid w:val="0041334E"/>
    <w:rsid w:val="0042414E"/>
    <w:rsid w:val="00424305"/>
    <w:rsid w:val="00441FBB"/>
    <w:rsid w:val="00454570"/>
    <w:rsid w:val="0045706A"/>
    <w:rsid w:val="0046403C"/>
    <w:rsid w:val="004734A2"/>
    <w:rsid w:val="00482AC8"/>
    <w:rsid w:val="004A15DE"/>
    <w:rsid w:val="004A493D"/>
    <w:rsid w:val="004B34E3"/>
    <w:rsid w:val="004C1032"/>
    <w:rsid w:val="004C66FA"/>
    <w:rsid w:val="004D5CB3"/>
    <w:rsid w:val="004E0F74"/>
    <w:rsid w:val="004E125F"/>
    <w:rsid w:val="004E1A2E"/>
    <w:rsid w:val="004E5620"/>
    <w:rsid w:val="004F2C59"/>
    <w:rsid w:val="004F428B"/>
    <w:rsid w:val="00507C1E"/>
    <w:rsid w:val="005102F3"/>
    <w:rsid w:val="005153FE"/>
    <w:rsid w:val="00516CED"/>
    <w:rsid w:val="00521BF3"/>
    <w:rsid w:val="005226D6"/>
    <w:rsid w:val="00536A4C"/>
    <w:rsid w:val="00543729"/>
    <w:rsid w:val="00551F4C"/>
    <w:rsid w:val="00556CC1"/>
    <w:rsid w:val="00560598"/>
    <w:rsid w:val="005654DF"/>
    <w:rsid w:val="0059043C"/>
    <w:rsid w:val="005A11EE"/>
    <w:rsid w:val="005A2F21"/>
    <w:rsid w:val="005C7582"/>
    <w:rsid w:val="005D0943"/>
    <w:rsid w:val="005D7634"/>
    <w:rsid w:val="005D7B36"/>
    <w:rsid w:val="0060547A"/>
    <w:rsid w:val="006058A7"/>
    <w:rsid w:val="00612DA5"/>
    <w:rsid w:val="00623634"/>
    <w:rsid w:val="00625E53"/>
    <w:rsid w:val="00627E38"/>
    <w:rsid w:val="00634097"/>
    <w:rsid w:val="00634C51"/>
    <w:rsid w:val="00635C34"/>
    <w:rsid w:val="00641E71"/>
    <w:rsid w:val="006446AF"/>
    <w:rsid w:val="00655C1C"/>
    <w:rsid w:val="00660503"/>
    <w:rsid w:val="006760DA"/>
    <w:rsid w:val="0068202E"/>
    <w:rsid w:val="006902D1"/>
    <w:rsid w:val="00694345"/>
    <w:rsid w:val="006A14CF"/>
    <w:rsid w:val="006A55E8"/>
    <w:rsid w:val="006A7DE9"/>
    <w:rsid w:val="006C1DE8"/>
    <w:rsid w:val="006D44D9"/>
    <w:rsid w:val="006D6304"/>
    <w:rsid w:val="006E6B00"/>
    <w:rsid w:val="006F170D"/>
    <w:rsid w:val="006F1E56"/>
    <w:rsid w:val="007005B7"/>
    <w:rsid w:val="00711CDC"/>
    <w:rsid w:val="0071258E"/>
    <w:rsid w:val="00746422"/>
    <w:rsid w:val="00761CBB"/>
    <w:rsid w:val="00761E1C"/>
    <w:rsid w:val="007746B9"/>
    <w:rsid w:val="00775D7F"/>
    <w:rsid w:val="007851E8"/>
    <w:rsid w:val="007851F8"/>
    <w:rsid w:val="00793D48"/>
    <w:rsid w:val="007C1482"/>
    <w:rsid w:val="007C6CBB"/>
    <w:rsid w:val="007D03C8"/>
    <w:rsid w:val="007D7039"/>
    <w:rsid w:val="007E566D"/>
    <w:rsid w:val="007E752E"/>
    <w:rsid w:val="007F0A49"/>
    <w:rsid w:val="007F1209"/>
    <w:rsid w:val="007F2F80"/>
    <w:rsid w:val="00806969"/>
    <w:rsid w:val="00806B4C"/>
    <w:rsid w:val="008136C0"/>
    <w:rsid w:val="00826148"/>
    <w:rsid w:val="00832E97"/>
    <w:rsid w:val="00834257"/>
    <w:rsid w:val="00840842"/>
    <w:rsid w:val="00851710"/>
    <w:rsid w:val="00856883"/>
    <w:rsid w:val="00864B84"/>
    <w:rsid w:val="008762D1"/>
    <w:rsid w:val="00876860"/>
    <w:rsid w:val="008828DB"/>
    <w:rsid w:val="00883FFF"/>
    <w:rsid w:val="008A18D9"/>
    <w:rsid w:val="008B2302"/>
    <w:rsid w:val="008C6CD3"/>
    <w:rsid w:val="008D22F2"/>
    <w:rsid w:val="008D7CE7"/>
    <w:rsid w:val="008E5648"/>
    <w:rsid w:val="008F1B31"/>
    <w:rsid w:val="00901DCE"/>
    <w:rsid w:val="009068AE"/>
    <w:rsid w:val="00921009"/>
    <w:rsid w:val="00930BAD"/>
    <w:rsid w:val="00934931"/>
    <w:rsid w:val="0093680E"/>
    <w:rsid w:val="009521AA"/>
    <w:rsid w:val="009540D0"/>
    <w:rsid w:val="009562CA"/>
    <w:rsid w:val="00956F58"/>
    <w:rsid w:val="00961F5B"/>
    <w:rsid w:val="0096229D"/>
    <w:rsid w:val="00965D4D"/>
    <w:rsid w:val="00966FB9"/>
    <w:rsid w:val="00970229"/>
    <w:rsid w:val="00972C8E"/>
    <w:rsid w:val="009821AE"/>
    <w:rsid w:val="00982FB3"/>
    <w:rsid w:val="009861DC"/>
    <w:rsid w:val="009C0790"/>
    <w:rsid w:val="009C4C45"/>
    <w:rsid w:val="009C5BDF"/>
    <w:rsid w:val="009C6C3E"/>
    <w:rsid w:val="009D0646"/>
    <w:rsid w:val="009D2E96"/>
    <w:rsid w:val="009D68EC"/>
    <w:rsid w:val="009F37AC"/>
    <w:rsid w:val="009F4F34"/>
    <w:rsid w:val="009F6487"/>
    <w:rsid w:val="00A046AA"/>
    <w:rsid w:val="00A16861"/>
    <w:rsid w:val="00A32FE1"/>
    <w:rsid w:val="00A360D7"/>
    <w:rsid w:val="00A43D2B"/>
    <w:rsid w:val="00A50334"/>
    <w:rsid w:val="00A76753"/>
    <w:rsid w:val="00A83F08"/>
    <w:rsid w:val="00A87553"/>
    <w:rsid w:val="00AA0D16"/>
    <w:rsid w:val="00AA2801"/>
    <w:rsid w:val="00AA4E82"/>
    <w:rsid w:val="00AA5158"/>
    <w:rsid w:val="00AA683F"/>
    <w:rsid w:val="00AB53AD"/>
    <w:rsid w:val="00AC135E"/>
    <w:rsid w:val="00AD0A54"/>
    <w:rsid w:val="00AD2FAA"/>
    <w:rsid w:val="00AD42B7"/>
    <w:rsid w:val="00AD65B3"/>
    <w:rsid w:val="00AE2A2D"/>
    <w:rsid w:val="00AE31BE"/>
    <w:rsid w:val="00B01E1E"/>
    <w:rsid w:val="00B17B5D"/>
    <w:rsid w:val="00B202B6"/>
    <w:rsid w:val="00B21908"/>
    <w:rsid w:val="00B22E0B"/>
    <w:rsid w:val="00B23317"/>
    <w:rsid w:val="00B46116"/>
    <w:rsid w:val="00B469DA"/>
    <w:rsid w:val="00B47C5F"/>
    <w:rsid w:val="00B517A4"/>
    <w:rsid w:val="00B613B3"/>
    <w:rsid w:val="00B651D0"/>
    <w:rsid w:val="00B820ED"/>
    <w:rsid w:val="00B84C9A"/>
    <w:rsid w:val="00B90986"/>
    <w:rsid w:val="00B92BDD"/>
    <w:rsid w:val="00B93FC0"/>
    <w:rsid w:val="00BA2950"/>
    <w:rsid w:val="00BA4977"/>
    <w:rsid w:val="00BB75B1"/>
    <w:rsid w:val="00BD12D8"/>
    <w:rsid w:val="00BE2FDC"/>
    <w:rsid w:val="00BF07DE"/>
    <w:rsid w:val="00C07B1F"/>
    <w:rsid w:val="00C12F37"/>
    <w:rsid w:val="00C151FA"/>
    <w:rsid w:val="00C16ED6"/>
    <w:rsid w:val="00C229C9"/>
    <w:rsid w:val="00C40E20"/>
    <w:rsid w:val="00C57D6F"/>
    <w:rsid w:val="00C735C9"/>
    <w:rsid w:val="00C807B9"/>
    <w:rsid w:val="00C833C0"/>
    <w:rsid w:val="00CA0C88"/>
    <w:rsid w:val="00CA3919"/>
    <w:rsid w:val="00CA6727"/>
    <w:rsid w:val="00CB07E7"/>
    <w:rsid w:val="00CB4797"/>
    <w:rsid w:val="00CC03A2"/>
    <w:rsid w:val="00CC7E81"/>
    <w:rsid w:val="00CD470B"/>
    <w:rsid w:val="00CD5EF4"/>
    <w:rsid w:val="00CD6C44"/>
    <w:rsid w:val="00CF16EB"/>
    <w:rsid w:val="00CF396F"/>
    <w:rsid w:val="00CF4307"/>
    <w:rsid w:val="00D0720C"/>
    <w:rsid w:val="00D078B5"/>
    <w:rsid w:val="00D135A7"/>
    <w:rsid w:val="00D173C6"/>
    <w:rsid w:val="00D22EC5"/>
    <w:rsid w:val="00D345E8"/>
    <w:rsid w:val="00D60DB4"/>
    <w:rsid w:val="00D63D14"/>
    <w:rsid w:val="00D66641"/>
    <w:rsid w:val="00D71C99"/>
    <w:rsid w:val="00D7771D"/>
    <w:rsid w:val="00D85E4A"/>
    <w:rsid w:val="00D90941"/>
    <w:rsid w:val="00D939B0"/>
    <w:rsid w:val="00DA2FE4"/>
    <w:rsid w:val="00DA3018"/>
    <w:rsid w:val="00DA7846"/>
    <w:rsid w:val="00DB2D7A"/>
    <w:rsid w:val="00DB3B0A"/>
    <w:rsid w:val="00DB7662"/>
    <w:rsid w:val="00DC608F"/>
    <w:rsid w:val="00DD6D4C"/>
    <w:rsid w:val="00DF3613"/>
    <w:rsid w:val="00DF6542"/>
    <w:rsid w:val="00E20BDD"/>
    <w:rsid w:val="00E332B9"/>
    <w:rsid w:val="00E37282"/>
    <w:rsid w:val="00E63119"/>
    <w:rsid w:val="00E655A1"/>
    <w:rsid w:val="00E745EA"/>
    <w:rsid w:val="00E94A71"/>
    <w:rsid w:val="00EC2E4F"/>
    <w:rsid w:val="00ED0FE0"/>
    <w:rsid w:val="00ED23A2"/>
    <w:rsid w:val="00F044CD"/>
    <w:rsid w:val="00F11474"/>
    <w:rsid w:val="00F12EE6"/>
    <w:rsid w:val="00F20A7C"/>
    <w:rsid w:val="00F251DC"/>
    <w:rsid w:val="00F33E33"/>
    <w:rsid w:val="00F35B7A"/>
    <w:rsid w:val="00F46B60"/>
    <w:rsid w:val="00F504FD"/>
    <w:rsid w:val="00F60855"/>
    <w:rsid w:val="00F63C69"/>
    <w:rsid w:val="00F8118F"/>
    <w:rsid w:val="00F84D22"/>
    <w:rsid w:val="00FB7DEE"/>
    <w:rsid w:val="00FC34B2"/>
    <w:rsid w:val="00FC3C70"/>
    <w:rsid w:val="00FD4564"/>
    <w:rsid w:val="00FE1E54"/>
    <w:rsid w:val="00FF2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405D6"/>
  <w15:docId w15:val="{FF1B1853-99B5-E442-B47A-E1B9C734A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tabs>
          <w:tab w:val="left" w:pos="360"/>
        </w:tabs>
        <w:spacing w:after="120"/>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uiPriority w:val="9"/>
    <w:qFormat/>
    <w:pPr>
      <w:widowControl w:val="0"/>
      <w:numPr>
        <w:numId w:val="1"/>
      </w:numPr>
      <w:tabs>
        <w:tab w:val="clear" w:pos="360"/>
      </w:tabs>
      <w:spacing w:before="240" w:after="0"/>
      <w:outlineLvl w:val="0"/>
    </w:pPr>
    <w:rPr>
      <w:rFonts w:eastAsia="Times New Roman" w:cs="Times New Roman"/>
      <w:b/>
      <w:caps/>
      <w:color w:val="000000"/>
    </w:rPr>
  </w:style>
  <w:style w:type="paragraph" w:styleId="Heading2">
    <w:name w:val="heading 2"/>
    <w:basedOn w:val="Heading1"/>
    <w:next w:val="Body2"/>
    <w:link w:val="Heading2Char"/>
    <w:uiPriority w:val="9"/>
    <w:unhideWhenUsed/>
    <w:qFormat/>
    <w:pPr>
      <w:numPr>
        <w:ilvl w:val="1"/>
      </w:numPr>
      <w:spacing w:before="120"/>
      <w:outlineLvl w:val="1"/>
    </w:pPr>
    <w:rPr>
      <w:caps w:val="0"/>
    </w:rPr>
  </w:style>
  <w:style w:type="paragraph" w:styleId="Heading3">
    <w:name w:val="heading 3"/>
    <w:basedOn w:val="Normal"/>
    <w:next w:val="BodyTextIndent2"/>
    <w:link w:val="Heading3Char"/>
    <w:uiPriority w:val="9"/>
    <w:semiHidden/>
    <w:unhideWhenUsed/>
    <w:qFormat/>
    <w:pPr>
      <w:keepNext/>
      <w:widowControl w:val="0"/>
      <w:tabs>
        <w:tab w:val="clear" w:pos="360"/>
        <w:tab w:val="num" w:pos="1080"/>
      </w:tabs>
      <w:spacing w:before="60" w:after="0"/>
      <w:ind w:left="1080" w:hanging="360"/>
      <w:outlineLvl w:val="2"/>
    </w:pPr>
    <w:rPr>
      <w:rFonts w:eastAsia="Times New Roman" w:cs="Times New Roman"/>
      <w:b/>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numPr>
        <w:ilvl w:val="8"/>
      </w:numPr>
      <w:tabs>
        <w:tab w:val="left" w:pos="5760"/>
        <w:tab w:val="left" w:pos="8640"/>
      </w:tabs>
      <w:spacing w:before="60" w:after="0"/>
      <w:ind w:left="108"/>
      <w:jc w:val="center"/>
    </w:pPr>
    <w:rPr>
      <w:rFonts w:eastAsia="Times New Roman" w:cs="Times New Roman"/>
      <w:b/>
      <w:caps/>
    </w:rPr>
  </w:style>
  <w:style w:type="character" w:customStyle="1" w:styleId="NoList1">
    <w:name w:val="No List1"/>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0">
    <w:name w:val="No List1"/>
    <w:basedOn w:val="DefaultParagraphFont"/>
    <w:semiHidden/>
    <w:unhideWhenUsed/>
  </w:style>
  <w:style w:type="character" w:customStyle="1" w:styleId="TitleChar">
    <w:name w:val="Title Char"/>
    <w:basedOn w:val="DefaultParagraphFont"/>
    <w:link w:val="Title"/>
    <w:rPr>
      <w:rFonts w:ascii="Arial" w:eastAsia="Times New Roman" w:hAnsi="Arial" w:cs="Times New Roman"/>
      <w:b/>
      <w:caps/>
      <w:sz w:val="20"/>
      <w:szCs w:val="20"/>
    </w:rPr>
  </w:style>
  <w:style w:type="paragraph" w:styleId="ListParagraph">
    <w:name w:val="List Paragraph"/>
    <w:basedOn w:val="Normal"/>
    <w:qFormat/>
    <w:pPr>
      <w:ind w:left="720"/>
      <w:contextualSpacing/>
    </w:pPr>
  </w:style>
  <w:style w:type="character" w:customStyle="1" w:styleId="Heading1Char">
    <w:name w:val="Heading 1 Char"/>
    <w:basedOn w:val="DefaultParagraphFont"/>
    <w:link w:val="Heading1"/>
    <w:rPr>
      <w:rFonts w:ascii="Arial" w:eastAsia="Times New Roman" w:hAnsi="Arial" w:cs="Times New Roman"/>
      <w:b/>
      <w:caps/>
      <w:color w:val="000000"/>
      <w:sz w:val="20"/>
      <w:szCs w:val="20"/>
    </w:rPr>
  </w:style>
  <w:style w:type="paragraph" w:styleId="BodyText">
    <w:name w:val="Body Text"/>
    <w:basedOn w:val="Normal"/>
    <w:next w:val="Normal"/>
    <w:link w:val="BodyTextChar"/>
    <w:unhideWhenUsed/>
  </w:style>
  <w:style w:type="character" w:customStyle="1" w:styleId="BodyTextChar">
    <w:name w:val="Body Text Char"/>
    <w:basedOn w:val="DefaultParagraphFont"/>
    <w:link w:val="BodyText"/>
    <w:rPr>
      <w:rFonts w:ascii="Arial" w:eastAsia="Arial" w:hAnsi="Arial" w:cs="Arial"/>
      <w:sz w:val="20"/>
    </w:rPr>
  </w:style>
  <w:style w:type="character" w:customStyle="1" w:styleId="Heading2Char">
    <w:name w:val="Heading 2 Char"/>
    <w:basedOn w:val="DefaultParagraphFont"/>
    <w:link w:val="Heading2"/>
    <w:rPr>
      <w:rFonts w:ascii="Arial" w:eastAsia="Times New Roman" w:hAnsi="Arial" w:cs="Times New Roman"/>
      <w:b/>
      <w:color w:val="000000"/>
      <w:sz w:val="20"/>
      <w:szCs w:val="20"/>
    </w:rPr>
  </w:style>
  <w:style w:type="paragraph" w:styleId="BodyTextIndent">
    <w:name w:val="Body Text Indent"/>
    <w:basedOn w:val="Normal"/>
    <w:next w:val="Normal"/>
    <w:link w:val="BodyTextIndentChar"/>
    <w:unhideWhenUsed/>
  </w:style>
  <w:style w:type="character" w:customStyle="1" w:styleId="BodyTextIndentChar">
    <w:name w:val="Body Text Indent Char"/>
    <w:basedOn w:val="DefaultParagraphFont"/>
    <w:link w:val="BodyTextIndent"/>
    <w:rPr>
      <w:rFonts w:ascii="Arial" w:eastAsia="Arial" w:hAnsi="Arial" w:cs="Arial"/>
      <w:sz w:val="20"/>
    </w:rPr>
  </w:style>
  <w:style w:type="paragraph" w:customStyle="1" w:styleId="Intro">
    <w:name w:val="Intro"/>
    <w:basedOn w:val="Normal"/>
    <w:next w:val="Normal"/>
    <w:link w:val="IntroChar"/>
    <w:qFormat/>
    <w:pPr>
      <w:tabs>
        <w:tab w:val="clear" w:pos="360"/>
      </w:tabs>
      <w:ind w:left="0"/>
    </w:pPr>
  </w:style>
  <w:style w:type="paragraph" w:customStyle="1" w:styleId="Body2">
    <w:name w:val="Body 2"/>
    <w:basedOn w:val="BodyTextIndent"/>
    <w:next w:val="Normal"/>
    <w:link w:val="Body2Char"/>
    <w:qFormat/>
    <w:pPr>
      <w:tabs>
        <w:tab w:val="clear" w:pos="360"/>
        <w:tab w:val="left" w:pos="720"/>
      </w:tabs>
      <w:ind w:left="720"/>
    </w:pPr>
  </w:style>
  <w:style w:type="character" w:customStyle="1" w:styleId="IntroChar">
    <w:name w:val="Intro Char"/>
    <w:basedOn w:val="DefaultParagraphFont"/>
    <w:link w:val="Intro"/>
    <w:rPr>
      <w:rFonts w:ascii="Arial" w:eastAsia="Arial" w:hAnsi="Arial" w:cs="Arial"/>
      <w:sz w:val="20"/>
    </w:rPr>
  </w:style>
  <w:style w:type="character" w:customStyle="1" w:styleId="Body2Char">
    <w:name w:val="Body 2 Char"/>
    <w:basedOn w:val="BodyTextIndentChar"/>
    <w:link w:val="Body2"/>
    <w:rPr>
      <w:rFonts w:ascii="Arial" w:eastAsia="Arial" w:hAnsi="Arial" w:cs="Arial"/>
      <w:sz w:val="20"/>
    </w:rPr>
  </w:style>
  <w:style w:type="character" w:customStyle="1" w:styleId="CommentReference1">
    <w:name w:val="Comment Reference1"/>
    <w:basedOn w:val="DefaultParagraphFont"/>
    <w:semiHidden/>
    <w:rPr>
      <w:spacing w:val="0"/>
      <w:sz w:val="16"/>
    </w:rPr>
  </w:style>
  <w:style w:type="paragraph" w:customStyle="1" w:styleId="CommentText1">
    <w:name w:val="Comment Text1"/>
    <w:basedOn w:val="Normal"/>
    <w:link w:val="CommentTextChar"/>
    <w:semiHidden/>
    <w:pPr>
      <w:numPr>
        <w:ilvl w:val="8"/>
      </w:numPr>
      <w:spacing w:after="60"/>
      <w:ind w:left="360"/>
    </w:pPr>
    <w:rPr>
      <w:rFonts w:eastAsia="Times New Roman" w:cs="Times New Roman"/>
      <w:color w:val="000000"/>
    </w:rPr>
  </w:style>
  <w:style w:type="character" w:customStyle="1" w:styleId="CommentTextChar">
    <w:name w:val="Comment Text Char"/>
    <w:basedOn w:val="DefaultParagraphFont"/>
    <w:link w:val="CommentText1"/>
    <w:semiHidden/>
    <w:rPr>
      <w:rFonts w:ascii="Arial" w:eastAsia="Times New Roman" w:hAnsi="Arial" w:cs="Times New Roman"/>
      <w:color w:val="000000"/>
      <w:sz w:val="20"/>
      <w:szCs w:val="20"/>
    </w:rPr>
  </w:style>
  <w:style w:type="paragraph" w:styleId="BalloonText">
    <w:name w:val="Balloon Text"/>
    <w:basedOn w:val="Normal"/>
    <w:link w:val="BalloonTextChar"/>
    <w:semiHidden/>
    <w:unhideWhenUsed/>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semiHidden/>
    <w:rPr>
      <w:rFonts w:ascii="Segoe UI" w:eastAsia="Segoe UI" w:hAnsi="Segoe UI" w:cs="Segoe UI"/>
      <w:sz w:val="18"/>
      <w:szCs w:val="18"/>
    </w:rPr>
  </w:style>
  <w:style w:type="paragraph" w:customStyle="1" w:styleId="CommentSubject1">
    <w:name w:val="Comment Subject1"/>
    <w:basedOn w:val="CommentText1"/>
    <w:link w:val="CommentSubjectChar"/>
    <w:semiHidden/>
    <w:unhideWhenUsed/>
    <w:pPr>
      <w:spacing w:after="120"/>
    </w:pPr>
    <w:rPr>
      <w:b/>
      <w:bCs/>
      <w:color w:val="auto"/>
    </w:rPr>
  </w:style>
  <w:style w:type="character" w:customStyle="1" w:styleId="CommentSubjectChar">
    <w:name w:val="Comment Subject Char"/>
    <w:basedOn w:val="CommentTextChar"/>
    <w:link w:val="CommentSubject1"/>
    <w:semiHidden/>
    <w:rPr>
      <w:rFonts w:ascii="Arial" w:eastAsia="Times New Roman" w:hAnsi="Arial" w:cs="Times New Roman"/>
      <w:b/>
      <w:bCs/>
      <w:color w:val="000000"/>
      <w:sz w:val="20"/>
      <w:szCs w:val="20"/>
    </w:r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nhideWhenUsed/>
    <w:pPr>
      <w:tabs>
        <w:tab w:val="clear" w:pos="360"/>
        <w:tab w:val="center" w:pos="4680"/>
        <w:tab w:val="right" w:pos="9360"/>
      </w:tabs>
      <w:spacing w:after="0"/>
    </w:pPr>
  </w:style>
  <w:style w:type="character" w:customStyle="1" w:styleId="HeaderChar">
    <w:name w:val="Header Char"/>
    <w:basedOn w:val="DefaultParagraphFont"/>
    <w:link w:val="Header"/>
    <w:rPr>
      <w:rFonts w:ascii="Arial" w:eastAsia="Arial" w:hAnsi="Arial" w:cs="Arial"/>
      <w:sz w:val="20"/>
    </w:rPr>
  </w:style>
  <w:style w:type="paragraph" w:styleId="Footer">
    <w:name w:val="footer"/>
    <w:basedOn w:val="Normal"/>
    <w:next w:val="Normal"/>
    <w:link w:val="FooterChar"/>
    <w:unhideWhenUsed/>
    <w:pPr>
      <w:tabs>
        <w:tab w:val="clear" w:pos="360"/>
        <w:tab w:val="center" w:pos="4680"/>
        <w:tab w:val="right" w:pos="9360"/>
      </w:tabs>
      <w:spacing w:after="0"/>
    </w:pPr>
  </w:style>
  <w:style w:type="character" w:customStyle="1" w:styleId="FooterChar">
    <w:name w:val="Footer Char"/>
    <w:basedOn w:val="DefaultParagraphFont"/>
    <w:link w:val="Footer"/>
    <w:rPr>
      <w:rFonts w:ascii="Arial" w:eastAsia="Arial" w:hAnsi="Arial" w:cs="Arial"/>
      <w:sz w:val="20"/>
    </w:rPr>
  </w:style>
  <w:style w:type="character" w:styleId="PageNumber">
    <w:name w:val="page number"/>
    <w:basedOn w:val="DefaultParagraphFont"/>
  </w:style>
  <w:style w:type="paragraph" w:customStyle="1" w:styleId="TOCHeading1">
    <w:name w:val="TOC Heading1"/>
    <w:basedOn w:val="Heading1"/>
    <w:next w:val="Normal"/>
    <w:unhideWhenUsed/>
    <w:qFormat/>
    <w:pPr>
      <w:keepNext/>
      <w:keepLines/>
      <w:widowControl/>
      <w:numPr>
        <w:numId w:val="0"/>
      </w:numPr>
      <w:spacing w:line="259" w:lineRule="auto"/>
      <w:outlineLvl w:val="9"/>
    </w:pPr>
    <w:rPr>
      <w:rFonts w:ascii="Calibri Light" w:eastAsia="Calibri Light" w:hAnsi="Calibri Light" w:cs="Calibri Light"/>
      <w:b w:val="0"/>
      <w:caps w:val="0"/>
      <w:color w:val="2E74B5"/>
      <w:sz w:val="32"/>
      <w:szCs w:val="32"/>
    </w:rPr>
  </w:style>
  <w:style w:type="paragraph" w:styleId="TOC1">
    <w:name w:val="toc 1"/>
    <w:basedOn w:val="Normal"/>
    <w:next w:val="Normal"/>
    <w:uiPriority w:val="39"/>
    <w:unhideWhenUsed/>
    <w:pPr>
      <w:tabs>
        <w:tab w:val="left" w:pos="1080"/>
        <w:tab w:val="right" w:pos="9360"/>
      </w:tabs>
      <w:spacing w:before="120" w:after="0"/>
      <w:ind w:left="720" w:hanging="360"/>
    </w:pPr>
    <w:rPr>
      <w:b/>
    </w:rPr>
  </w:style>
  <w:style w:type="paragraph" w:styleId="TOC2">
    <w:name w:val="toc 2"/>
    <w:basedOn w:val="Normal"/>
    <w:next w:val="Normal"/>
    <w:uiPriority w:val="39"/>
    <w:unhideWhenUsed/>
    <w:pPr>
      <w:tabs>
        <w:tab w:val="left" w:pos="1354"/>
        <w:tab w:val="right" w:pos="9360"/>
      </w:tabs>
      <w:spacing w:after="0"/>
      <w:ind w:left="720"/>
    </w:pPr>
    <w:rPr>
      <w:b/>
    </w:rPr>
  </w:style>
  <w:style w:type="paragraph" w:styleId="TOC3">
    <w:name w:val="toc 3"/>
    <w:basedOn w:val="Normal"/>
    <w:next w:val="Normal"/>
    <w:uiPriority w:val="39"/>
    <w:unhideWhenUsed/>
    <w:pPr>
      <w:tabs>
        <w:tab w:val="clear" w:pos="360"/>
      </w:tabs>
      <w:spacing w:after="100" w:line="259" w:lineRule="auto"/>
      <w:ind w:left="440"/>
    </w:pPr>
    <w:rPr>
      <w:rFonts w:ascii="Calibri" w:eastAsia="Calibri" w:hAnsi="Calibri" w:cs="Calibri"/>
      <w:sz w:val="22"/>
    </w:rPr>
  </w:style>
  <w:style w:type="paragraph" w:styleId="TOC4">
    <w:name w:val="toc 4"/>
    <w:basedOn w:val="Normal"/>
    <w:next w:val="Normal"/>
    <w:uiPriority w:val="39"/>
    <w:unhideWhenUsed/>
    <w:pPr>
      <w:tabs>
        <w:tab w:val="clear" w:pos="360"/>
      </w:tabs>
      <w:spacing w:after="100" w:line="259" w:lineRule="auto"/>
      <w:ind w:left="660"/>
    </w:pPr>
    <w:rPr>
      <w:rFonts w:ascii="Calibri" w:eastAsia="Calibri" w:hAnsi="Calibri" w:cs="Calibri"/>
      <w:sz w:val="22"/>
    </w:rPr>
  </w:style>
  <w:style w:type="paragraph" w:styleId="TOC5">
    <w:name w:val="toc 5"/>
    <w:basedOn w:val="Normal"/>
    <w:next w:val="Normal"/>
    <w:uiPriority w:val="39"/>
    <w:unhideWhenUsed/>
    <w:pPr>
      <w:tabs>
        <w:tab w:val="clear" w:pos="360"/>
      </w:tabs>
      <w:spacing w:after="100" w:line="259" w:lineRule="auto"/>
      <w:ind w:left="880"/>
    </w:pPr>
    <w:rPr>
      <w:rFonts w:ascii="Calibri" w:eastAsia="Calibri" w:hAnsi="Calibri" w:cs="Calibri"/>
      <w:sz w:val="22"/>
    </w:rPr>
  </w:style>
  <w:style w:type="paragraph" w:styleId="TOC6">
    <w:name w:val="toc 6"/>
    <w:basedOn w:val="Normal"/>
    <w:next w:val="Normal"/>
    <w:uiPriority w:val="39"/>
    <w:unhideWhenUsed/>
    <w:pPr>
      <w:tabs>
        <w:tab w:val="clear" w:pos="360"/>
      </w:tabs>
      <w:spacing w:after="100" w:line="259" w:lineRule="auto"/>
      <w:ind w:left="1100"/>
    </w:pPr>
    <w:rPr>
      <w:rFonts w:ascii="Calibri" w:eastAsia="Calibri" w:hAnsi="Calibri" w:cs="Calibri"/>
      <w:sz w:val="22"/>
    </w:rPr>
  </w:style>
  <w:style w:type="paragraph" w:styleId="TOC7">
    <w:name w:val="toc 7"/>
    <w:basedOn w:val="Normal"/>
    <w:next w:val="Normal"/>
    <w:uiPriority w:val="39"/>
    <w:unhideWhenUsed/>
    <w:pPr>
      <w:tabs>
        <w:tab w:val="clear" w:pos="360"/>
      </w:tabs>
      <w:spacing w:after="100" w:line="259" w:lineRule="auto"/>
      <w:ind w:left="1320"/>
    </w:pPr>
    <w:rPr>
      <w:rFonts w:ascii="Calibri" w:eastAsia="Calibri" w:hAnsi="Calibri" w:cs="Calibri"/>
      <w:sz w:val="22"/>
    </w:rPr>
  </w:style>
  <w:style w:type="paragraph" w:styleId="TOC8">
    <w:name w:val="toc 8"/>
    <w:basedOn w:val="Normal"/>
    <w:next w:val="Normal"/>
    <w:uiPriority w:val="39"/>
    <w:unhideWhenUsed/>
    <w:pPr>
      <w:tabs>
        <w:tab w:val="clear" w:pos="360"/>
      </w:tabs>
      <w:spacing w:after="100" w:line="259" w:lineRule="auto"/>
      <w:ind w:left="1540"/>
    </w:pPr>
    <w:rPr>
      <w:rFonts w:ascii="Calibri" w:eastAsia="Calibri" w:hAnsi="Calibri" w:cs="Calibri"/>
      <w:sz w:val="22"/>
    </w:rPr>
  </w:style>
  <w:style w:type="paragraph" w:styleId="TOC9">
    <w:name w:val="toc 9"/>
    <w:basedOn w:val="Normal"/>
    <w:next w:val="Normal"/>
    <w:uiPriority w:val="39"/>
    <w:unhideWhenUsed/>
    <w:pPr>
      <w:tabs>
        <w:tab w:val="clear" w:pos="360"/>
      </w:tabs>
      <w:spacing w:after="100" w:line="259" w:lineRule="auto"/>
      <w:ind w:left="1760"/>
    </w:pPr>
    <w:rPr>
      <w:rFonts w:ascii="Calibri" w:eastAsia="Calibri" w:hAnsi="Calibri" w:cs="Calibri"/>
      <w:sz w:val="22"/>
    </w:rPr>
  </w:style>
  <w:style w:type="character" w:customStyle="1" w:styleId="UnresolvedMention1">
    <w:name w:val="Unresolved Mention1"/>
    <w:basedOn w:val="DefaultParagraphFont"/>
    <w:semiHidden/>
    <w:unhideWhenUsed/>
    <w:rPr>
      <w:color w:val="605E5C"/>
      <w:shd w:val="clear" w:color="auto" w:fill="E1DFDD"/>
    </w:rPr>
  </w:style>
  <w:style w:type="character" w:customStyle="1" w:styleId="Heading3Char">
    <w:name w:val="Heading 3 Char"/>
    <w:basedOn w:val="DefaultParagraphFont"/>
    <w:link w:val="Heading3"/>
    <w:rPr>
      <w:rFonts w:ascii="Arial" w:eastAsia="Times New Roman" w:hAnsi="Arial" w:cs="Times New Roman"/>
      <w:b/>
      <w:color w:val="000000"/>
      <w:sz w:val="20"/>
      <w:szCs w:val="20"/>
    </w:rPr>
  </w:style>
  <w:style w:type="paragraph" w:styleId="List">
    <w:name w:val="List"/>
    <w:basedOn w:val="Normal"/>
    <w:pPr>
      <w:numPr>
        <w:numId w:val="2"/>
      </w:numPr>
      <w:tabs>
        <w:tab w:val="clear" w:pos="360"/>
        <w:tab w:val="left" w:pos="1080"/>
      </w:tabs>
      <w:spacing w:before="60" w:after="60"/>
    </w:pPr>
    <w:rPr>
      <w:rFonts w:eastAsia="Times New Roman" w:cs="Times New Roman"/>
      <w:color w:val="000000"/>
    </w:rPr>
  </w:style>
  <w:style w:type="paragraph" w:styleId="BodyTextIndent2">
    <w:name w:val="Body Text Indent 2"/>
    <w:basedOn w:val="Normal"/>
    <w:link w:val="BodyTextIndent2Char"/>
    <w:semiHidden/>
    <w:unhideWhenUsed/>
    <w:pPr>
      <w:spacing w:line="480" w:lineRule="auto"/>
    </w:pPr>
  </w:style>
  <w:style w:type="character" w:customStyle="1" w:styleId="BodyTextIndent2Char">
    <w:name w:val="Body Text Indent 2 Char"/>
    <w:basedOn w:val="DefaultParagraphFont"/>
    <w:link w:val="BodyTextIndent2"/>
    <w:semiHidden/>
    <w:rPr>
      <w:rFonts w:ascii="Arial" w:eastAsia="Arial" w:hAnsi="Arial" w:cs="Arial"/>
      <w:sz w:val="20"/>
    </w:rPr>
  </w:style>
  <w:style w:type="character" w:customStyle="1" w:styleId="CommentReference2">
    <w:name w:val="Comment Reference2"/>
    <w:basedOn w:val="DefaultParagraphFont"/>
    <w:semiHidden/>
    <w:unhideWhenUsed/>
    <w:rPr>
      <w:sz w:val="16"/>
      <w:szCs w:val="16"/>
    </w:rPr>
  </w:style>
  <w:style w:type="paragraph" w:customStyle="1" w:styleId="CommentText2">
    <w:name w:val="Comment Text2"/>
    <w:basedOn w:val="Normal"/>
    <w:next w:val="Normal"/>
    <w:link w:val="CommentTextChar1"/>
    <w:semiHidden/>
    <w:unhideWhenUsed/>
  </w:style>
  <w:style w:type="character" w:customStyle="1" w:styleId="CommentTextChar1">
    <w:name w:val="Comment Text Char1"/>
    <w:basedOn w:val="DefaultParagraphFont"/>
    <w:link w:val="CommentText2"/>
    <w:semiHidden/>
    <w:rPr>
      <w:rFonts w:ascii="Arial" w:eastAsia="Arial" w:hAnsi="Arial" w:cs="Arial"/>
      <w:sz w:val="20"/>
      <w:szCs w:val="20"/>
    </w:rPr>
  </w:style>
  <w:style w:type="paragraph" w:customStyle="1" w:styleId="CommentSubject2">
    <w:name w:val="Comment Subject2"/>
    <w:basedOn w:val="CommentText2"/>
    <w:link w:val="CommentSubjectChar1"/>
    <w:semiHidden/>
    <w:unhideWhenUsed/>
    <w:rPr>
      <w:b/>
      <w:bCs/>
    </w:rPr>
  </w:style>
  <w:style w:type="character" w:customStyle="1" w:styleId="CommentSubjectChar1">
    <w:name w:val="Comment Subject Char1"/>
    <w:basedOn w:val="CommentTextChar1"/>
    <w:link w:val="CommentSubject2"/>
    <w:semiHidden/>
    <w:rPr>
      <w:rFonts w:ascii="Arial" w:eastAsia="Arial" w:hAnsi="Arial" w:cs="Arial"/>
      <w:b/>
      <w:bCs/>
      <w:sz w:val="20"/>
      <w:szCs w:val="20"/>
    </w:rPr>
  </w:style>
  <w:style w:type="paragraph" w:styleId="CommentText">
    <w:name w:val="annotation text"/>
    <w:basedOn w:val="Normal"/>
    <w:link w:val="CommentTextChar2"/>
    <w:uiPriority w:val="99"/>
    <w:unhideWhenUsed/>
  </w:style>
  <w:style w:type="character" w:customStyle="1" w:styleId="CommentTextChar2">
    <w:name w:val="Comment Text Char2"/>
    <w:basedOn w:val="DefaultParagraphFont"/>
    <w:link w:val="CommentText"/>
    <w:uiPriority w:val="99"/>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2"/>
    <w:uiPriority w:val="99"/>
    <w:semiHidden/>
    <w:unhideWhenUsed/>
    <w:rsid w:val="002C62B5"/>
    <w:rPr>
      <w:b/>
      <w:bCs/>
    </w:rPr>
  </w:style>
  <w:style w:type="character" w:customStyle="1" w:styleId="CommentSubjectChar2">
    <w:name w:val="Comment Subject Char2"/>
    <w:basedOn w:val="CommentTextChar2"/>
    <w:link w:val="CommentSubject"/>
    <w:uiPriority w:val="99"/>
    <w:semiHidden/>
    <w:rsid w:val="002C62B5"/>
    <w:rPr>
      <w:rFonts w:ascii="Arial" w:eastAsia="Arial" w:hAnsi="Arial" w:cs="Arial"/>
      <w:b/>
      <w:bCs/>
      <w:sz w:val="20"/>
      <w:szCs w:val="20"/>
    </w:rPr>
  </w:style>
  <w:style w:type="paragraph" w:styleId="Revision">
    <w:name w:val="Revision"/>
    <w:hidden/>
    <w:uiPriority w:val="99"/>
    <w:semiHidden/>
    <w:rsid w:val="004B6B0D"/>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UnresolvedMention2">
    <w:name w:val="Unresolved Mention2"/>
    <w:basedOn w:val="DefaultParagraphFont"/>
    <w:uiPriority w:val="99"/>
    <w:semiHidden/>
    <w:unhideWhenUsed/>
    <w:rsid w:val="00864B84"/>
    <w:rPr>
      <w:color w:val="605E5C"/>
      <w:shd w:val="clear" w:color="auto" w:fill="E1DFDD"/>
    </w:rPr>
  </w:style>
  <w:style w:type="paragraph" w:styleId="NormalWeb">
    <w:name w:val="Normal (Web)"/>
    <w:basedOn w:val="Normal"/>
    <w:uiPriority w:val="99"/>
    <w:unhideWhenUsed/>
    <w:rsid w:val="00CA6727"/>
    <w:pPr>
      <w:tabs>
        <w:tab w:val="clear" w:pos="360"/>
      </w:tabs>
      <w:spacing w:before="100" w:beforeAutospacing="1" w:after="100" w:afterAutospacing="1"/>
      <w:ind w:left="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7454">
      <w:bodyDiv w:val="1"/>
      <w:marLeft w:val="0"/>
      <w:marRight w:val="0"/>
      <w:marTop w:val="0"/>
      <w:marBottom w:val="0"/>
      <w:divBdr>
        <w:top w:val="none" w:sz="0" w:space="0" w:color="auto"/>
        <w:left w:val="none" w:sz="0" w:space="0" w:color="auto"/>
        <w:bottom w:val="none" w:sz="0" w:space="0" w:color="auto"/>
        <w:right w:val="none" w:sz="0" w:space="0" w:color="auto"/>
      </w:divBdr>
    </w:div>
    <w:div w:id="202984609">
      <w:bodyDiv w:val="1"/>
      <w:marLeft w:val="0"/>
      <w:marRight w:val="0"/>
      <w:marTop w:val="0"/>
      <w:marBottom w:val="0"/>
      <w:divBdr>
        <w:top w:val="none" w:sz="0" w:space="0" w:color="auto"/>
        <w:left w:val="none" w:sz="0" w:space="0" w:color="auto"/>
        <w:bottom w:val="none" w:sz="0" w:space="0" w:color="auto"/>
        <w:right w:val="none" w:sz="0" w:space="0" w:color="auto"/>
      </w:divBdr>
    </w:div>
    <w:div w:id="420295900">
      <w:bodyDiv w:val="1"/>
      <w:marLeft w:val="0"/>
      <w:marRight w:val="0"/>
      <w:marTop w:val="0"/>
      <w:marBottom w:val="0"/>
      <w:divBdr>
        <w:top w:val="none" w:sz="0" w:space="0" w:color="auto"/>
        <w:left w:val="none" w:sz="0" w:space="0" w:color="auto"/>
        <w:bottom w:val="none" w:sz="0" w:space="0" w:color="auto"/>
        <w:right w:val="none" w:sz="0" w:space="0" w:color="auto"/>
      </w:divBdr>
    </w:div>
    <w:div w:id="727264919">
      <w:bodyDiv w:val="1"/>
      <w:marLeft w:val="0"/>
      <w:marRight w:val="0"/>
      <w:marTop w:val="0"/>
      <w:marBottom w:val="0"/>
      <w:divBdr>
        <w:top w:val="none" w:sz="0" w:space="0" w:color="auto"/>
        <w:left w:val="none" w:sz="0" w:space="0" w:color="auto"/>
        <w:bottom w:val="none" w:sz="0" w:space="0" w:color="auto"/>
        <w:right w:val="none" w:sz="0" w:space="0" w:color="auto"/>
      </w:divBdr>
    </w:div>
    <w:div w:id="771703014">
      <w:bodyDiv w:val="1"/>
      <w:marLeft w:val="0"/>
      <w:marRight w:val="0"/>
      <w:marTop w:val="0"/>
      <w:marBottom w:val="0"/>
      <w:divBdr>
        <w:top w:val="none" w:sz="0" w:space="0" w:color="auto"/>
        <w:left w:val="none" w:sz="0" w:space="0" w:color="auto"/>
        <w:bottom w:val="none" w:sz="0" w:space="0" w:color="auto"/>
        <w:right w:val="none" w:sz="0" w:space="0" w:color="auto"/>
      </w:divBdr>
      <w:divsChild>
        <w:div w:id="332420653">
          <w:marLeft w:val="1065"/>
          <w:marRight w:val="0"/>
          <w:marTop w:val="0"/>
          <w:marBottom w:val="0"/>
          <w:divBdr>
            <w:top w:val="none" w:sz="0" w:space="0" w:color="auto"/>
            <w:left w:val="none" w:sz="0" w:space="0" w:color="auto"/>
            <w:bottom w:val="none" w:sz="0" w:space="0" w:color="auto"/>
            <w:right w:val="none" w:sz="0" w:space="0" w:color="auto"/>
          </w:divBdr>
        </w:div>
      </w:divsChild>
    </w:div>
    <w:div w:id="828447606">
      <w:bodyDiv w:val="1"/>
      <w:marLeft w:val="0"/>
      <w:marRight w:val="0"/>
      <w:marTop w:val="0"/>
      <w:marBottom w:val="0"/>
      <w:divBdr>
        <w:top w:val="none" w:sz="0" w:space="0" w:color="auto"/>
        <w:left w:val="none" w:sz="0" w:space="0" w:color="auto"/>
        <w:bottom w:val="none" w:sz="0" w:space="0" w:color="auto"/>
        <w:right w:val="none" w:sz="0" w:space="0" w:color="auto"/>
      </w:divBdr>
    </w:div>
    <w:div w:id="838542012">
      <w:bodyDiv w:val="1"/>
      <w:marLeft w:val="0"/>
      <w:marRight w:val="0"/>
      <w:marTop w:val="0"/>
      <w:marBottom w:val="0"/>
      <w:divBdr>
        <w:top w:val="none" w:sz="0" w:space="0" w:color="auto"/>
        <w:left w:val="none" w:sz="0" w:space="0" w:color="auto"/>
        <w:bottom w:val="none" w:sz="0" w:space="0" w:color="auto"/>
        <w:right w:val="none" w:sz="0" w:space="0" w:color="auto"/>
      </w:divBdr>
      <w:divsChild>
        <w:div w:id="586502162">
          <w:marLeft w:val="-113"/>
          <w:marRight w:val="0"/>
          <w:marTop w:val="0"/>
          <w:marBottom w:val="0"/>
          <w:divBdr>
            <w:top w:val="none" w:sz="0" w:space="0" w:color="auto"/>
            <w:left w:val="none" w:sz="0" w:space="0" w:color="auto"/>
            <w:bottom w:val="none" w:sz="0" w:space="0" w:color="auto"/>
            <w:right w:val="none" w:sz="0" w:space="0" w:color="auto"/>
          </w:divBdr>
        </w:div>
        <w:div w:id="406998964">
          <w:marLeft w:val="-120"/>
          <w:marRight w:val="0"/>
          <w:marTop w:val="0"/>
          <w:marBottom w:val="0"/>
          <w:divBdr>
            <w:top w:val="none" w:sz="0" w:space="0" w:color="auto"/>
            <w:left w:val="none" w:sz="0" w:space="0" w:color="auto"/>
            <w:bottom w:val="none" w:sz="0" w:space="0" w:color="auto"/>
            <w:right w:val="none" w:sz="0" w:space="0" w:color="auto"/>
          </w:divBdr>
        </w:div>
        <w:div w:id="2017801883">
          <w:marLeft w:val="-221"/>
          <w:marRight w:val="0"/>
          <w:marTop w:val="0"/>
          <w:marBottom w:val="0"/>
          <w:divBdr>
            <w:top w:val="none" w:sz="0" w:space="0" w:color="auto"/>
            <w:left w:val="none" w:sz="0" w:space="0" w:color="auto"/>
            <w:bottom w:val="none" w:sz="0" w:space="0" w:color="auto"/>
            <w:right w:val="none" w:sz="0" w:space="0" w:color="auto"/>
          </w:divBdr>
        </w:div>
        <w:div w:id="523590976">
          <w:marLeft w:val="-120"/>
          <w:marRight w:val="0"/>
          <w:marTop w:val="0"/>
          <w:marBottom w:val="0"/>
          <w:divBdr>
            <w:top w:val="none" w:sz="0" w:space="0" w:color="auto"/>
            <w:left w:val="none" w:sz="0" w:space="0" w:color="auto"/>
            <w:bottom w:val="none" w:sz="0" w:space="0" w:color="auto"/>
            <w:right w:val="none" w:sz="0" w:space="0" w:color="auto"/>
          </w:divBdr>
        </w:div>
      </w:divsChild>
    </w:div>
    <w:div w:id="1318877216">
      <w:bodyDiv w:val="1"/>
      <w:marLeft w:val="0"/>
      <w:marRight w:val="0"/>
      <w:marTop w:val="0"/>
      <w:marBottom w:val="0"/>
      <w:divBdr>
        <w:top w:val="none" w:sz="0" w:space="0" w:color="auto"/>
        <w:left w:val="none" w:sz="0" w:space="0" w:color="auto"/>
        <w:bottom w:val="none" w:sz="0" w:space="0" w:color="auto"/>
        <w:right w:val="none" w:sz="0" w:space="0" w:color="auto"/>
      </w:divBdr>
    </w:div>
    <w:div w:id="1603566391">
      <w:bodyDiv w:val="1"/>
      <w:marLeft w:val="0"/>
      <w:marRight w:val="0"/>
      <w:marTop w:val="0"/>
      <w:marBottom w:val="0"/>
      <w:divBdr>
        <w:top w:val="none" w:sz="0" w:space="0" w:color="auto"/>
        <w:left w:val="none" w:sz="0" w:space="0" w:color="auto"/>
        <w:bottom w:val="none" w:sz="0" w:space="0" w:color="auto"/>
        <w:right w:val="none" w:sz="0" w:space="0" w:color="auto"/>
      </w:divBdr>
    </w:div>
    <w:div w:id="1771850512">
      <w:bodyDiv w:val="1"/>
      <w:marLeft w:val="0"/>
      <w:marRight w:val="0"/>
      <w:marTop w:val="0"/>
      <w:marBottom w:val="0"/>
      <w:divBdr>
        <w:top w:val="none" w:sz="0" w:space="0" w:color="auto"/>
        <w:left w:val="none" w:sz="0" w:space="0" w:color="auto"/>
        <w:bottom w:val="none" w:sz="0" w:space="0" w:color="auto"/>
        <w:right w:val="none" w:sz="0" w:space="0" w:color="auto"/>
      </w:divBdr>
    </w:div>
    <w:div w:id="1786148384">
      <w:bodyDiv w:val="1"/>
      <w:marLeft w:val="0"/>
      <w:marRight w:val="0"/>
      <w:marTop w:val="0"/>
      <w:marBottom w:val="0"/>
      <w:divBdr>
        <w:top w:val="none" w:sz="0" w:space="0" w:color="auto"/>
        <w:left w:val="none" w:sz="0" w:space="0" w:color="auto"/>
        <w:bottom w:val="none" w:sz="0" w:space="0" w:color="auto"/>
        <w:right w:val="none" w:sz="0" w:space="0" w:color="auto"/>
      </w:divBdr>
    </w:div>
    <w:div w:id="1812749526">
      <w:bodyDiv w:val="1"/>
      <w:marLeft w:val="0"/>
      <w:marRight w:val="0"/>
      <w:marTop w:val="0"/>
      <w:marBottom w:val="0"/>
      <w:divBdr>
        <w:top w:val="none" w:sz="0" w:space="0" w:color="auto"/>
        <w:left w:val="none" w:sz="0" w:space="0" w:color="auto"/>
        <w:bottom w:val="none" w:sz="0" w:space="0" w:color="auto"/>
        <w:right w:val="none" w:sz="0" w:space="0" w:color="auto"/>
      </w:divBdr>
    </w:div>
    <w:div w:id="1891959898">
      <w:bodyDiv w:val="1"/>
      <w:marLeft w:val="0"/>
      <w:marRight w:val="0"/>
      <w:marTop w:val="0"/>
      <w:marBottom w:val="0"/>
      <w:divBdr>
        <w:top w:val="none" w:sz="0" w:space="0" w:color="auto"/>
        <w:left w:val="none" w:sz="0" w:space="0" w:color="auto"/>
        <w:bottom w:val="none" w:sz="0" w:space="0" w:color="auto"/>
        <w:right w:val="none" w:sz="0" w:space="0" w:color="auto"/>
      </w:divBdr>
    </w:div>
    <w:div w:id="2111467636">
      <w:bodyDiv w:val="1"/>
      <w:marLeft w:val="0"/>
      <w:marRight w:val="0"/>
      <w:marTop w:val="0"/>
      <w:marBottom w:val="0"/>
      <w:divBdr>
        <w:top w:val="none" w:sz="0" w:space="0" w:color="auto"/>
        <w:left w:val="none" w:sz="0" w:space="0" w:color="auto"/>
        <w:bottom w:val="none" w:sz="0" w:space="0" w:color="auto"/>
        <w:right w:val="none" w:sz="0" w:space="0" w:color="auto"/>
      </w:divBdr>
      <w:divsChild>
        <w:div w:id="9139288">
          <w:marLeft w:val="86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rivacy@everlaw.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verlaw.com/privac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verlaw.com/privac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privacy@everlaw.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rjkbE4f8M9OkMp2sCs3cUZ/Irg==">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</go:docsCustomData>
</go:gDocsCustomXmlDataStorage>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3A4119-3315-474E-A292-8054E6F8D3FD}">
  <ds:schemaRefs>
    <ds:schemaRef ds:uri="http://www.imanage.com/work/xmlschema"/>
  </ds:schemaRefs>
</ds:datastoreItem>
</file>

<file path=customXml/itemProps3.xml><?xml version="1.0" encoding="utf-8"?>
<ds:datastoreItem xmlns:ds="http://schemas.openxmlformats.org/officeDocument/2006/customXml" ds:itemID="{C2B6EC34-38F4-4006-8E0E-AB7DF1BF2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5382</Words>
  <Characters>30682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Mundy, Ethan (VITA)</dc:creator>
  <cp:lastModifiedBy>Novak, Michael (VITA)</cp:lastModifiedBy>
  <cp:revision>3</cp:revision>
  <dcterms:created xsi:type="dcterms:W3CDTF">2022-11-23T16:10:00Z</dcterms:created>
  <dcterms:modified xsi:type="dcterms:W3CDTF">2022-11-23T16:11:00Z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Number">
    <vt:lpwstr>16225621</vt:lpwstr>
  </property>
  <property fmtid="{D5CDD505-2E9C-101B-9397-08002B2CF9AE}" pid="3" name="DocumentVersion">
    <vt:lpwstr>1</vt:lpwstr>
  </property>
  <property fmtid="{D5CDD505-2E9C-101B-9397-08002B2CF9AE}" pid="4" name="ClientNumber">
    <vt:lpwstr>39914</vt:lpwstr>
  </property>
  <property fmtid="{D5CDD505-2E9C-101B-9397-08002B2CF9AE}" pid="5" name="MatterNumber">
    <vt:lpwstr>00058</vt:lpwstr>
  </property>
  <property fmtid="{D5CDD505-2E9C-101B-9397-08002B2CF9AE}" pid="6" name="ClientName">
    <vt:lpwstr>Everlaw, Inc.</vt:lpwstr>
  </property>
  <property fmtid="{D5CDD505-2E9C-101B-9397-08002B2CF9AE}" pid="7" name="MatterName">
    <vt:lpwstr>General Government Contract Counseling</vt:lpwstr>
  </property>
  <property fmtid="{D5CDD505-2E9C-101B-9397-08002B2CF9AE}" pid="8" name="DatabaseName">
    <vt:lpwstr>FW</vt:lpwstr>
  </property>
  <property fmtid="{D5CDD505-2E9C-101B-9397-08002B2CF9AE}" pid="9" name="TypistName">
    <vt:lpwstr>ZTEJANI_7043</vt:lpwstr>
  </property>
  <property fmtid="{D5CDD505-2E9C-101B-9397-08002B2CF9AE}" pid="10" name="AuthorName">
    <vt:lpwstr>ZTEJANI_7043</vt:lpwstr>
  </property>
  <property fmtid="{D5CDD505-2E9C-101B-9397-08002B2CF9AE}" pid="11" name="InUseBy">
    <vt:lpwstr/>
  </property>
  <property fmtid="{D5CDD505-2E9C-101B-9397-08002B2CF9AE}" pid="12" name="EditDate">
    <vt:lpwstr>1/1/0001 12:00:00 AM</vt:lpwstr>
  </property>
  <property fmtid="{D5CDD505-2E9C-101B-9397-08002B2CF9AE}" pid="13" name="EditTime">
    <vt:lpwstr/>
  </property>
  <property fmtid="{D5CDD505-2E9C-101B-9397-08002B2CF9AE}" pid="14" name="IsiManageWork">
    <vt:lpwstr>True</vt:lpwstr>
  </property>
  <property fmtid="{D5CDD505-2E9C-101B-9397-08002B2CF9AE}" pid="15" name="iManageFooter">
    <vt:lpwstr>#16223701v1&lt;FW&gt; - Everlaw VITA Contract (FW Privacy 8.22.22)(16222244.1)</vt:lpwstr>
  </property>
</Properties>
</file>