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6DE98" w14:textId="77777777" w:rsidR="006C7E64" w:rsidRDefault="00E47E95" w:rsidP="0014260A">
      <w:pPr>
        <w:spacing w:after="0"/>
        <w:jc w:val="center"/>
        <w:rPr>
          <w:b/>
        </w:rPr>
      </w:pPr>
      <w:bookmarkStart w:id="0" w:name="_Toc445811625"/>
      <w:bookmarkStart w:id="1" w:name="_Toc98148293"/>
      <w:r w:rsidRPr="00132D3F">
        <w:rPr>
          <w:b/>
          <w:u w:val="single"/>
        </w:rPr>
        <w:t xml:space="preserve">EXHIBIT </w:t>
      </w:r>
      <w:r w:rsidR="00132D3F" w:rsidRPr="00132D3F">
        <w:rPr>
          <w:b/>
          <w:u w:val="single"/>
        </w:rPr>
        <w:t>C</w:t>
      </w:r>
      <w:r w:rsidR="00132D3F">
        <w:rPr>
          <w:b/>
        </w:rPr>
        <w:t xml:space="preserve"> – </w:t>
      </w:r>
      <w:r w:rsidR="002954EC">
        <w:rPr>
          <w:b/>
        </w:rPr>
        <w:t>STATEMENT OF WORK (</w:t>
      </w:r>
      <w:r w:rsidR="002954EC" w:rsidRPr="00132D3F">
        <w:rPr>
          <w:b/>
        </w:rPr>
        <w:t>SOW) TEMPLATE</w:t>
      </w:r>
    </w:p>
    <w:p w14:paraId="3D663F1E" w14:textId="77777777" w:rsidR="00132D3F" w:rsidRDefault="00132D3F" w:rsidP="0014260A">
      <w:pPr>
        <w:spacing w:after="0"/>
        <w:jc w:val="center"/>
        <w:rPr>
          <w:b/>
        </w:rPr>
      </w:pPr>
    </w:p>
    <w:p w14:paraId="169029D5" w14:textId="77777777" w:rsidR="00132D3F" w:rsidRDefault="00132D3F" w:rsidP="0014260A">
      <w:pPr>
        <w:spacing w:after="0"/>
        <w:jc w:val="center"/>
        <w:rPr>
          <w:b/>
        </w:rPr>
      </w:pPr>
    </w:p>
    <w:p w14:paraId="33A1923E" w14:textId="77777777" w:rsidR="00132D3F" w:rsidRDefault="00132D3F" w:rsidP="0014260A">
      <w:pPr>
        <w:spacing w:after="0"/>
        <w:jc w:val="center"/>
        <w:rPr>
          <w:b/>
        </w:rPr>
      </w:pPr>
      <w:r>
        <w:rPr>
          <w:b/>
        </w:rPr>
        <w:t>Statement of Work (SOW)</w:t>
      </w:r>
    </w:p>
    <w:p w14:paraId="58742166" w14:textId="47A19BDB" w:rsidR="0014260A" w:rsidRDefault="00132D3F" w:rsidP="0014260A">
      <w:pPr>
        <w:spacing w:after="0"/>
        <w:jc w:val="center"/>
        <w:rPr>
          <w:b/>
        </w:rPr>
      </w:pPr>
      <w:r>
        <w:rPr>
          <w:b/>
        </w:rPr>
        <w:t>Between</w:t>
      </w:r>
      <w:r w:rsidR="0014260A">
        <w:rPr>
          <w:b/>
        </w:rPr>
        <w:t xml:space="preserve"> </w:t>
      </w:r>
      <w:r w:rsidR="00C66598">
        <w:rPr>
          <w:b/>
          <w:highlight w:val="cyan"/>
        </w:rPr>
        <w:t>[</w:t>
      </w:r>
      <w:r w:rsidR="0014260A" w:rsidRPr="00CD197A">
        <w:rPr>
          <w:b/>
          <w:highlight w:val="cyan"/>
        </w:rPr>
        <w:t>NAME OF AUTHORIZED USER</w:t>
      </w:r>
      <w:r w:rsidR="00C66598">
        <w:rPr>
          <w:b/>
        </w:rPr>
        <w:t xml:space="preserve">] </w:t>
      </w:r>
      <w:r>
        <w:rPr>
          <w:b/>
        </w:rPr>
        <w:t>and</w:t>
      </w:r>
      <w:r w:rsidR="0014260A">
        <w:rPr>
          <w:b/>
        </w:rPr>
        <w:t xml:space="preserve"> </w:t>
      </w:r>
      <w:r w:rsidR="00C66598" w:rsidRPr="004E0D54">
        <w:rPr>
          <w:b/>
          <w:highlight w:val="cyan"/>
        </w:rPr>
        <w:t>[</w:t>
      </w:r>
      <w:r w:rsidR="0014260A" w:rsidRPr="004E0D54">
        <w:rPr>
          <w:b/>
          <w:highlight w:val="cyan"/>
        </w:rPr>
        <w:t>SUPPLIER NAME</w:t>
      </w:r>
      <w:r w:rsidR="00C66598" w:rsidRPr="004E0D54">
        <w:rPr>
          <w:b/>
          <w:highlight w:val="cyan"/>
        </w:rPr>
        <w:t>]</w:t>
      </w:r>
    </w:p>
    <w:p w14:paraId="7A322DD4" w14:textId="77777777" w:rsidR="0014260A" w:rsidRDefault="0014260A" w:rsidP="0014260A">
      <w:pPr>
        <w:spacing w:after="0"/>
        <w:jc w:val="center"/>
        <w:rPr>
          <w:b/>
        </w:rPr>
      </w:pPr>
    </w:p>
    <w:p w14:paraId="72150DCE" w14:textId="77777777" w:rsidR="004015D5" w:rsidRDefault="00132D3F" w:rsidP="0014260A">
      <w:pPr>
        <w:spacing w:after="0"/>
        <w:jc w:val="center"/>
        <w:rPr>
          <w:b/>
        </w:rPr>
      </w:pPr>
      <w:r>
        <w:rPr>
          <w:b/>
        </w:rPr>
        <w:t>Issued Under</w:t>
      </w:r>
    </w:p>
    <w:p w14:paraId="2CBF9857" w14:textId="77777777" w:rsidR="004015D5" w:rsidRDefault="004015D5" w:rsidP="0014260A">
      <w:pPr>
        <w:spacing w:after="0"/>
        <w:jc w:val="center"/>
        <w:rPr>
          <w:b/>
        </w:rPr>
      </w:pPr>
    </w:p>
    <w:p w14:paraId="4D4408DD" w14:textId="77777777" w:rsidR="006C7E64" w:rsidRDefault="006C7E64" w:rsidP="0014260A">
      <w:pPr>
        <w:spacing w:after="0"/>
        <w:jc w:val="center"/>
        <w:rPr>
          <w:b/>
        </w:rPr>
      </w:pPr>
      <w:r>
        <w:rPr>
          <w:b/>
        </w:rPr>
        <w:t xml:space="preserve">CONTRACT NUMBER </w:t>
      </w:r>
      <w:r w:rsidR="003F1192">
        <w:rPr>
          <w:b/>
        </w:rPr>
        <w:t>VA-</w:t>
      </w:r>
      <w:r w:rsidR="00031B67" w:rsidRPr="00031B67">
        <w:rPr>
          <w:b/>
          <w:highlight w:val="cyan"/>
        </w:rPr>
        <w:t>XXXXXX</w:t>
      </w:r>
      <w:r w:rsidR="003F1192" w:rsidRPr="00031B67">
        <w:rPr>
          <w:b/>
          <w:highlight w:val="cyan"/>
        </w:rPr>
        <w:t>-</w:t>
      </w:r>
      <w:r w:rsidR="00031B67" w:rsidRPr="00031B67">
        <w:rPr>
          <w:b/>
          <w:highlight w:val="cyan"/>
        </w:rPr>
        <w:t>XXX</w:t>
      </w:r>
    </w:p>
    <w:p w14:paraId="4614D629" w14:textId="77777777" w:rsidR="006C7E64" w:rsidRDefault="006C7E64" w:rsidP="0014260A">
      <w:pPr>
        <w:spacing w:after="0"/>
        <w:jc w:val="center"/>
        <w:rPr>
          <w:b/>
        </w:rPr>
      </w:pPr>
      <w:r>
        <w:rPr>
          <w:b/>
        </w:rPr>
        <w:t>BETWEEN</w:t>
      </w:r>
    </w:p>
    <w:p w14:paraId="2868AE80" w14:textId="340F50C9" w:rsidR="006C7E64" w:rsidRDefault="009B7834" w:rsidP="0014260A">
      <w:pPr>
        <w:spacing w:after="0"/>
        <w:jc w:val="center"/>
        <w:rPr>
          <w:b/>
        </w:rPr>
      </w:pPr>
      <w:r w:rsidRPr="004E0D54">
        <w:rPr>
          <w:b/>
        </w:rPr>
        <w:t>VIRGINIA INFORMATION TECHNOLOGIES AGENCY</w:t>
      </w:r>
      <w:r w:rsidR="00966DF8" w:rsidRPr="004E0D54">
        <w:rPr>
          <w:b/>
        </w:rPr>
        <w:t xml:space="preserve"> </w:t>
      </w:r>
    </w:p>
    <w:p w14:paraId="52FB228A" w14:textId="77777777" w:rsidR="006C7E64" w:rsidRDefault="006C7E64" w:rsidP="0014260A">
      <w:pPr>
        <w:spacing w:after="0"/>
        <w:jc w:val="center"/>
        <w:rPr>
          <w:b/>
        </w:rPr>
      </w:pPr>
      <w:r>
        <w:rPr>
          <w:b/>
        </w:rPr>
        <w:t>AND</w:t>
      </w:r>
    </w:p>
    <w:p w14:paraId="0768F143" w14:textId="77777777" w:rsidR="006C7E64" w:rsidRDefault="00031B67" w:rsidP="0014260A">
      <w:pPr>
        <w:spacing w:after="0"/>
        <w:jc w:val="center"/>
        <w:rPr>
          <w:b/>
        </w:rPr>
      </w:pPr>
      <w:r w:rsidRPr="00031B67">
        <w:rPr>
          <w:b/>
          <w:highlight w:val="cyan"/>
        </w:rPr>
        <w:t>[SUPPLIER NAME]</w:t>
      </w:r>
    </w:p>
    <w:p w14:paraId="5FFC44BF" w14:textId="77777777" w:rsidR="004015D5" w:rsidRPr="003F1192" w:rsidRDefault="004015D5">
      <w:pPr>
        <w:jc w:val="center"/>
        <w:rPr>
          <w:b/>
        </w:rPr>
      </w:pPr>
    </w:p>
    <w:p w14:paraId="6BE63012" w14:textId="77777777" w:rsidR="006C7E64" w:rsidRDefault="006C7E64">
      <w:pPr>
        <w:rPr>
          <w:b/>
        </w:rPr>
      </w:pPr>
    </w:p>
    <w:p w14:paraId="3BAB9942" w14:textId="21BF9009" w:rsidR="006C7E64" w:rsidRDefault="00A74176">
      <w:r>
        <w:t>This</w:t>
      </w:r>
      <w:r w:rsidR="00C66598">
        <w:t xml:space="preserve"> Statement of Work</w:t>
      </w:r>
      <w:r>
        <w:t xml:space="preserve"> </w:t>
      </w:r>
      <w:r w:rsidR="00C66598">
        <w:t>(“</w:t>
      </w:r>
      <w:r w:rsidR="00225A67" w:rsidRPr="00384EFE">
        <w:rPr>
          <w:b/>
          <w:bCs/>
        </w:rPr>
        <w:t>SOW</w:t>
      </w:r>
      <w:r w:rsidR="00C66598">
        <w:t>”)</w:t>
      </w:r>
      <w:r w:rsidR="004015D5" w:rsidRPr="00E74E81">
        <w:t xml:space="preserve">, between </w:t>
      </w:r>
      <w:r w:rsidR="004015D5" w:rsidRPr="00E74E81">
        <w:rPr>
          <w:highlight w:val="cyan"/>
        </w:rPr>
        <w:t xml:space="preserve">(Name of </w:t>
      </w:r>
      <w:r w:rsidR="0014260A" w:rsidRPr="00E74E81">
        <w:rPr>
          <w:highlight w:val="cyan"/>
        </w:rPr>
        <w:t>Agency/Institution</w:t>
      </w:r>
      <w:r w:rsidR="004015D5" w:rsidRPr="00E74E81">
        <w:rPr>
          <w:highlight w:val="cyan"/>
        </w:rPr>
        <w:t>)</w:t>
      </w:r>
      <w:r w:rsidR="004015D5" w:rsidRPr="00E74E81">
        <w:t xml:space="preserve"> </w:t>
      </w:r>
      <w:r w:rsidR="00C66598">
        <w:rPr>
          <w:rFonts w:eastAsia="Calibri"/>
        </w:rPr>
        <w:t>(hereinafter referred to as “</w:t>
      </w:r>
      <w:r w:rsidR="00C66598" w:rsidRPr="00966DF8">
        <w:rPr>
          <w:rFonts w:eastAsia="Calibri"/>
          <w:b/>
          <w:highlight w:val="cyan"/>
        </w:rPr>
        <w:t>Authorized User</w:t>
      </w:r>
      <w:r w:rsidR="00C66598">
        <w:rPr>
          <w:rFonts w:eastAsia="Calibri"/>
        </w:rPr>
        <w:t xml:space="preserve">”) </w:t>
      </w:r>
      <w:r w:rsidR="004015D5" w:rsidRPr="00E74E81">
        <w:t xml:space="preserve">and </w:t>
      </w:r>
      <w:r w:rsidR="00384EFE">
        <w:rPr>
          <w:highlight w:val="cyan"/>
        </w:rPr>
        <w:t>[</w:t>
      </w:r>
      <w:r w:rsidR="004015D5" w:rsidRPr="00E74E81">
        <w:rPr>
          <w:highlight w:val="cyan"/>
        </w:rPr>
        <w:t>Supplier Nam</w:t>
      </w:r>
      <w:r w:rsidR="00C66598">
        <w:rPr>
          <w:highlight w:val="cyan"/>
        </w:rPr>
        <w:t>e]</w:t>
      </w:r>
      <w:r w:rsidR="004015D5" w:rsidRPr="00E74E81">
        <w:t xml:space="preserve"> (“</w:t>
      </w:r>
      <w:r w:rsidR="004015D5" w:rsidRPr="001F32D4">
        <w:rPr>
          <w:b/>
        </w:rPr>
        <w:t>Supplier</w:t>
      </w:r>
      <w:r w:rsidR="004015D5" w:rsidRPr="00E74E81">
        <w:t>”)</w:t>
      </w:r>
      <w:r w:rsidR="00214C3A">
        <w:t xml:space="preserve"> </w:t>
      </w:r>
      <w:r w:rsidR="006C7E64">
        <w:t xml:space="preserve">is </w:t>
      </w:r>
      <w:r w:rsidR="00C66598">
        <w:t>issued pursuant to the terms</w:t>
      </w:r>
      <w:r w:rsidR="00384EFE">
        <w:t xml:space="preserve"> of</w:t>
      </w:r>
      <w:r w:rsidR="006C7E64">
        <w:t xml:space="preserve"> </w:t>
      </w:r>
      <w:r w:rsidR="006C2D26">
        <w:t>Software Value Added Reseller</w:t>
      </w:r>
      <w:r w:rsidR="0056166C">
        <w:t xml:space="preserve"> (VAR)</w:t>
      </w:r>
      <w:r w:rsidR="006C2D26">
        <w:t xml:space="preserve"> </w:t>
      </w:r>
      <w:r w:rsidR="006C7E64">
        <w:t xml:space="preserve">Contract Number </w:t>
      </w:r>
      <w:r w:rsidR="00031B67" w:rsidRPr="00966DF8">
        <w:rPr>
          <w:highlight w:val="cyan"/>
        </w:rPr>
        <w:t>VA-</w:t>
      </w:r>
      <w:r w:rsidR="00031B67" w:rsidRPr="00031B67">
        <w:rPr>
          <w:highlight w:val="cyan"/>
        </w:rPr>
        <w:t>XXXXXX-XXX</w:t>
      </w:r>
      <w:r w:rsidR="00031B67">
        <w:t xml:space="preserve"> </w:t>
      </w:r>
      <w:r w:rsidR="006C7E64">
        <w:t>(“</w:t>
      </w:r>
      <w:r w:rsidR="006C7E64" w:rsidRPr="00384EFE">
        <w:rPr>
          <w:b/>
          <w:bCs/>
        </w:rPr>
        <w:t>Contract</w:t>
      </w:r>
      <w:r w:rsidR="006C7E64">
        <w:t xml:space="preserve">”) between the </w:t>
      </w:r>
      <w:r w:rsidR="006C7E64" w:rsidRPr="004E0D54">
        <w:t>Virginia Information Technologies Agency (“</w:t>
      </w:r>
      <w:r w:rsidR="006C7E64" w:rsidRPr="004E0D54">
        <w:rPr>
          <w:b/>
        </w:rPr>
        <w:t>VITA</w:t>
      </w:r>
      <w:r w:rsidR="006C7E64" w:rsidRPr="004E0D54">
        <w:t>”</w:t>
      </w:r>
      <w:r w:rsidR="00266D73" w:rsidRPr="004E0D54">
        <w:t>)</w:t>
      </w:r>
      <w:r w:rsidR="00966DF8" w:rsidRPr="004E0D54">
        <w:t xml:space="preserve"> </w:t>
      </w:r>
      <w:r w:rsidR="00266D73" w:rsidRPr="004E0D54">
        <w:t>on behalf of the Commonwealth of Virginia</w:t>
      </w:r>
      <w:r w:rsidR="001F32D4" w:rsidRPr="00D85693">
        <w:t>,</w:t>
      </w:r>
      <w:r w:rsidR="001F32D4" w:rsidRPr="001F32D4">
        <w:t xml:space="preserve"> </w:t>
      </w:r>
      <w:r w:rsidR="001F32D4">
        <w:t xml:space="preserve">and </w:t>
      </w:r>
      <w:r w:rsidR="004015D5" w:rsidRPr="004E0D54">
        <w:rPr>
          <w:highlight w:val="cyan"/>
        </w:rPr>
        <w:t>Supplier</w:t>
      </w:r>
      <w:r w:rsidR="004015D5" w:rsidRPr="00253392">
        <w:t>.</w:t>
      </w:r>
      <w:r w:rsidR="006C7E64" w:rsidRPr="00253392">
        <w:t xml:space="preserve"> </w:t>
      </w:r>
      <w:r w:rsidR="00253392">
        <w:rPr>
          <w:highlight w:val="cyan"/>
        </w:rPr>
        <w:t>[</w:t>
      </w:r>
      <w:r w:rsidR="00253392" w:rsidRPr="00A0604F">
        <w:rPr>
          <w:highlight w:val="cyan"/>
        </w:rPr>
        <w:t>Name of Software Publisher]</w:t>
      </w:r>
      <w:r w:rsidR="00253392" w:rsidRPr="00253392">
        <w:t xml:space="preserve"> (hereinafter referred to as “</w:t>
      </w:r>
      <w:r w:rsidR="00253392" w:rsidRPr="00A0604F">
        <w:rPr>
          <w:b/>
          <w:bCs/>
        </w:rPr>
        <w:t>Software Publisher</w:t>
      </w:r>
      <w:r w:rsidR="00253392" w:rsidRPr="00253392">
        <w:t>”) shall provision the SOW associated with</w:t>
      </w:r>
      <w:r w:rsidR="00253392">
        <w:t xml:space="preserve"> </w:t>
      </w:r>
      <w:r w:rsidR="00253392" w:rsidRPr="00A0604F">
        <w:rPr>
          <w:highlight w:val="cyan"/>
        </w:rPr>
        <w:t>[Name of Publisher Software/Solution]</w:t>
      </w:r>
      <w:r w:rsidR="00253392">
        <w:t xml:space="preserve"> in accordance with the Supplier Contract.  </w:t>
      </w:r>
      <w:r w:rsidR="006C7E64">
        <w:t>In the event</w:t>
      </w:r>
      <w:r w:rsidR="00C66598">
        <w:t xml:space="preserve"> there is any conflict</w:t>
      </w:r>
      <w:r w:rsidR="006C7E64">
        <w:t xml:space="preserve"> between </w:t>
      </w:r>
      <w:r w:rsidR="00C66598">
        <w:t xml:space="preserve">the terms of </w:t>
      </w:r>
      <w:r w:rsidR="006C7E64">
        <w:t xml:space="preserve">this </w:t>
      </w:r>
      <w:r w:rsidR="00225A67" w:rsidRPr="00225A67">
        <w:t>SOW</w:t>
      </w:r>
      <w:r w:rsidR="00214C3A">
        <w:t xml:space="preserve"> </w:t>
      </w:r>
      <w:r w:rsidR="006C7E64">
        <w:t xml:space="preserve">and </w:t>
      </w:r>
      <w:r w:rsidR="004015D5">
        <w:t xml:space="preserve">the </w:t>
      </w:r>
      <w:r w:rsidR="00C66598">
        <w:t xml:space="preserve">terms and conditions </w:t>
      </w:r>
      <w:r w:rsidR="00163BB6">
        <w:t xml:space="preserve">of the </w:t>
      </w:r>
      <w:r w:rsidR="004015D5">
        <w:t>Contract</w:t>
      </w:r>
      <w:r w:rsidR="006C7E64">
        <w:t xml:space="preserve">, the </w:t>
      </w:r>
      <w:r w:rsidR="00C66598">
        <w:t>terms and conditions</w:t>
      </w:r>
      <w:r w:rsidR="00163BB6">
        <w:t xml:space="preserve"> of the </w:t>
      </w:r>
      <w:r w:rsidR="006C7E64">
        <w:t xml:space="preserve">Contract </w:t>
      </w:r>
      <w:r w:rsidR="00C66598">
        <w:t xml:space="preserve">will </w:t>
      </w:r>
      <w:r w:rsidR="006C7E64">
        <w:t>control.</w:t>
      </w:r>
      <w:r w:rsidR="00253392">
        <w:t xml:space="preserve">  </w:t>
      </w:r>
    </w:p>
    <w:p w14:paraId="032D2E48" w14:textId="3948AED8" w:rsidR="00281647" w:rsidRDefault="008200A3">
      <w:r w:rsidRPr="008200A3">
        <w:t>Certain implementation services, when sold by the Supplier with accompanying licenses</w:t>
      </w:r>
      <w:r w:rsidR="00A305D5">
        <w:t xml:space="preserve"> or </w:t>
      </w:r>
      <w:r w:rsidRPr="008200A3">
        <w:t>subscriptions</w:t>
      </w:r>
      <w:r w:rsidR="00A305D5">
        <w:t xml:space="preserve"> </w:t>
      </w:r>
      <w:r w:rsidRPr="008200A3">
        <w:t>including, configuration, installation, integration, implementation, and training</w:t>
      </w:r>
      <w:r w:rsidR="00A305D5">
        <w:t xml:space="preserve"> </w:t>
      </w:r>
      <w:r w:rsidRPr="008200A3">
        <w:t xml:space="preserve">may be provided directly to an Authorized User by the Software Publisher as part of the Software Publisher’s offering. </w:t>
      </w:r>
      <w:r>
        <w:t>S</w:t>
      </w:r>
      <w:r w:rsidR="008C7BBC">
        <w:t>uch S</w:t>
      </w:r>
      <w:r w:rsidRPr="008200A3">
        <w:t xml:space="preserve">ervices will be set forth in </w:t>
      </w:r>
      <w:r>
        <w:t>this</w:t>
      </w:r>
      <w:r w:rsidRPr="008200A3">
        <w:t xml:space="preserve"> SOW</w:t>
      </w:r>
      <w:r w:rsidR="008C7BBC">
        <w:t>, by the Authorized User and Software Publisher,</w:t>
      </w:r>
      <w:r w:rsidRPr="008200A3">
        <w:t xml:space="preserve"> and meet all order and SOW requirements of th</w:t>
      </w:r>
      <w:r>
        <w:t>e</w:t>
      </w:r>
      <w:r w:rsidRPr="008200A3">
        <w:t xml:space="preserve"> Contract. </w:t>
      </w:r>
    </w:p>
    <w:p w14:paraId="6C9031EE" w14:textId="1616C917" w:rsidR="008200A3" w:rsidRDefault="008200A3">
      <w:r w:rsidRPr="008200A3">
        <w:t>Supplier shall facilitate and provide all reasonable assistance to the Authorized User in ensuring that an Authorized User obtains the benefits of all services that an applicable Software Publisher is obligated to provide.</w:t>
      </w:r>
    </w:p>
    <w:p w14:paraId="41235583" w14:textId="2D2D7737" w:rsidR="009F5402" w:rsidRPr="00B52282" w:rsidRDefault="00A74176" w:rsidP="009F5402">
      <w:pPr>
        <w:rPr>
          <w:iCs/>
          <w:highlight w:val="lightGray"/>
        </w:rPr>
      </w:pPr>
      <w:r w:rsidRPr="00B52282">
        <w:rPr>
          <w:iCs/>
          <w:highlight w:val="lightGray"/>
        </w:rPr>
        <w:t>[[</w:t>
      </w:r>
      <w:r w:rsidR="004C21B0" w:rsidRPr="00B52282">
        <w:rPr>
          <w:iCs/>
          <w:highlight w:val="lightGray"/>
        </w:rPr>
        <w:t xml:space="preserve">Note to Template Users: </w:t>
      </w:r>
      <w:r w:rsidR="00163BB6" w:rsidRPr="00B52282">
        <w:rPr>
          <w:iCs/>
          <w:highlight w:val="lightGray"/>
        </w:rPr>
        <w:t>Supplier</w:t>
      </w:r>
      <w:r w:rsidR="009F5402" w:rsidRPr="00B52282">
        <w:rPr>
          <w:iCs/>
          <w:highlight w:val="lightGray"/>
        </w:rPr>
        <w:t xml:space="preserve"> </w:t>
      </w:r>
      <w:r w:rsidR="000E12FA">
        <w:rPr>
          <w:iCs/>
          <w:highlight w:val="lightGray"/>
        </w:rPr>
        <w:t xml:space="preserve">and Software Publisher </w:t>
      </w:r>
      <w:r w:rsidR="009F5402" w:rsidRPr="00B52282">
        <w:rPr>
          <w:iCs/>
          <w:highlight w:val="lightGray"/>
        </w:rPr>
        <w:t xml:space="preserve">must comply with all </w:t>
      </w:r>
      <w:r w:rsidR="005D424B" w:rsidRPr="00B52282">
        <w:rPr>
          <w:iCs/>
          <w:highlight w:val="lightGray"/>
        </w:rPr>
        <w:t xml:space="preserve">applicable </w:t>
      </w:r>
      <w:r w:rsidR="009F5402" w:rsidRPr="00B52282">
        <w:rPr>
          <w:iCs/>
          <w:highlight w:val="lightGray"/>
        </w:rPr>
        <w:t xml:space="preserve">COV ITRM policies, standards and guidelines located at: </w:t>
      </w:r>
      <w:hyperlink r:id="rId11" w:history="1">
        <w:r w:rsidR="00E05200" w:rsidRPr="00B52282">
          <w:rPr>
            <w:iCs/>
            <w:color w:val="0000FF"/>
            <w:u w:val="single"/>
          </w:rPr>
          <w:t>https://www.vita.virginia.gov/policy--governance/policies-standards--guidelines/</w:t>
        </w:r>
      </w:hyperlink>
      <w:r w:rsidR="009F5402" w:rsidRPr="00B52282">
        <w:rPr>
          <w:iCs/>
          <w:highlight w:val="lightGray"/>
        </w:rPr>
        <w:t>.</w:t>
      </w:r>
      <w:r w:rsidR="00C474E2" w:rsidRPr="00B52282">
        <w:rPr>
          <w:iCs/>
          <w:highlight w:val="lightGray"/>
        </w:rPr>
        <w:t xml:space="preserve"> </w:t>
      </w:r>
    </w:p>
    <w:p w14:paraId="6F8AC408" w14:textId="41A27FB6" w:rsidR="009F5402" w:rsidRPr="00B52282" w:rsidRDefault="009F5402" w:rsidP="009F5402">
      <w:pPr>
        <w:rPr>
          <w:iCs/>
        </w:rPr>
      </w:pPr>
      <w:bookmarkStart w:id="2" w:name="_Hlk129852145"/>
      <w:r w:rsidRPr="00B52282">
        <w:rPr>
          <w:iCs/>
          <w:highlight w:val="lightGray"/>
        </w:rPr>
        <w:t xml:space="preserve">If </w:t>
      </w:r>
      <w:r w:rsidR="00163BB6" w:rsidRPr="00B52282">
        <w:rPr>
          <w:iCs/>
          <w:highlight w:val="lightGray"/>
        </w:rPr>
        <w:t xml:space="preserve">the </w:t>
      </w:r>
      <w:r w:rsidRPr="00B52282">
        <w:rPr>
          <w:iCs/>
          <w:highlight w:val="lightGray"/>
        </w:rPr>
        <w:t>Authorized User is a</w:t>
      </w:r>
      <w:r w:rsidR="00124EF9" w:rsidRPr="00B52282">
        <w:rPr>
          <w:iCs/>
          <w:highlight w:val="lightGray"/>
        </w:rPr>
        <w:t>n</w:t>
      </w:r>
      <w:r w:rsidRPr="00B52282">
        <w:rPr>
          <w:iCs/>
          <w:highlight w:val="lightGray"/>
        </w:rPr>
        <w:t xml:space="preserve"> Agency and determines any area of non-compliance with the ITRM PSGs at the above link, such Authorized User’s Project Manager must </w:t>
      </w:r>
      <w:r w:rsidR="0053699B">
        <w:rPr>
          <w:iCs/>
          <w:highlight w:val="lightGray"/>
        </w:rPr>
        <w:t>obtain</w:t>
      </w:r>
      <w:r w:rsidR="008555C6" w:rsidRPr="00B52282">
        <w:rPr>
          <w:iCs/>
          <w:highlight w:val="lightGray"/>
        </w:rPr>
        <w:t xml:space="preserve"> an</w:t>
      </w:r>
      <w:r w:rsidR="0053699B">
        <w:rPr>
          <w:iCs/>
          <w:highlight w:val="lightGray"/>
        </w:rPr>
        <w:t xml:space="preserve"> approved exception from VITA</w:t>
      </w:r>
      <w:r w:rsidRPr="00B52282">
        <w:rPr>
          <w:iCs/>
          <w:highlight w:val="lightGray"/>
        </w:rPr>
        <w:t xml:space="preserve"> in accordance with the</w:t>
      </w:r>
      <w:r w:rsidR="008555C6" w:rsidRPr="00B52282">
        <w:rPr>
          <w:iCs/>
          <w:highlight w:val="lightGray"/>
        </w:rPr>
        <w:t xml:space="preserve"> exception</w:t>
      </w:r>
      <w:r w:rsidRPr="00B52282">
        <w:rPr>
          <w:iCs/>
          <w:highlight w:val="lightGray"/>
        </w:rPr>
        <w:t xml:space="preserve"> process prior to placing any related order </w:t>
      </w:r>
      <w:r w:rsidR="000E12FA">
        <w:rPr>
          <w:iCs/>
          <w:highlight w:val="lightGray"/>
        </w:rPr>
        <w:t xml:space="preserve">with Supplier </w:t>
      </w:r>
      <w:r w:rsidRPr="00B52282">
        <w:rPr>
          <w:iCs/>
          <w:highlight w:val="lightGray"/>
        </w:rPr>
        <w:t xml:space="preserve">or authorizing </w:t>
      </w:r>
      <w:r w:rsidR="000E12FA">
        <w:rPr>
          <w:iCs/>
          <w:highlight w:val="lightGray"/>
        </w:rPr>
        <w:t>Software Publisher</w:t>
      </w:r>
      <w:r w:rsidR="000E12FA" w:rsidRPr="00B52282">
        <w:rPr>
          <w:iCs/>
          <w:highlight w:val="lightGray"/>
        </w:rPr>
        <w:t xml:space="preserve"> </w:t>
      </w:r>
      <w:r w:rsidRPr="00B52282">
        <w:rPr>
          <w:iCs/>
          <w:highlight w:val="lightGray"/>
        </w:rPr>
        <w:t xml:space="preserve">to commence any work. </w:t>
      </w:r>
      <w:r w:rsidR="0053699B">
        <w:rPr>
          <w:iCs/>
          <w:highlight w:val="lightGray"/>
        </w:rPr>
        <w:t xml:space="preserve">To submit an exception, please complete the COV IT Security Policy and Standard Exception Request Form located at this link: </w:t>
      </w:r>
      <w:hyperlink r:id="rId12" w:history="1">
        <w:r w:rsidR="0053699B" w:rsidRPr="00A64707">
          <w:rPr>
            <w:rStyle w:val="Hyperlink"/>
            <w:iCs/>
            <w:highlight w:val="lightGray"/>
          </w:rPr>
          <w:t>https://www.vita.virginia.gov/policy--governance/policies-standards--guidelines/</w:t>
        </w:r>
      </w:hyperlink>
      <w:r w:rsidR="0053699B" w:rsidRPr="00A64707">
        <w:rPr>
          <w:iCs/>
          <w:highlight w:val="lightGray"/>
        </w:rPr>
        <w:t xml:space="preserve"> and submit to VITA for approval.</w:t>
      </w:r>
      <w:r w:rsidR="0053699B" w:rsidRPr="005E332B">
        <w:rPr>
          <w:iCs/>
          <w:highlight w:val="lightGray"/>
        </w:rPr>
        <w:t xml:space="preserve"> Your </w:t>
      </w:r>
      <w:r w:rsidRPr="005E332B">
        <w:rPr>
          <w:iCs/>
          <w:highlight w:val="lightGray"/>
        </w:rPr>
        <w:t xml:space="preserve">Agency </w:t>
      </w:r>
      <w:r w:rsidR="0053699B">
        <w:rPr>
          <w:iCs/>
          <w:highlight w:val="lightGray"/>
        </w:rPr>
        <w:t>Customer Account Manager (CAM) can assist you with the exception process.</w:t>
      </w:r>
      <w:r w:rsidR="00A74176" w:rsidRPr="00B52282">
        <w:rPr>
          <w:iCs/>
          <w:highlight w:val="lightGray"/>
        </w:rPr>
        <w:t>]]</w:t>
      </w:r>
      <w:bookmarkEnd w:id="2"/>
    </w:p>
    <w:p w14:paraId="444A63C5" w14:textId="77777777" w:rsidR="00281647" w:rsidRDefault="00D4285C">
      <w:pPr>
        <w:rPr>
          <w:iCs/>
          <w:highlight w:val="lightGray"/>
        </w:rPr>
      </w:pPr>
      <w:bookmarkStart w:id="3" w:name="_Hlk214209536"/>
      <w:r w:rsidRPr="00B52282">
        <w:rPr>
          <w:iCs/>
          <w:highlight w:val="lightGray"/>
        </w:rPr>
        <w:t>[</w:t>
      </w:r>
      <w:r w:rsidR="00A74176" w:rsidRPr="00B52282">
        <w:rPr>
          <w:iCs/>
          <w:highlight w:val="lightGray"/>
        </w:rPr>
        <w:t>[</w:t>
      </w:r>
      <w:r w:rsidRPr="00B52282">
        <w:rPr>
          <w:iCs/>
          <w:highlight w:val="lightGray"/>
        </w:rPr>
        <w:t>Note</w:t>
      </w:r>
      <w:r w:rsidR="004853EF" w:rsidRPr="00B52282">
        <w:rPr>
          <w:iCs/>
          <w:highlight w:val="lightGray"/>
        </w:rPr>
        <w:t xml:space="preserve"> to Template Users</w:t>
      </w:r>
      <w:r w:rsidRPr="00B52282">
        <w:rPr>
          <w:iCs/>
          <w:highlight w:val="lightGray"/>
        </w:rPr>
        <w:t xml:space="preserve">: </w:t>
      </w:r>
      <w:bookmarkEnd w:id="3"/>
      <w:r w:rsidR="0056166C">
        <w:rPr>
          <w:iCs/>
          <w:highlight w:val="lightGray"/>
        </w:rPr>
        <w:t xml:space="preserve">Use of this template is required for all Statements of Work written under the Software VAR contracts.  </w:t>
      </w:r>
    </w:p>
    <w:p w14:paraId="398F68FC" w14:textId="7940C173" w:rsidR="00D4285C" w:rsidRDefault="00D4285C">
      <w:pPr>
        <w:rPr>
          <w:iCs/>
        </w:rPr>
      </w:pPr>
      <w:r w:rsidRPr="00B52282">
        <w:rPr>
          <w:iCs/>
          <w:highlight w:val="lightGray"/>
        </w:rPr>
        <w:t>Instructions for using this template to draft a Statement of Work are in</w:t>
      </w:r>
      <w:r w:rsidR="0014260A" w:rsidRPr="00B52282">
        <w:rPr>
          <w:iCs/>
          <w:highlight w:val="lightGray"/>
        </w:rPr>
        <w:t xml:space="preserve"> gray highlight </w:t>
      </w:r>
      <w:r w:rsidR="00A74176" w:rsidRPr="00B52282">
        <w:rPr>
          <w:iCs/>
          <w:highlight w:val="lightGray"/>
        </w:rPr>
        <w:t>and denoted by double opening and closing brackets [[ ]]</w:t>
      </w:r>
      <w:r w:rsidRPr="00B52282">
        <w:rPr>
          <w:iCs/>
          <w:highlight w:val="lightGray"/>
        </w:rPr>
        <w:t xml:space="preserve">. These instructions should be deleted after the appropriate text has been added to the Statement of Work. </w:t>
      </w:r>
      <w:r w:rsidR="00DF7239" w:rsidRPr="00B52282">
        <w:rPr>
          <w:iCs/>
          <w:highlight w:val="lightGray"/>
        </w:rPr>
        <w:t>Contractual language</w:t>
      </w:r>
      <w:r w:rsidR="00B52282" w:rsidRPr="00B52282">
        <w:rPr>
          <w:iCs/>
          <w:highlight w:val="lightGray"/>
        </w:rPr>
        <w:t xml:space="preserve"> is t</w:t>
      </w:r>
      <w:r w:rsidR="0044661C" w:rsidRPr="00B52282">
        <w:rPr>
          <w:iCs/>
          <w:highlight w:val="lightGray"/>
        </w:rPr>
        <w:t xml:space="preserve">ext that is highlighted in </w:t>
      </w:r>
      <w:r w:rsidR="0044661C" w:rsidRPr="00B52282">
        <w:rPr>
          <w:iCs/>
          <w:highlight w:val="cyan"/>
        </w:rPr>
        <w:t>blue</w:t>
      </w:r>
      <w:r w:rsidR="00B52282" w:rsidRPr="00B52282">
        <w:rPr>
          <w:iCs/>
          <w:highlight w:val="cyan"/>
        </w:rPr>
        <w:t xml:space="preserve"> </w:t>
      </w:r>
      <w:r w:rsidR="00B52282" w:rsidRPr="00B52282">
        <w:rPr>
          <w:iCs/>
          <w:highlight w:val="lightGray"/>
        </w:rPr>
        <w:t xml:space="preserve">which should remain in the document, </w:t>
      </w:r>
      <w:r w:rsidR="0044661C" w:rsidRPr="00B52282">
        <w:rPr>
          <w:iCs/>
          <w:highlight w:val="lightGray"/>
        </w:rPr>
        <w:t>is variable</w:t>
      </w:r>
      <w:r w:rsidR="00B52282" w:rsidRPr="00B52282">
        <w:rPr>
          <w:iCs/>
          <w:highlight w:val="lightGray"/>
        </w:rPr>
        <w:t>,</w:t>
      </w:r>
      <w:r w:rsidR="0044661C" w:rsidRPr="00B52282">
        <w:rPr>
          <w:iCs/>
          <w:highlight w:val="lightGray"/>
        </w:rPr>
        <w:t xml:space="preserve"> </w:t>
      </w:r>
      <w:r w:rsidR="00897587" w:rsidRPr="00B52282">
        <w:rPr>
          <w:iCs/>
          <w:highlight w:val="lightGray"/>
        </w:rPr>
        <w:t xml:space="preserve">and should be modified </w:t>
      </w:r>
      <w:r w:rsidR="00982D09" w:rsidRPr="00B52282">
        <w:rPr>
          <w:iCs/>
          <w:highlight w:val="lightGray"/>
        </w:rPr>
        <w:t xml:space="preserve">by the Agency </w:t>
      </w:r>
      <w:r w:rsidR="0044661C" w:rsidRPr="00B52282">
        <w:rPr>
          <w:iCs/>
          <w:highlight w:val="lightGray"/>
        </w:rPr>
        <w:t xml:space="preserve">based on the nature of the </w:t>
      </w:r>
      <w:r w:rsidR="007C0105" w:rsidRPr="00B52282">
        <w:rPr>
          <w:iCs/>
          <w:highlight w:val="lightGray"/>
        </w:rPr>
        <w:t>project</w:t>
      </w:r>
      <w:r w:rsidR="0044661C" w:rsidRPr="00B52282">
        <w:rPr>
          <w:iCs/>
          <w:highlight w:val="lightGray"/>
        </w:rPr>
        <w:t>.</w:t>
      </w:r>
      <w:r w:rsidR="00A74176" w:rsidRPr="00B52282">
        <w:rPr>
          <w:iCs/>
          <w:highlight w:val="lightGray"/>
        </w:rPr>
        <w:t>]</w:t>
      </w:r>
      <w:r w:rsidR="00DF7239" w:rsidRPr="00B52282">
        <w:rPr>
          <w:iCs/>
          <w:highlight w:val="lightGray"/>
        </w:rPr>
        <w:t>]</w:t>
      </w:r>
    </w:p>
    <w:p w14:paraId="12DB1775" w14:textId="77777777" w:rsidR="00250377" w:rsidRPr="00B52282" w:rsidRDefault="00250377">
      <w:pPr>
        <w:rPr>
          <w:iCs/>
        </w:rPr>
      </w:pPr>
    </w:p>
    <w:p w14:paraId="25508520" w14:textId="28264407" w:rsidR="009D484A" w:rsidRDefault="003E7D89" w:rsidP="003E7D89">
      <w:pPr>
        <w:jc w:val="center"/>
        <w:rPr>
          <w:b/>
          <w:bCs/>
        </w:rPr>
      </w:pPr>
      <w:r w:rsidRPr="003E7D89">
        <w:rPr>
          <w:b/>
          <w:bCs/>
        </w:rPr>
        <w:t>STATEMENT OF WORK</w:t>
      </w:r>
      <w:bookmarkEnd w:id="0"/>
      <w:bookmarkEnd w:id="1"/>
    </w:p>
    <w:p w14:paraId="0CA396BF" w14:textId="77777777" w:rsidR="003B64FD" w:rsidRPr="003E7D89" w:rsidRDefault="003B64FD" w:rsidP="003E7D89">
      <w:pPr>
        <w:jc w:val="center"/>
        <w:rPr>
          <w:b/>
          <w:bCs/>
        </w:rPr>
      </w:pPr>
    </w:p>
    <w:p w14:paraId="78B5D1CD" w14:textId="66840BEB" w:rsidR="00253392" w:rsidRDefault="00702F71" w:rsidP="00A0604F">
      <w:pPr>
        <w:spacing w:after="120"/>
        <w:rPr>
          <w:rFonts w:eastAsia="Calibri"/>
          <w:iCs/>
        </w:rPr>
      </w:pPr>
      <w:r>
        <w:rPr>
          <w:rFonts w:eastAsia="Calibri"/>
        </w:rPr>
        <w:t xml:space="preserve">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w:t>
      </w:r>
      <w:r w:rsidRPr="001F32D4">
        <w:rPr>
          <w:rFonts w:eastAsia="Calibri"/>
          <w:b/>
          <w:highlight w:val="cyan"/>
        </w:rPr>
        <w:t>Solution</w:t>
      </w:r>
      <w:r w:rsidRPr="004770E9">
        <w:rPr>
          <w:rFonts w:eastAsia="Calibri"/>
          <w:highlight w:val="cyan"/>
        </w:rPr>
        <w:t>”)</w:t>
      </w:r>
      <w:r w:rsidR="00266D73" w:rsidRPr="004770E9">
        <w:rPr>
          <w:rFonts w:eastAsia="Calibri"/>
          <w:highlight w:val="cyan"/>
        </w:rPr>
        <w:t xml:space="preserve"> or Services </w:t>
      </w:r>
      <w:r w:rsidR="00C74168" w:rsidRPr="004770E9">
        <w:rPr>
          <w:rFonts w:eastAsia="Calibri"/>
          <w:highlight w:val="cyan"/>
        </w:rPr>
        <w:t>(“</w:t>
      </w:r>
      <w:r w:rsidR="00C74168" w:rsidRPr="001F32D4">
        <w:rPr>
          <w:rFonts w:eastAsia="Calibri"/>
          <w:b/>
          <w:highlight w:val="cyan"/>
        </w:rPr>
        <w:t>Services</w:t>
      </w:r>
      <w:r w:rsidR="001F32D4">
        <w:rPr>
          <w:rFonts w:eastAsia="Calibri"/>
          <w:highlight w:val="cyan"/>
        </w:rPr>
        <w:t>”</w:t>
      </w:r>
      <w:r w:rsidR="00C74168" w:rsidRPr="004770E9">
        <w:rPr>
          <w:rFonts w:eastAsia="Calibri"/>
          <w:highlight w:val="cyan"/>
        </w:rPr>
        <w:t xml:space="preserve">) </w:t>
      </w:r>
      <w:r w:rsidR="00266D73" w:rsidRPr="004770E9">
        <w:rPr>
          <w:rFonts w:eastAsia="Calibri"/>
          <w:highlight w:val="cyan"/>
        </w:rPr>
        <w:t xml:space="preserve">or Software </w:t>
      </w:r>
      <w:r w:rsidR="00C74168" w:rsidRPr="004770E9">
        <w:rPr>
          <w:rFonts w:eastAsia="Calibri"/>
          <w:highlight w:val="cyan"/>
        </w:rPr>
        <w:t>(“</w:t>
      </w:r>
      <w:r w:rsidR="00C74168" w:rsidRPr="001F32D4">
        <w:rPr>
          <w:rFonts w:eastAsia="Calibri"/>
          <w:b/>
          <w:highlight w:val="cyan"/>
        </w:rPr>
        <w:t>Software</w:t>
      </w:r>
      <w:r w:rsidR="00C74168" w:rsidRPr="00BA2C20">
        <w:rPr>
          <w:rFonts w:eastAsia="Calibri"/>
          <w:highlight w:val="cyan"/>
        </w:rPr>
        <w:t>”)</w:t>
      </w:r>
      <w:r w:rsidR="00266D73" w:rsidRPr="00BA2C20">
        <w:rPr>
          <w:rFonts w:eastAsia="Calibri"/>
          <w:highlight w:val="cyan"/>
        </w:rPr>
        <w:t xml:space="preserve"> or </w:t>
      </w:r>
      <w:r w:rsidR="0056166C" w:rsidRPr="00BA2C20">
        <w:rPr>
          <w:rFonts w:eastAsia="Calibri"/>
          <w:highlight w:val="cyan"/>
        </w:rPr>
        <w:t xml:space="preserve">Maintenance </w:t>
      </w:r>
      <w:r w:rsidR="0056166C" w:rsidRPr="00BA2C20">
        <w:rPr>
          <w:rFonts w:eastAsia="Calibri"/>
          <w:highlight w:val="cyan"/>
        </w:rPr>
        <w:lastRenderedPageBreak/>
        <w:t>(“</w:t>
      </w:r>
      <w:r w:rsidR="00266D73" w:rsidRPr="00BA2C20">
        <w:rPr>
          <w:rFonts w:eastAsia="Calibri"/>
          <w:b/>
          <w:bCs/>
          <w:highlight w:val="cyan"/>
        </w:rPr>
        <w:t>Maintenance</w:t>
      </w:r>
      <w:r w:rsidR="0056166C" w:rsidRPr="00BA2C20">
        <w:rPr>
          <w:rFonts w:eastAsia="Calibri"/>
          <w:highlight w:val="cyan"/>
        </w:rPr>
        <w:t>”)</w:t>
      </w:r>
      <w:r w:rsidR="00266D73" w:rsidRPr="00BA2C20">
        <w:rPr>
          <w:rFonts w:eastAsia="Calibri"/>
          <w:highlight w:val="cyan"/>
        </w:rPr>
        <w:t xml:space="preserve"> or </w:t>
      </w:r>
      <w:r w:rsidR="00C74168" w:rsidRPr="00BA2C20">
        <w:rPr>
          <w:rFonts w:eastAsia="Calibri"/>
          <w:highlight w:val="cyan"/>
        </w:rPr>
        <w:t>Licensed Application Services</w:t>
      </w:r>
      <w:r w:rsidR="0056166C" w:rsidRPr="00BA2C20">
        <w:rPr>
          <w:rFonts w:eastAsia="Calibri"/>
          <w:highlight w:val="cyan"/>
        </w:rPr>
        <w:t xml:space="preserve"> (</w:t>
      </w:r>
      <w:r w:rsidR="0056166C" w:rsidRPr="00BA2C20">
        <w:rPr>
          <w:rFonts w:eastAsia="Calibri"/>
          <w:b/>
          <w:bCs/>
          <w:highlight w:val="cyan"/>
        </w:rPr>
        <w:t>Licensed Services</w:t>
      </w:r>
      <w:r w:rsidR="0056166C" w:rsidRPr="00BA2C20">
        <w:rPr>
          <w:rFonts w:eastAsia="Calibri"/>
          <w:highlight w:val="cyan"/>
        </w:rPr>
        <w:t>”)</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sidRPr="00B52282">
        <w:rPr>
          <w:rFonts w:eastAsia="Calibri"/>
          <w:highlight w:val="cyan"/>
        </w:rPr>
        <w:t>.</w:t>
      </w:r>
      <w:r w:rsidR="004770E9">
        <w:rPr>
          <w:rFonts w:eastAsia="Calibri"/>
        </w:rPr>
        <w:t xml:space="preserve"> </w:t>
      </w:r>
      <w:r w:rsidR="00A74176" w:rsidRPr="00B52282">
        <w:rPr>
          <w:rFonts w:eastAsia="Calibri"/>
          <w:iCs/>
          <w:highlight w:val="lightGray"/>
        </w:rPr>
        <w:t>[[</w:t>
      </w:r>
      <w:r w:rsidR="00445533" w:rsidRPr="00B52282">
        <w:rPr>
          <w:rFonts w:eastAsia="Calibri"/>
          <w:iCs/>
          <w:highlight w:val="lightGray"/>
        </w:rPr>
        <w:t>Customize</w:t>
      </w:r>
      <w:r w:rsidR="004770E9" w:rsidRPr="00B52282">
        <w:rPr>
          <w:rFonts w:eastAsia="Calibri"/>
          <w:iCs/>
          <w:highlight w:val="lightGray"/>
        </w:rPr>
        <w:t xml:space="preserve"> the </w:t>
      </w:r>
      <w:r w:rsidR="001F32D4" w:rsidRPr="00B52282">
        <w:rPr>
          <w:rFonts w:eastAsia="Calibri"/>
          <w:iCs/>
          <w:highlight w:val="lightGray"/>
        </w:rPr>
        <w:t>previ</w:t>
      </w:r>
      <w:r w:rsidR="00A74176" w:rsidRPr="00B52282">
        <w:rPr>
          <w:rFonts w:eastAsia="Calibri"/>
          <w:iCs/>
          <w:highlight w:val="lightGray"/>
        </w:rPr>
        <w:t>ous</w:t>
      </w:r>
      <w:r w:rsidR="004770E9" w:rsidRPr="00B52282">
        <w:rPr>
          <w:rFonts w:eastAsia="Calibri"/>
          <w:iCs/>
          <w:highlight w:val="lightGray"/>
        </w:rPr>
        <w:t xml:space="preserve"> sentence to state what you are getting from the Supplier, based on the VITA</w:t>
      </w:r>
      <w:r w:rsidR="00B23348">
        <w:rPr>
          <w:rFonts w:eastAsia="Calibri"/>
          <w:iCs/>
          <w:highlight w:val="lightGray"/>
        </w:rPr>
        <w:t xml:space="preserve">/your </w:t>
      </w:r>
      <w:r w:rsidR="00966DF8" w:rsidRPr="00B52282">
        <w:rPr>
          <w:rFonts w:eastAsia="Calibri"/>
          <w:iCs/>
          <w:highlight w:val="lightGray"/>
        </w:rPr>
        <w:t>Agency</w:t>
      </w:r>
      <w:r w:rsidR="00B23348">
        <w:rPr>
          <w:rFonts w:eastAsia="Calibri"/>
          <w:iCs/>
          <w:highlight w:val="lightGray"/>
        </w:rPr>
        <w:t>’s</w:t>
      </w:r>
      <w:r w:rsidR="004770E9" w:rsidRPr="00B52282">
        <w:rPr>
          <w:rFonts w:eastAsia="Calibri"/>
          <w:iCs/>
          <w:highlight w:val="lightGray"/>
        </w:rPr>
        <w:t xml:space="preserve"> Contract language, and with your project name</w:t>
      </w:r>
      <w:r w:rsidR="00A74176" w:rsidRPr="00B52282">
        <w:rPr>
          <w:rFonts w:eastAsia="Calibri"/>
          <w:iCs/>
          <w:highlight w:val="lightGray"/>
        </w:rPr>
        <w:t>.]]</w:t>
      </w:r>
      <w:bookmarkStart w:id="4" w:name="_Hlk214208452"/>
    </w:p>
    <w:p w14:paraId="5D3C2332" w14:textId="355D43B3" w:rsidR="00354BEA" w:rsidRDefault="00253392" w:rsidP="00253392">
      <w:r w:rsidRPr="00A0604F">
        <w:t>Software Publisher</w:t>
      </w:r>
      <w:r>
        <w:t xml:space="preserve"> agrees </w:t>
      </w:r>
      <w:bookmarkEnd w:id="4"/>
      <w:r>
        <w:t xml:space="preserve">that all Software and Services shall be provisioned in accordance with the Contract scope, the requirements of </w:t>
      </w:r>
      <w:r w:rsidRPr="00B45677">
        <w:rPr>
          <w:b/>
          <w:bCs/>
        </w:rPr>
        <w:t>Exhibit A</w:t>
      </w:r>
      <w:r>
        <w:t xml:space="preserve"> and any additional requirements </w:t>
      </w:r>
      <w:r w:rsidRPr="005926DD">
        <w:t xml:space="preserve">defined through </w:t>
      </w:r>
      <w:r>
        <w:t>this</w:t>
      </w:r>
      <w:r w:rsidRPr="005926DD">
        <w:t xml:space="preserve"> executed </w:t>
      </w:r>
      <w:r w:rsidRPr="00A0604F">
        <w:t>SOW</w:t>
      </w:r>
      <w:r w:rsidR="00354BEA">
        <w:t xml:space="preserve"> </w:t>
      </w:r>
      <w:r w:rsidRPr="00253392">
        <w:t xml:space="preserve">with </w:t>
      </w:r>
      <w:r>
        <w:t>the</w:t>
      </w:r>
      <w:r w:rsidRPr="00253392">
        <w:t xml:space="preserve"> Au</w:t>
      </w:r>
      <w:r w:rsidRPr="005926DD">
        <w:t>thorized User.</w:t>
      </w:r>
      <w:r w:rsidR="00354BEA" w:rsidRPr="00354BEA">
        <w:t xml:space="preserve"> Supplier, as the VAR of Software Publisher’s Software shall work with the Software Publisher to assure that requirements of </w:t>
      </w:r>
      <w:r w:rsidR="000A4281">
        <w:t>the</w:t>
      </w:r>
      <w:r w:rsidR="00354BEA" w:rsidRPr="00354BEA">
        <w:t xml:space="preserve"> Contract are adequately addressed in the SOW.</w:t>
      </w:r>
      <w:r w:rsidRPr="005926DD">
        <w:t xml:space="preserve"> </w:t>
      </w:r>
    </w:p>
    <w:p w14:paraId="405A7E0B" w14:textId="23ECFCE0" w:rsidR="00253392" w:rsidRDefault="00354BEA" w:rsidP="009D484A">
      <w:pPr>
        <w:rPr>
          <w:rFonts w:eastAsia="Calibri"/>
          <w:iCs/>
        </w:rPr>
      </w:pPr>
      <w:r w:rsidRPr="00A0604F">
        <w:rPr>
          <w:highlight w:val="lightGray"/>
        </w:rPr>
        <w:t xml:space="preserve">[[Note to Template Users: </w:t>
      </w:r>
      <w:r w:rsidR="00253392" w:rsidRPr="00A0604F">
        <w:rPr>
          <w:highlight w:val="lightGray"/>
        </w:rPr>
        <w:t xml:space="preserve"> Services are excluded from offerings/options except </w:t>
      </w:r>
      <w:bookmarkStart w:id="5" w:name="_Hlk200019280"/>
      <w:r w:rsidR="00253392" w:rsidRPr="00A0604F">
        <w:rPr>
          <w:highlight w:val="lightGray"/>
        </w:rPr>
        <w:t>when sold with licenses/subscriptions as directly related to a software implementation/deployment sold by the Supplier</w:t>
      </w:r>
      <w:bookmarkEnd w:id="5"/>
      <w:r w:rsidR="00253392" w:rsidRPr="00A0604F">
        <w:rPr>
          <w:highlight w:val="lightGray"/>
        </w:rPr>
        <w:t xml:space="preserve">, provisioned by the Publisher, and must be initiated within one (1) year of purchase.  Independent consulting services shall not be available through </w:t>
      </w:r>
      <w:r w:rsidR="000A4281">
        <w:rPr>
          <w:highlight w:val="lightGray"/>
        </w:rPr>
        <w:t>the</w:t>
      </w:r>
      <w:r w:rsidR="00253392" w:rsidRPr="00A0604F">
        <w:rPr>
          <w:highlight w:val="lightGray"/>
        </w:rPr>
        <w:t xml:space="preserve"> Contract.</w:t>
      </w:r>
      <w:r w:rsidRPr="00A0604F">
        <w:rPr>
          <w:highlight w:val="lightGray"/>
        </w:rPr>
        <w:t>]]</w:t>
      </w:r>
      <w:r>
        <w:t xml:space="preserve">  </w:t>
      </w:r>
    </w:p>
    <w:p w14:paraId="0818C8C9" w14:textId="434FBE51" w:rsidR="00DA115B" w:rsidRDefault="00974B68" w:rsidP="00663EB3">
      <w:pPr>
        <w:pStyle w:val="Heading1"/>
      </w:pPr>
      <w:r>
        <w:t>Period of Performance</w:t>
      </w:r>
      <w:bookmarkStart w:id="6" w:name="_Hlk214254834"/>
      <w:bookmarkStart w:id="7" w:name="_Hlk214209867"/>
    </w:p>
    <w:p w14:paraId="39DB8297" w14:textId="4FCF3DE4" w:rsidR="00DA115B" w:rsidRPr="004770E9" w:rsidRDefault="00DA115B" w:rsidP="00FC76C6">
      <w:pPr>
        <w:tabs>
          <w:tab w:val="left" w:pos="-720"/>
        </w:tabs>
        <w:suppressAutoHyphens/>
        <w:ind w:left="360"/>
        <w:rPr>
          <w:i/>
        </w:rPr>
      </w:pPr>
      <w:r>
        <w:t>The work authorized in this SO</w:t>
      </w:r>
      <w:bookmarkEnd w:id="6"/>
      <w:r>
        <w:t xml:space="preserve">W will </w:t>
      </w:r>
      <w:r w:rsidR="00CB4B47">
        <w:t xml:space="preserve">commence </w:t>
      </w:r>
      <w:r w:rsidR="00CB4B47" w:rsidRPr="008F42AB">
        <w:rPr>
          <w:highlight w:val="cyan"/>
        </w:rPr>
        <w:t>XX (XX)</w:t>
      </w:r>
      <w:r w:rsidR="00CB4B47">
        <w:t xml:space="preserve"> days after execution of </w:t>
      </w:r>
      <w:bookmarkEnd w:id="7"/>
      <w:r w:rsidR="00CB4B47" w:rsidRPr="005F4886">
        <w:rPr>
          <w:highlight w:val="cyan"/>
        </w:rPr>
        <w:t>th</w:t>
      </w:r>
      <w:r w:rsidR="005F4886" w:rsidRPr="005F4886">
        <w:rPr>
          <w:highlight w:val="cyan"/>
        </w:rPr>
        <w:t>is</w:t>
      </w:r>
      <w:r w:rsidR="00CB4B47" w:rsidRPr="005F4886">
        <w:rPr>
          <w:highlight w:val="cyan"/>
        </w:rPr>
        <w:t xml:space="preserve"> Statement of </w:t>
      </w:r>
      <w:r w:rsidR="00841756" w:rsidRPr="005F4886">
        <w:rPr>
          <w:highlight w:val="cyan"/>
        </w:rPr>
        <w:t>Work</w:t>
      </w:r>
      <w:r w:rsidR="00225A67">
        <w:rPr>
          <w:highlight w:val="cyan"/>
        </w:rPr>
        <w:t xml:space="preserve"> or the </w:t>
      </w:r>
      <w:r w:rsidR="005F4886" w:rsidRPr="005F4886">
        <w:rPr>
          <w:highlight w:val="cyan"/>
        </w:rPr>
        <w:t>Contract</w:t>
      </w:r>
      <w:r w:rsidR="00841756">
        <w:t xml:space="preserve"> and</w:t>
      </w:r>
      <w:r w:rsidR="00CB4B47">
        <w:t xml:space="preserve"> </w:t>
      </w:r>
      <w:r w:rsidR="005F4886">
        <w:t>will continue for a period of</w:t>
      </w:r>
      <w:r>
        <w:t xml:space="preserve"> </w:t>
      </w:r>
      <w:r w:rsidRPr="00FC76C6">
        <w:rPr>
          <w:highlight w:val="cyan"/>
        </w:rPr>
        <w:t>XX (XX) months</w:t>
      </w:r>
      <w:r>
        <w:t xml:space="preserve">. This includes </w:t>
      </w:r>
      <w:r w:rsidRPr="004770E9">
        <w:rPr>
          <w:highlight w:val="cyan"/>
        </w:rPr>
        <w:t>delivery, installation, implementation, integration, testing and acceptance all of products and services</w:t>
      </w:r>
      <w:r>
        <w:t xml:space="preserve"> necessary to 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 xml:space="preserve">maintenance services shall be one (1) year after </w:t>
      </w:r>
      <w:r w:rsidR="00163BB6">
        <w:rPr>
          <w:highlight w:val="cyan"/>
        </w:rPr>
        <w:t>the</w:t>
      </w:r>
      <w:r w:rsidRPr="004770E9">
        <w:rPr>
          <w:highlight w:val="cyan"/>
        </w:rPr>
        <w:t xml:space="preserve"> end of </w:t>
      </w:r>
      <w:r w:rsidR="00163BB6">
        <w:rPr>
          <w:highlight w:val="cyan"/>
        </w:rPr>
        <w:t xml:space="preserve">the </w:t>
      </w:r>
      <w:r w:rsidRPr="004770E9">
        <w:rPr>
          <w:highlight w:val="cyan"/>
        </w:rPr>
        <w:t>Warranty Period</w:t>
      </w:r>
      <w:r w:rsidR="00841756">
        <w:rPr>
          <w:highlight w:val="cyan"/>
        </w:rPr>
        <w:t>, which is defined in the Contract</w:t>
      </w:r>
      <w:r w:rsidR="00A0604F">
        <w:rPr>
          <w:highlight w:val="cyan"/>
        </w:rPr>
        <w:t xml:space="preserve"> and this SOW</w:t>
      </w:r>
      <w:r w:rsidR="00841756">
        <w:rPr>
          <w:highlight w:val="cyan"/>
        </w:rPr>
        <w:t>,</w:t>
      </w:r>
      <w:r w:rsidRPr="004770E9">
        <w:rPr>
          <w:highlight w:val="cyan"/>
        </w:rPr>
        <w:t xml:space="preserve"> and may be extended for additional one (1) year periods</w:t>
      </w:r>
      <w:r>
        <w:t>, pursuant to and unless otherwise specified in the Contract</w:t>
      </w:r>
      <w:r w:rsidRPr="004770E9">
        <w:rPr>
          <w:i/>
        </w:rPr>
        <w:t>.</w:t>
      </w:r>
      <w:r w:rsidR="004770E9" w:rsidRPr="004770E9">
        <w:rPr>
          <w:i/>
        </w:rPr>
        <w:t xml:space="preserve"> </w:t>
      </w:r>
      <w:r w:rsidR="00A74176" w:rsidRPr="00B52282">
        <w:rPr>
          <w:iCs/>
          <w:highlight w:val="lightGray"/>
        </w:rPr>
        <w:t>[[</w:t>
      </w:r>
      <w:r w:rsidR="004770E9" w:rsidRPr="00B52282">
        <w:rPr>
          <w:iCs/>
          <w:highlight w:val="lightGray"/>
        </w:rPr>
        <w:t>Customize this section to match what you are getting from the Supplier, based on the allowable scope of the VITA</w:t>
      </w:r>
      <w:r w:rsidR="00003690">
        <w:rPr>
          <w:iCs/>
          <w:highlight w:val="lightGray"/>
        </w:rPr>
        <w:t>/</w:t>
      </w:r>
      <w:r w:rsidR="00B23348">
        <w:rPr>
          <w:iCs/>
          <w:highlight w:val="lightGray"/>
        </w:rPr>
        <w:t xml:space="preserve">your </w:t>
      </w:r>
      <w:r w:rsidR="00841756" w:rsidRPr="00B52282">
        <w:rPr>
          <w:iCs/>
          <w:highlight w:val="lightGray"/>
        </w:rPr>
        <w:t>A</w:t>
      </w:r>
      <w:r w:rsidR="00B23348">
        <w:rPr>
          <w:iCs/>
          <w:highlight w:val="lightGray"/>
        </w:rPr>
        <w:t xml:space="preserve">gency </w:t>
      </w:r>
      <w:r w:rsidR="004770E9" w:rsidRPr="00B52282">
        <w:rPr>
          <w:iCs/>
          <w:highlight w:val="lightGray"/>
        </w:rPr>
        <w:t>Contract and your project’s specific needs within that allowable scope</w:t>
      </w:r>
      <w:r w:rsidR="00A74176" w:rsidRPr="00B52282">
        <w:rPr>
          <w:iCs/>
          <w:highlight w:val="lightGray"/>
        </w:rPr>
        <w:t>]]</w:t>
      </w:r>
    </w:p>
    <w:p w14:paraId="78CE982E" w14:textId="77777777" w:rsidR="00960921" w:rsidRPr="00765AC8" w:rsidRDefault="00354BEA" w:rsidP="00663EB3">
      <w:pPr>
        <w:pStyle w:val="Heading1"/>
      </w:pPr>
      <w:r w:rsidRPr="00765AC8">
        <w:t>Termination by supplier or software publisher</w:t>
      </w:r>
    </w:p>
    <w:p w14:paraId="7D969293" w14:textId="77777777" w:rsidR="00765AC8" w:rsidRDefault="00960921" w:rsidP="008E1E3C">
      <w:pPr>
        <w:pStyle w:val="BodyText"/>
      </w:pPr>
      <w:r w:rsidRPr="00765AC8">
        <w:t>In no instance will termination by Supplier or Software Publisher be considered. Supplier, as the VAR of the Software Publisher, will ensure that the Software Publisher is aware of Section 3.F of the Contract, its defined limitations and associated remedies.</w:t>
      </w:r>
      <w:r w:rsidR="00765AC8" w:rsidRPr="00765AC8">
        <w:t xml:space="preserve"> </w:t>
      </w:r>
    </w:p>
    <w:p w14:paraId="50C65214" w14:textId="0D40321F" w:rsidR="00960921" w:rsidRPr="00765AC8" w:rsidRDefault="00765AC8" w:rsidP="00A0604F">
      <w:pPr>
        <w:pStyle w:val="BodyText"/>
      </w:pPr>
      <w:r w:rsidRPr="00765AC8">
        <w:t xml:space="preserve">VITA, in its sole discretion, may cancel any order or SOW resulting in a commitment of any individual </w:t>
      </w:r>
      <w:r>
        <w:t>Software Publisher</w:t>
      </w:r>
      <w:r w:rsidRPr="00765AC8">
        <w:t xml:space="preserve"> Personnel for more than 1,000 hours of work during any six (6) month period or of any such individual </w:t>
      </w:r>
      <w:r>
        <w:t>Software Publisher</w:t>
      </w:r>
      <w:r w:rsidRPr="00765AC8">
        <w:t xml:space="preserve"> Personnel for more than eight (8) months in any twelve (12) month period. Any order or SOW cancelled by VITA will no longer be binding on </w:t>
      </w:r>
      <w:r w:rsidR="005516C6">
        <w:t>any of the parties</w:t>
      </w:r>
      <w:r w:rsidRPr="00765AC8">
        <w:t>, and all obligations with respect to the cancelled order or SOW shall expire.  Any cancellation under this provision will not affect the rights and obligations attending any order or SOW outstanding at the cancellation date.</w:t>
      </w:r>
    </w:p>
    <w:p w14:paraId="352D9DD8" w14:textId="3E7A7FC1" w:rsidR="00DA115B" w:rsidRDefault="00DA115B" w:rsidP="00663EB3">
      <w:pPr>
        <w:pStyle w:val="Heading1"/>
      </w:pPr>
      <w:r>
        <w:t>Place of Performance</w:t>
      </w:r>
    </w:p>
    <w:p w14:paraId="320D29C8" w14:textId="77777777" w:rsidR="00806FED" w:rsidRPr="00B52282" w:rsidRDefault="00A74176" w:rsidP="00FC76C6">
      <w:pPr>
        <w:ind w:left="360"/>
        <w:rPr>
          <w:iCs/>
        </w:rPr>
      </w:pPr>
      <w:r w:rsidRPr="00B52282">
        <w:rPr>
          <w:iCs/>
          <w:highlight w:val="lightGray"/>
        </w:rPr>
        <w:t>[[</w:t>
      </w:r>
      <w:r w:rsidR="00806FED" w:rsidRPr="00B52282">
        <w:rPr>
          <w:iCs/>
          <w:highlight w:val="lightGray"/>
        </w:rPr>
        <w:t>Assign performance locations to major milestones or any other project granularity, depending on your transparency and governance needs, if needed</w:t>
      </w:r>
      <w:r w:rsidRPr="00B52282">
        <w:rPr>
          <w:iCs/>
          <w:highlight w:val="lightGray"/>
        </w:rPr>
        <w:t>]]</w:t>
      </w:r>
    </w:p>
    <w:p w14:paraId="3E08ADFB" w14:textId="4C2EC36C"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w:t>
      </w:r>
      <w:r w:rsidRPr="00841756">
        <w:rPr>
          <w:highlight w:val="cyan"/>
        </w:rPr>
        <w:t xml:space="preserve">(s) in </w:t>
      </w:r>
      <w:r w:rsidR="004770E9" w:rsidRPr="00841756">
        <w:rPr>
          <w:highlight w:val="cyan"/>
        </w:rPr>
        <w:t>City</w:t>
      </w:r>
      <w:r w:rsidR="004770E9" w:rsidRPr="004770E9">
        <w:rPr>
          <w:highlight w:val="cyan"/>
        </w:rPr>
        <w:t>/State</w:t>
      </w:r>
      <w:r>
        <w:t xml:space="preserve">, </w:t>
      </w:r>
      <w:r w:rsidRPr="00806FED">
        <w:rPr>
          <w:highlight w:val="cyan"/>
        </w:rPr>
        <w:t>at S</w:t>
      </w:r>
      <w:r w:rsidR="00A0604F">
        <w:rPr>
          <w:highlight w:val="cyan"/>
        </w:rPr>
        <w:t>oftware Publisher</w:t>
      </w:r>
      <w:r w:rsidRPr="00806FED">
        <w:rPr>
          <w:highlight w:val="cyan"/>
        </w:rPr>
        <w:t xml:space="preserve">’s location(s) </w:t>
      </w:r>
      <w:r w:rsidRPr="00841756">
        <w:rPr>
          <w:highlight w:val="cyan"/>
        </w:rPr>
        <w:t xml:space="preserve">in </w:t>
      </w:r>
      <w:r w:rsidR="004770E9" w:rsidRPr="00841756">
        <w:rPr>
          <w:highlight w:val="cyan"/>
        </w:rPr>
        <w:t>City/State</w:t>
      </w:r>
      <w:r>
        <w:t>, or other locations as required by the effort</w:t>
      </w:r>
      <w:r w:rsidR="001C29AE">
        <w:t xml:space="preserve"> and mutually agreed to under this SOW</w:t>
      </w:r>
      <w:r w:rsidRPr="00603259">
        <w:rPr>
          <w:i/>
        </w:rPr>
        <w:t>.</w:t>
      </w:r>
      <w:r w:rsidR="008902D6" w:rsidRPr="007700AC">
        <w:rPr>
          <w:i/>
          <w:highlight w:val="lightGray"/>
        </w:rPr>
        <w:t xml:space="preserve"> </w:t>
      </w:r>
    </w:p>
    <w:p w14:paraId="6E07453B" w14:textId="6544F447" w:rsidR="007A76EE" w:rsidRDefault="007A76EE" w:rsidP="00663EB3">
      <w:pPr>
        <w:pStyle w:val="Heading1"/>
      </w:pPr>
      <w:r w:rsidRPr="00DA115B">
        <w:t xml:space="preserve">Project </w:t>
      </w:r>
      <w:r w:rsidR="00974B68">
        <w:t>D</w:t>
      </w:r>
      <w:r w:rsidR="00974B68" w:rsidRPr="00DA115B">
        <w:t>efinitions</w:t>
      </w:r>
    </w:p>
    <w:p w14:paraId="27F7DA7A" w14:textId="2A3B6907" w:rsidR="00806FED" w:rsidRPr="00B52282" w:rsidRDefault="00A74176" w:rsidP="00FC76C6">
      <w:pPr>
        <w:tabs>
          <w:tab w:val="left" w:pos="-720"/>
        </w:tabs>
        <w:suppressAutoHyphens/>
        <w:ind w:left="360"/>
        <w:rPr>
          <w:iCs/>
        </w:rPr>
      </w:pPr>
      <w:r w:rsidRPr="00B52282">
        <w:rPr>
          <w:iCs/>
          <w:highlight w:val="lightGray"/>
        </w:rPr>
        <w:t>[[</w:t>
      </w:r>
      <w:r w:rsidR="00806FED" w:rsidRPr="00B52282">
        <w:rPr>
          <w:iCs/>
          <w:highlight w:val="lightGray"/>
        </w:rPr>
        <w:t xml:space="preserve">Provide project unique definitions so that all stakeholders have the same understanding. Ensure these </w:t>
      </w:r>
      <w:r w:rsidR="00CB4B47" w:rsidRPr="00B52282">
        <w:rPr>
          <w:iCs/>
          <w:highlight w:val="lightGray"/>
        </w:rPr>
        <w:t xml:space="preserve">are not redundant to, or do not </w:t>
      </w:r>
      <w:r w:rsidR="00806FED" w:rsidRPr="00B52282">
        <w:rPr>
          <w:iCs/>
          <w:highlight w:val="lightGray"/>
        </w:rPr>
        <w:t>conflict with the Contract definition</w:t>
      </w:r>
      <w:r w:rsidR="00CB4B47" w:rsidRPr="00B52282">
        <w:rPr>
          <w:iCs/>
          <w:highlight w:val="lightGray"/>
        </w:rPr>
        <w:t>s</w:t>
      </w:r>
      <w:r w:rsidR="00806FED" w:rsidRPr="00B52282">
        <w:rPr>
          <w:iCs/>
          <w:highlight w:val="lightGray"/>
        </w:rPr>
        <w:t>.</w:t>
      </w:r>
      <w:r w:rsidRPr="00B52282">
        <w:rPr>
          <w:iCs/>
          <w:highlight w:val="lightGray"/>
        </w:rPr>
        <w:t>]]</w:t>
      </w:r>
    </w:p>
    <w:p w14:paraId="6A853F7A" w14:textId="3FBE29DA"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w:t>
      </w:r>
      <w:r w:rsidR="00A0604F">
        <w:t>[[</w:t>
      </w:r>
      <w:r w:rsidRPr="00BF31D5">
        <w:rPr>
          <w:highlight w:val="cyan"/>
        </w:rPr>
        <w:t>Authorized User’s</w:t>
      </w:r>
      <w:r w:rsidR="00A0604F">
        <w:t>]]</w:t>
      </w:r>
      <w:r>
        <w:t xml:space="preserve"> specific project definitions are listed below:</w:t>
      </w:r>
    </w:p>
    <w:p w14:paraId="217ECDC5" w14:textId="1B08DA0C" w:rsidR="00A0604F" w:rsidRDefault="00A0604F" w:rsidP="00FC76C6">
      <w:pPr>
        <w:tabs>
          <w:tab w:val="left" w:pos="-720"/>
        </w:tabs>
        <w:suppressAutoHyphens/>
        <w:ind w:left="360"/>
      </w:pPr>
      <w:r w:rsidRPr="00591BE5">
        <w:rPr>
          <w:highlight w:val="cyan"/>
        </w:rPr>
        <w:t>[[List additional Authorized User definitions]]</w:t>
      </w:r>
    </w:p>
    <w:p w14:paraId="30699032" w14:textId="170D7A3C" w:rsidR="002B1F0A" w:rsidRPr="00B52282" w:rsidRDefault="00974B68" w:rsidP="00663EB3">
      <w:pPr>
        <w:pStyle w:val="Heading1"/>
      </w:pPr>
      <w:r>
        <w:lastRenderedPageBreak/>
        <w:t>Current Situation</w:t>
      </w:r>
      <w:r w:rsidR="00277465" w:rsidRPr="003E7D89">
        <w:t xml:space="preserve"> (recommended for SOWs created under </w:t>
      </w:r>
      <w:r w:rsidR="00FB55F9">
        <w:t xml:space="preserve">this software var </w:t>
      </w:r>
      <w:r w:rsidR="00277465" w:rsidRPr="003E7D89">
        <w:t>VITA statewide</w:t>
      </w:r>
      <w:r w:rsidR="00FC2789">
        <w:t xml:space="preserve"> </w:t>
      </w:r>
      <w:r w:rsidR="00D92062">
        <w:t>COntract</w:t>
      </w:r>
      <w:r w:rsidR="00277465" w:rsidRPr="003E7D89">
        <w:t>)</w:t>
      </w:r>
    </w:p>
    <w:p w14:paraId="4CB8EBB2" w14:textId="6CCF4138" w:rsidR="002B1F0A" w:rsidRPr="00B52282" w:rsidRDefault="002B1F0A" w:rsidP="008E1E3C">
      <w:pPr>
        <w:pStyle w:val="BodyText"/>
      </w:pPr>
      <w:r w:rsidRPr="00B52282">
        <w:rPr>
          <w:highlight w:val="lightGray"/>
        </w:rPr>
        <w:t>[[Provide information on the agency, the project, the program and/or the services that are affected by this pr</w:t>
      </w:r>
      <w:r w:rsidR="00277465" w:rsidRPr="00B52282">
        <w:rPr>
          <w:highlight w:val="lightGray"/>
        </w:rPr>
        <w:t>ocurement</w:t>
      </w:r>
      <w:r w:rsidRPr="00B52282">
        <w:rPr>
          <w:highlight w:val="lightGray"/>
        </w:rPr>
        <w:t xml:space="preserve">. Include graphics of the user environment, flow of information, current </w:t>
      </w:r>
      <w:r w:rsidR="006A7E36" w:rsidRPr="00B52282">
        <w:rPr>
          <w:highlight w:val="lightGray"/>
        </w:rPr>
        <w:t>business,</w:t>
      </w:r>
      <w:r w:rsidRPr="00B52282">
        <w:rPr>
          <w:highlight w:val="lightGray"/>
        </w:rPr>
        <w:t xml:space="preserve"> and operating environment.</w:t>
      </w:r>
      <w:r w:rsidR="006A7E36" w:rsidRPr="00B52282">
        <w:rPr>
          <w:highlight w:val="lightGray"/>
        </w:rPr>
        <w:t xml:space="preserve"> Ensure you provide enough background information to clearly state the current situation to the </w:t>
      </w:r>
      <w:r w:rsidR="00A0604F" w:rsidRPr="00B52282">
        <w:rPr>
          <w:highlight w:val="lightGray"/>
        </w:rPr>
        <w:t>S</w:t>
      </w:r>
      <w:r w:rsidR="00A0604F">
        <w:rPr>
          <w:highlight w:val="lightGray"/>
        </w:rPr>
        <w:t>oftware Publishe</w:t>
      </w:r>
      <w:r w:rsidR="00A0604F" w:rsidRPr="00B52282">
        <w:rPr>
          <w:highlight w:val="lightGray"/>
        </w:rPr>
        <w:t>r</w:t>
      </w:r>
      <w:r w:rsidR="006A7E36" w:rsidRPr="00B52282">
        <w:rPr>
          <w:highlight w:val="lightGray"/>
        </w:rPr>
        <w:t>. Some example subsections are provided below. You may collapse/expand as necessary to provide adequate information and detail.]]</w:t>
      </w:r>
    </w:p>
    <w:p w14:paraId="69821872" w14:textId="3EDCC62B" w:rsidR="0007122F" w:rsidRDefault="0007122F" w:rsidP="00F56309">
      <w:pPr>
        <w:pStyle w:val="Heading2"/>
      </w:pPr>
      <w:r w:rsidRPr="003E7D89">
        <w:t>Background on Authorized User’s business situation</w:t>
      </w:r>
    </w:p>
    <w:p w14:paraId="14617A01" w14:textId="4A67E6D0" w:rsidR="00E36491" w:rsidRPr="00974B68" w:rsidRDefault="003D7E28" w:rsidP="005B3E5F">
      <w:pPr>
        <w:pStyle w:val="BodyText2"/>
      </w:pPr>
      <w:bookmarkStart w:id="8" w:name="_Hlk214359107"/>
      <w:r w:rsidRPr="00BC1926">
        <w:rPr>
          <w:highlight w:val="lightGray"/>
        </w:rPr>
        <w:t>[[</w:t>
      </w:r>
      <w:r>
        <w:rPr>
          <w:highlight w:val="lightGray"/>
        </w:rPr>
        <w:t>Description</w:t>
      </w:r>
      <w:r w:rsidRPr="00BC1926">
        <w:rPr>
          <w:highlight w:val="lightGray"/>
        </w:rPr>
        <w:t>]]</w:t>
      </w:r>
      <w:bookmarkEnd w:id="8"/>
    </w:p>
    <w:p w14:paraId="5401F047" w14:textId="42B7D7C4" w:rsidR="00E36491" w:rsidRDefault="0007122F" w:rsidP="00F56309">
      <w:pPr>
        <w:pStyle w:val="Heading2"/>
      </w:pPr>
      <w:r w:rsidRPr="003E7D89">
        <w:t>Current Architecture and Operating System</w:t>
      </w:r>
    </w:p>
    <w:p w14:paraId="40EE52B0" w14:textId="4A7A7C12" w:rsidR="00E36491" w:rsidRPr="00974B68" w:rsidRDefault="003D7E28" w:rsidP="005B3E5F">
      <w:pPr>
        <w:pStyle w:val="BodyText2"/>
      </w:pPr>
      <w:r w:rsidRPr="00BC1926">
        <w:rPr>
          <w:highlight w:val="lightGray"/>
        </w:rPr>
        <w:t>[[Descr</w:t>
      </w:r>
      <w:r>
        <w:rPr>
          <w:highlight w:val="lightGray"/>
        </w:rPr>
        <w:t>iption</w:t>
      </w:r>
      <w:r w:rsidRPr="00BC1926">
        <w:rPr>
          <w:highlight w:val="lightGray"/>
        </w:rPr>
        <w:t>]]</w:t>
      </w:r>
    </w:p>
    <w:p w14:paraId="25BB2A0A" w14:textId="686718CD" w:rsidR="0007122F" w:rsidRDefault="0007122F" w:rsidP="00F56309">
      <w:pPr>
        <w:pStyle w:val="Heading2"/>
      </w:pPr>
      <w:r w:rsidRPr="003E7D89">
        <w:t>Current workflow/business flow and processes</w:t>
      </w:r>
    </w:p>
    <w:p w14:paraId="68CE98D1" w14:textId="1BC060FB"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562F50AE" w14:textId="6F8527B5" w:rsidR="0007122F" w:rsidRDefault="0007122F" w:rsidP="00F56309">
      <w:pPr>
        <w:pStyle w:val="Heading2"/>
      </w:pPr>
      <w:r w:rsidRPr="003E7D89">
        <w:t>Current legacy systems</w:t>
      </w:r>
    </w:p>
    <w:p w14:paraId="552D9320" w14:textId="3505CE23"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2513A05" w14:textId="5D641130" w:rsidR="0007122F" w:rsidRDefault="0007122F" w:rsidP="00F56309">
      <w:pPr>
        <w:pStyle w:val="Heading2"/>
      </w:pPr>
      <w:r w:rsidRPr="003E7D89">
        <w:t>Current system dependencies</w:t>
      </w:r>
    </w:p>
    <w:p w14:paraId="7F7A2EDF" w14:textId="63CEB17E"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2F43B59" w14:textId="301ECAE1" w:rsidR="0007122F" w:rsidRDefault="0007122F" w:rsidP="00F56309">
      <w:pPr>
        <w:pStyle w:val="Heading2"/>
      </w:pPr>
      <w:r w:rsidRPr="003E7D89">
        <w:t>Current Infrastructure (limitations, restrictions)</w:t>
      </w:r>
    </w:p>
    <w:p w14:paraId="0CADADDD" w14:textId="31B4B9B9"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E06A508" w14:textId="298F69BF" w:rsidR="006A7E36" w:rsidRDefault="0007122F" w:rsidP="00F56309">
      <w:pPr>
        <w:pStyle w:val="Heading2"/>
      </w:pPr>
      <w:r w:rsidRPr="003E7D89">
        <w:t>Usage/audience information</w:t>
      </w:r>
    </w:p>
    <w:p w14:paraId="7EE5D66A" w14:textId="1FBA3C6C" w:rsidR="00974B68"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14E11E43" w14:textId="2A739D62" w:rsidR="00045998" w:rsidRDefault="006C7E64" w:rsidP="00663EB3">
      <w:pPr>
        <w:pStyle w:val="Heading1"/>
      </w:pPr>
      <w:r>
        <w:t xml:space="preserve">Project Scope </w:t>
      </w:r>
    </w:p>
    <w:p w14:paraId="1B52BC3F" w14:textId="63B76F4C" w:rsidR="00045998" w:rsidRPr="00B52282" w:rsidRDefault="00A74176" w:rsidP="008D0A2B">
      <w:pPr>
        <w:tabs>
          <w:tab w:val="left" w:pos="-720"/>
        </w:tabs>
        <w:suppressAutoHyphens/>
        <w:ind w:left="360"/>
        <w:rPr>
          <w:iCs/>
          <w:highlight w:val="lightGray"/>
        </w:rPr>
      </w:pPr>
      <w:r w:rsidRPr="00B52282">
        <w:rPr>
          <w:iCs/>
          <w:highlight w:val="lightGray"/>
        </w:rPr>
        <w:t>[[</w:t>
      </w:r>
      <w:r w:rsidR="00045998" w:rsidRPr="00B52282">
        <w:rPr>
          <w:iCs/>
          <w:highlight w:val="lightGray"/>
        </w:rPr>
        <w:t xml:space="preserve">Provide </w:t>
      </w:r>
      <w:r w:rsidR="004770E9" w:rsidRPr="00B52282">
        <w:rPr>
          <w:iCs/>
          <w:highlight w:val="lightGray"/>
        </w:rPr>
        <w:t xml:space="preserve">a </w:t>
      </w:r>
      <w:r w:rsidR="00045998" w:rsidRPr="00B52282">
        <w:rPr>
          <w:iCs/>
          <w:highlight w:val="lightGray"/>
        </w:rPr>
        <w:t xml:space="preserve">description of the scope of </w:t>
      </w:r>
      <w:r w:rsidR="004770E9" w:rsidRPr="00B52282">
        <w:rPr>
          <w:iCs/>
          <w:highlight w:val="lightGray"/>
        </w:rPr>
        <w:t>your</w:t>
      </w:r>
      <w:r w:rsidR="00045998" w:rsidRPr="00B52282">
        <w:rPr>
          <w:iCs/>
          <w:highlight w:val="lightGray"/>
        </w:rPr>
        <w:t xml:space="preserve"> project and </w:t>
      </w:r>
      <w:r w:rsidR="008902D6" w:rsidRPr="00B52282">
        <w:rPr>
          <w:iCs/>
          <w:highlight w:val="lightGray"/>
        </w:rPr>
        <w:t xml:space="preserve">carve out </w:t>
      </w:r>
      <w:r w:rsidR="00045998" w:rsidRPr="00B52282">
        <w:rPr>
          <w:iCs/>
          <w:highlight w:val="lightGray"/>
        </w:rPr>
        <w:t>what is NOT in the scope</w:t>
      </w:r>
      <w:r w:rsidR="004770E9" w:rsidRPr="00B52282">
        <w:rPr>
          <w:iCs/>
          <w:highlight w:val="lightGray"/>
        </w:rPr>
        <w:t xml:space="preserve"> of your project. Remember that it must fit within </w:t>
      </w:r>
      <w:r w:rsidR="004770E9" w:rsidRPr="008C7BBC">
        <w:rPr>
          <w:iCs/>
          <w:highlight w:val="lightGray"/>
        </w:rPr>
        <w:t xml:space="preserve">the </w:t>
      </w:r>
      <w:r w:rsidR="008C7BBC" w:rsidRPr="00A0604F">
        <w:rPr>
          <w:iCs/>
          <w:highlight w:val="lightGray"/>
        </w:rPr>
        <w:t xml:space="preserve">Software VAR </w:t>
      </w:r>
      <w:r w:rsidR="004770E9" w:rsidRPr="00B52282">
        <w:rPr>
          <w:iCs/>
          <w:highlight w:val="lightGray"/>
        </w:rPr>
        <w:t>Contract scope.</w:t>
      </w:r>
      <w:r w:rsidRPr="00B52282">
        <w:rPr>
          <w:iCs/>
          <w:highlight w:val="lightGray"/>
        </w:rPr>
        <w:t>]]</w:t>
      </w:r>
    </w:p>
    <w:p w14:paraId="500C7070" w14:textId="57489621" w:rsidR="00045998" w:rsidRDefault="004770E9" w:rsidP="00F56309">
      <w:pPr>
        <w:pStyle w:val="Heading2"/>
        <w:numPr>
          <w:ilvl w:val="1"/>
          <w:numId w:val="17"/>
        </w:numPr>
      </w:pPr>
      <w:r w:rsidRPr="003E7D89">
        <w:t>Project Scope</w:t>
      </w:r>
      <w:r w:rsidR="005D424B" w:rsidRPr="003E7D89">
        <w:t xml:space="preserve"> and Purpose</w:t>
      </w:r>
    </w:p>
    <w:p w14:paraId="31A8D8BF" w14:textId="6CC095AA" w:rsidR="00E36491" w:rsidRPr="00974B68" w:rsidRDefault="003955B5" w:rsidP="00A0604F">
      <w:pPr>
        <w:pStyle w:val="BodyText2"/>
        <w:ind w:left="360"/>
      </w:pPr>
      <w:r>
        <w:tab/>
      </w:r>
      <w:bookmarkStart w:id="9" w:name="_Hlk214358951"/>
      <w:r w:rsidRPr="00A0604F">
        <w:rPr>
          <w:highlight w:val="lightGray"/>
        </w:rPr>
        <w:t>[[Describe scope and purpose]]</w:t>
      </w:r>
      <w:bookmarkEnd w:id="9"/>
    </w:p>
    <w:p w14:paraId="01D092F6" w14:textId="25F4D522" w:rsidR="00214C3A" w:rsidRDefault="007D4A45" w:rsidP="00F56309">
      <w:pPr>
        <w:pStyle w:val="Heading2"/>
      </w:pPr>
      <w:r w:rsidRPr="003E7D89">
        <w:t>Project B</w:t>
      </w:r>
      <w:r w:rsidR="00045998" w:rsidRPr="003E7D89">
        <w:t>oundaries</w:t>
      </w:r>
    </w:p>
    <w:p w14:paraId="165BCA00" w14:textId="20AA450F" w:rsidR="00974B68" w:rsidRPr="00974B68" w:rsidRDefault="003955B5" w:rsidP="005B3E5F">
      <w:pPr>
        <w:pStyle w:val="BodyText2"/>
      </w:pPr>
      <w:r w:rsidRPr="00BC1926">
        <w:rPr>
          <w:highlight w:val="lightGray"/>
        </w:rPr>
        <w:t xml:space="preserve">[[Describe </w:t>
      </w:r>
      <w:r>
        <w:rPr>
          <w:highlight w:val="lightGray"/>
        </w:rPr>
        <w:t>out-of-</w:t>
      </w:r>
      <w:r w:rsidRPr="00BC1926">
        <w:rPr>
          <w:highlight w:val="lightGray"/>
        </w:rPr>
        <w:t>scope</w:t>
      </w:r>
      <w:r>
        <w:rPr>
          <w:highlight w:val="lightGray"/>
        </w:rPr>
        <w:t>/boundaries</w:t>
      </w:r>
      <w:r w:rsidRPr="00BC1926">
        <w:rPr>
          <w:highlight w:val="lightGray"/>
        </w:rPr>
        <w:t>]]</w:t>
      </w:r>
    </w:p>
    <w:p w14:paraId="39A2894F" w14:textId="7FEF3DC1" w:rsidR="006C7E64" w:rsidRDefault="00974B68" w:rsidP="00663EB3">
      <w:pPr>
        <w:pStyle w:val="Heading1"/>
      </w:pPr>
      <w:r>
        <w:t>P</w:t>
      </w:r>
      <w:r w:rsidR="00F412A7">
        <w:t xml:space="preserve">roject </w:t>
      </w:r>
      <w:r w:rsidR="006C7E64">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 xml:space="preserve">or </w:t>
      </w:r>
      <w:r>
        <w:rPr>
          <w:highlight w:val="cyan"/>
        </w:rPr>
        <w:t>S</w:t>
      </w:r>
      <w:r w:rsidR="00F051F9" w:rsidRPr="00F051F9">
        <w:rPr>
          <w:highlight w:val="cyan"/>
        </w:rPr>
        <w:t>olution)</w:t>
      </w:r>
      <w:bookmarkStart w:id="10" w:name="_Hlk214274700"/>
    </w:p>
    <w:p w14:paraId="45EBC758" w14:textId="77777777" w:rsidR="000F0547" w:rsidRDefault="007B225D" w:rsidP="00F56309">
      <w:pPr>
        <w:pStyle w:val="Heading2"/>
        <w:numPr>
          <w:ilvl w:val="1"/>
          <w:numId w:val="18"/>
        </w:numPr>
      </w:pPr>
      <w:r w:rsidRPr="000F0547">
        <w:t>Authorized User’s Specific Requirements</w:t>
      </w:r>
    </w:p>
    <w:p w14:paraId="401CF06D" w14:textId="4E9C51DB" w:rsidR="00E36491" w:rsidRPr="00E36491" w:rsidRDefault="007B225D" w:rsidP="005B3E5F">
      <w:pPr>
        <w:pStyle w:val="BodyText2"/>
      </w:pPr>
      <w:r w:rsidRPr="000F0547">
        <w:rPr>
          <w:highlight w:val="lightGray"/>
        </w:rPr>
        <w:t>[[</w:t>
      </w:r>
      <w:r w:rsidRPr="00974B68">
        <w:rPr>
          <w:highlight w:val="lightGray"/>
        </w:rPr>
        <w:t>Provide</w:t>
      </w:r>
      <w:r w:rsidRPr="000F0547">
        <w:rPr>
          <w:highlight w:val="lightGray"/>
        </w:rPr>
        <w:t xml:space="preserve"> information about your</w:t>
      </w:r>
      <w:r w:rsidR="00DA04C5">
        <w:rPr>
          <w:highlight w:val="lightGray"/>
        </w:rPr>
        <w:t xml:space="preserve"> project and your</w:t>
      </w:r>
      <w:r w:rsidRPr="000F0547">
        <w:rPr>
          <w:highlight w:val="lightGray"/>
        </w:rPr>
        <w:t xml:space="preserve"> </w:t>
      </w:r>
      <w:r w:rsidR="00DA04C5">
        <w:rPr>
          <w:highlight w:val="lightGray"/>
        </w:rPr>
        <w:t>A</w:t>
      </w:r>
      <w:r w:rsidRPr="000F0547">
        <w:rPr>
          <w:highlight w:val="lightGray"/>
        </w:rPr>
        <w:t xml:space="preserve">gency’s specific requirements for this </w:t>
      </w:r>
      <w:r w:rsidR="00DA04C5" w:rsidRPr="00974B68">
        <w:rPr>
          <w:highlight w:val="lightGray"/>
        </w:rPr>
        <w:t>particular</w:t>
      </w:r>
      <w:r w:rsidR="00DA04C5">
        <w:rPr>
          <w:highlight w:val="lightGray"/>
        </w:rPr>
        <w:t xml:space="preserve"> </w:t>
      </w:r>
      <w:r w:rsidRPr="000F0547">
        <w:rPr>
          <w:highlight w:val="lightGray"/>
        </w:rPr>
        <w:t xml:space="preserve">project including, but not limited to, applicable directives, referenced documents, standards, specifications that are either mandatory or informational.]] </w:t>
      </w:r>
    </w:p>
    <w:p w14:paraId="2BD796AC" w14:textId="657CF1B0" w:rsidR="007B225D" w:rsidRDefault="007B225D" w:rsidP="00F56309">
      <w:pPr>
        <w:pStyle w:val="Heading2"/>
      </w:pPr>
      <w:r w:rsidRPr="000F0547">
        <w:t xml:space="preserve">Special Considerations for </w:t>
      </w:r>
      <w:r w:rsidR="007A0B94" w:rsidRPr="000F0547">
        <w:t>I</w:t>
      </w:r>
      <w:r w:rsidRPr="000F0547">
        <w:t xml:space="preserve">mplementing </w:t>
      </w:r>
      <w:r w:rsidR="007A0B94" w:rsidRPr="000F0547">
        <w:t>T</w:t>
      </w:r>
      <w:r w:rsidRPr="000F0547">
        <w:t xml:space="preserve">echnology at Authorized User’s </w:t>
      </w:r>
      <w:r w:rsidR="007A0B94" w:rsidRPr="000F0547">
        <w:t>L</w:t>
      </w:r>
      <w:r w:rsidRPr="000F0547">
        <w:t>ocation(s)</w:t>
      </w:r>
    </w:p>
    <w:p w14:paraId="0ABD1E57" w14:textId="4C45725C" w:rsidR="00E36491" w:rsidRPr="000F0547" w:rsidRDefault="003955B5" w:rsidP="005B3E5F">
      <w:pPr>
        <w:pStyle w:val="BodyText2"/>
      </w:pPr>
      <w:r w:rsidRPr="00BC1926">
        <w:rPr>
          <w:highlight w:val="lightGray"/>
        </w:rPr>
        <w:t xml:space="preserve">[[Describe </w:t>
      </w:r>
      <w:r>
        <w:rPr>
          <w:highlight w:val="lightGray"/>
        </w:rPr>
        <w:t>special considerations</w:t>
      </w:r>
      <w:r w:rsidRPr="00BC1926">
        <w:rPr>
          <w:highlight w:val="lightGray"/>
        </w:rPr>
        <w:t>]]</w:t>
      </w:r>
    </w:p>
    <w:p w14:paraId="69E9055E" w14:textId="3994E6C4" w:rsidR="00E36491" w:rsidRPr="00E36491" w:rsidRDefault="00A73EF4" w:rsidP="00F56309">
      <w:pPr>
        <w:pStyle w:val="Heading2"/>
      </w:pPr>
      <w:r w:rsidRPr="00A73EF4">
        <w:t xml:space="preserve"> Required Products (or Solution Components)</w:t>
      </w:r>
    </w:p>
    <w:p w14:paraId="159CE50F" w14:textId="5E8E7D0B" w:rsidR="00BF5729" w:rsidRDefault="00A74176" w:rsidP="005B3E5F">
      <w:pPr>
        <w:pStyle w:val="BodyText2"/>
      </w:pPr>
      <w:r w:rsidRPr="003E7D89">
        <w:rPr>
          <w:highlight w:val="lightGray"/>
        </w:rPr>
        <w:t>[[</w:t>
      </w:r>
      <w:r w:rsidR="00840603" w:rsidRPr="003E7D89">
        <w:rPr>
          <w:highlight w:val="lightGray"/>
        </w:rPr>
        <w:t>List</w:t>
      </w:r>
      <w:r w:rsidR="006C7E64" w:rsidRPr="003E7D89">
        <w:rPr>
          <w:highlight w:val="lightGray"/>
        </w:rPr>
        <w:t xml:space="preserve"> the </w:t>
      </w:r>
      <w:r w:rsidR="00F051F9" w:rsidRPr="003E7D89">
        <w:rPr>
          <w:highlight w:val="lightGray"/>
        </w:rPr>
        <w:t xml:space="preserve">products, or if your project is for a Solution, the </w:t>
      </w:r>
      <w:r w:rsidR="00944594" w:rsidRPr="003E7D89">
        <w:rPr>
          <w:highlight w:val="lightGray"/>
        </w:rPr>
        <w:t>Solution components</w:t>
      </w:r>
      <w:r w:rsidR="00F051F9" w:rsidRPr="003E7D89">
        <w:rPr>
          <w:highlight w:val="lightGray"/>
        </w:rPr>
        <w:t>,</w:t>
      </w:r>
      <w:r w:rsidR="00944594" w:rsidRPr="003E7D89">
        <w:rPr>
          <w:highlight w:val="lightGray"/>
        </w:rPr>
        <w:t xml:space="preserve"> </w:t>
      </w:r>
      <w:r w:rsidRPr="003E7D89">
        <w:rPr>
          <w:highlight w:val="lightGray"/>
        </w:rPr>
        <w:t xml:space="preserve">the </w:t>
      </w:r>
      <w:r w:rsidR="00BA2C20">
        <w:rPr>
          <w:highlight w:val="lightGray"/>
        </w:rPr>
        <w:t>S</w:t>
      </w:r>
      <w:r w:rsidR="00944594" w:rsidRPr="003E7D89">
        <w:rPr>
          <w:highlight w:val="lightGray"/>
        </w:rPr>
        <w:t>oftware</w:t>
      </w:r>
      <w:r w:rsidR="00840603" w:rsidRPr="003E7D89">
        <w:rPr>
          <w:highlight w:val="lightGray"/>
        </w:rPr>
        <w:t xml:space="preserve">, </w:t>
      </w:r>
      <w:r w:rsidR="00BA2C20">
        <w:rPr>
          <w:highlight w:val="lightGray"/>
        </w:rPr>
        <w:t xml:space="preserve">Services, </w:t>
      </w:r>
      <w:r w:rsidR="00840603" w:rsidRPr="003E7D89">
        <w:rPr>
          <w:highlight w:val="lightGray"/>
        </w:rPr>
        <w:t>etc.</w:t>
      </w:r>
      <w:r w:rsidRPr="003E7D89">
        <w:rPr>
          <w:highlight w:val="lightGray"/>
        </w:rPr>
        <w:t>,</w:t>
      </w:r>
      <w:r w:rsidR="006C7E64" w:rsidRPr="003E7D89">
        <w:rPr>
          <w:highlight w:val="lightGray"/>
        </w:rPr>
        <w:t xml:space="preserve"> </w:t>
      </w:r>
      <w:r w:rsidR="00944594" w:rsidRPr="003E7D89">
        <w:rPr>
          <w:highlight w:val="lightGray"/>
        </w:rPr>
        <w:t xml:space="preserve">provided by Supplier </w:t>
      </w:r>
      <w:r w:rsidR="00BA2C20">
        <w:rPr>
          <w:highlight w:val="lightGray"/>
        </w:rPr>
        <w:t xml:space="preserve">or Software Publisher </w:t>
      </w:r>
      <w:r w:rsidR="006C7E64" w:rsidRPr="003E7D89">
        <w:rPr>
          <w:highlight w:val="lightGray"/>
        </w:rPr>
        <w:t xml:space="preserve">that will be </w:t>
      </w:r>
      <w:r w:rsidR="005C30C3" w:rsidRPr="003E7D89">
        <w:rPr>
          <w:highlight w:val="lightGray"/>
        </w:rPr>
        <w:t xml:space="preserve">used to support </w:t>
      </w:r>
      <w:r w:rsidR="00F051F9" w:rsidRPr="003E7D89">
        <w:rPr>
          <w:highlight w:val="lightGray"/>
        </w:rPr>
        <w:t>your project</w:t>
      </w:r>
      <w:r w:rsidR="005C30C3" w:rsidRPr="003E7D89">
        <w:rPr>
          <w:highlight w:val="lightGray"/>
        </w:rPr>
        <w:t xml:space="preserve"> requirement</w:t>
      </w:r>
      <w:r w:rsidR="00C61326" w:rsidRPr="003E7D89">
        <w:rPr>
          <w:highlight w:val="lightGray"/>
        </w:rPr>
        <w:t>s</w:t>
      </w:r>
      <w:r w:rsidR="005C30C3" w:rsidRPr="003E7D89">
        <w:rPr>
          <w:highlight w:val="lightGray"/>
        </w:rPr>
        <w:t>. Identify</w:t>
      </w:r>
      <w:r w:rsidR="006C7E64" w:rsidRPr="003E7D89">
        <w:rPr>
          <w:highlight w:val="lightGray"/>
        </w:rPr>
        <w:t xml:space="preserve"> </w:t>
      </w:r>
      <w:r w:rsidR="00944594" w:rsidRPr="003E7D89">
        <w:rPr>
          <w:highlight w:val="lightGray"/>
        </w:rPr>
        <w:t>any special configuration</w:t>
      </w:r>
      <w:r w:rsidR="005C30C3" w:rsidRPr="003E7D89">
        <w:rPr>
          <w:highlight w:val="lightGray"/>
        </w:rPr>
        <w:t xml:space="preserve"> requirements and describe</w:t>
      </w:r>
      <w:r w:rsidR="00944594" w:rsidRPr="003E7D89">
        <w:rPr>
          <w:highlight w:val="lightGray"/>
        </w:rPr>
        <w:t xml:space="preserve"> </w:t>
      </w:r>
      <w:r w:rsidR="005C30C3" w:rsidRPr="003E7D89">
        <w:rPr>
          <w:highlight w:val="lightGray"/>
        </w:rPr>
        <w:t xml:space="preserve">the </w:t>
      </w:r>
      <w:r w:rsidR="006C7E64" w:rsidRPr="003E7D89">
        <w:rPr>
          <w:highlight w:val="lightGray"/>
        </w:rPr>
        <w:t>system infrastructure to be provide</w:t>
      </w:r>
      <w:r w:rsidR="005C30C3" w:rsidRPr="003E7D89">
        <w:rPr>
          <w:highlight w:val="lightGray"/>
        </w:rPr>
        <w:t>d by the Authorized User.</w:t>
      </w:r>
      <w:r w:rsidR="00014D8C" w:rsidRPr="003E7D89">
        <w:rPr>
          <w:highlight w:val="lightGray"/>
        </w:rPr>
        <w:t xml:space="preserve"> </w:t>
      </w:r>
      <w:r w:rsidR="005C30C3" w:rsidRPr="003E7D89">
        <w:rPr>
          <w:highlight w:val="lightGray"/>
        </w:rPr>
        <w:t>Provide</w:t>
      </w:r>
      <w:r w:rsidR="00014D8C" w:rsidRPr="003E7D89">
        <w:rPr>
          <w:highlight w:val="lightGray"/>
        </w:rPr>
        <w:t xml:space="preserve"> an </w:t>
      </w:r>
      <w:r w:rsidR="006C7E64" w:rsidRPr="003E7D89">
        <w:rPr>
          <w:highlight w:val="lightGray"/>
        </w:rPr>
        <w:t>overview that reflects how the system will be deployed within the Authorized User’s environment.</w:t>
      </w:r>
      <w:r w:rsidR="00F412A7" w:rsidRPr="003E7D89">
        <w:rPr>
          <w:highlight w:val="lightGray"/>
        </w:rPr>
        <w:t xml:space="preserve"> You are urged to refer to the VITA</w:t>
      </w:r>
      <w:r w:rsidR="00DA04C5">
        <w:rPr>
          <w:highlight w:val="lightGray"/>
        </w:rPr>
        <w:t xml:space="preserve"> </w:t>
      </w:r>
      <w:r w:rsidR="00F412A7" w:rsidRPr="003E7D89">
        <w:rPr>
          <w:highlight w:val="lightGray"/>
        </w:rPr>
        <w:t xml:space="preserve">Contract </w:t>
      </w:r>
      <w:r w:rsidR="00FA0404">
        <w:rPr>
          <w:highlight w:val="lightGray"/>
        </w:rPr>
        <w:t xml:space="preserve">section 1 “Purpose and Scope” </w:t>
      </w:r>
      <w:r w:rsidR="00F412A7" w:rsidRPr="003E7D89">
        <w:rPr>
          <w:highlight w:val="lightGray"/>
        </w:rPr>
        <w:t>for allowable scope and other guidance in drafting language for this section.</w:t>
      </w:r>
      <w:r w:rsidRPr="003E7D89">
        <w:rPr>
          <w:highlight w:val="lightGray"/>
        </w:rPr>
        <w:t>]]</w:t>
      </w:r>
    </w:p>
    <w:bookmarkEnd w:id="10"/>
    <w:p w14:paraId="4862A79F" w14:textId="77777777" w:rsidR="000F0547" w:rsidRDefault="00F412A7" w:rsidP="00F56309">
      <w:pPr>
        <w:pStyle w:val="Heading2"/>
      </w:pPr>
      <w:r w:rsidRPr="000F0547">
        <w:t xml:space="preserve">Required </w:t>
      </w:r>
      <w:r w:rsidR="006C7E64" w:rsidRPr="000F0547">
        <w:t>Services</w:t>
      </w:r>
      <w:r w:rsidRPr="000F0547">
        <w:t xml:space="preserve"> </w:t>
      </w:r>
    </w:p>
    <w:p w14:paraId="50CDC121" w14:textId="4602EBD4" w:rsidR="006C7E64" w:rsidRDefault="00A74176" w:rsidP="005B3E5F">
      <w:pPr>
        <w:pStyle w:val="BodyText2"/>
      </w:pPr>
      <w:r w:rsidRPr="000F0547">
        <w:rPr>
          <w:highlight w:val="lightGray"/>
        </w:rPr>
        <w:t>[[</w:t>
      </w:r>
      <w:r w:rsidR="009B1057" w:rsidRPr="000F0547">
        <w:rPr>
          <w:highlight w:val="lightGray"/>
        </w:rPr>
        <w:t>List</w:t>
      </w:r>
      <w:r w:rsidR="006C7E64" w:rsidRPr="000F0547">
        <w:rPr>
          <w:highlight w:val="lightGray"/>
        </w:rPr>
        <w:t xml:space="preserve"> the services </w:t>
      </w:r>
      <w:r w:rsidR="00014D8C" w:rsidRPr="000F0547">
        <w:rPr>
          <w:highlight w:val="lightGray"/>
        </w:rPr>
        <w:t>(e.g., requirements development, Solution design, configuration,</w:t>
      </w:r>
      <w:r w:rsidR="00F051F9" w:rsidRPr="000F0547">
        <w:rPr>
          <w:highlight w:val="lightGray"/>
        </w:rPr>
        <w:t xml:space="preserve"> interface design,</w:t>
      </w:r>
      <w:r w:rsidR="009B1057" w:rsidRPr="000F0547">
        <w:rPr>
          <w:highlight w:val="lightGray"/>
        </w:rPr>
        <w:t xml:space="preserve"> data conversion,</w:t>
      </w:r>
      <w:r w:rsidR="00014D8C" w:rsidRPr="000F0547">
        <w:rPr>
          <w:highlight w:val="lightGray"/>
        </w:rPr>
        <w:t xml:space="preserve"> installation</w:t>
      </w:r>
      <w:r w:rsidR="00F051F9" w:rsidRPr="000F0547">
        <w:rPr>
          <w:highlight w:val="lightGray"/>
        </w:rPr>
        <w:t>, implementation, testing, training, risk assessment, performance assessment, support</w:t>
      </w:r>
      <w:r w:rsidR="007A0B94" w:rsidRPr="000F0547">
        <w:rPr>
          <w:highlight w:val="lightGray"/>
        </w:rPr>
        <w:t>,</w:t>
      </w:r>
      <w:r w:rsidR="00F051F9" w:rsidRPr="000F0547">
        <w:rPr>
          <w:highlight w:val="lightGray"/>
        </w:rPr>
        <w:t xml:space="preserve"> and maintenance</w:t>
      </w:r>
      <w:r w:rsidR="00014D8C" w:rsidRPr="000F0547">
        <w:rPr>
          <w:highlight w:val="lightGray"/>
        </w:rPr>
        <w:t xml:space="preserve">) </w:t>
      </w:r>
      <w:r w:rsidR="006C7E64" w:rsidRPr="000F0547">
        <w:rPr>
          <w:highlight w:val="lightGray"/>
        </w:rPr>
        <w:t xml:space="preserve">that will be provided by </w:t>
      </w:r>
      <w:r w:rsidR="00B71E63">
        <w:rPr>
          <w:highlight w:val="lightGray"/>
        </w:rPr>
        <w:t>Software Publisher</w:t>
      </w:r>
      <w:r w:rsidR="00B71E63" w:rsidRPr="000F0547">
        <w:rPr>
          <w:highlight w:val="lightGray"/>
        </w:rPr>
        <w:t xml:space="preserve"> </w:t>
      </w:r>
      <w:r w:rsidR="00E30B46" w:rsidRPr="000F0547">
        <w:rPr>
          <w:highlight w:val="lightGray"/>
        </w:rPr>
        <w:t xml:space="preserve">in the </w:t>
      </w:r>
      <w:r w:rsidR="00F051F9" w:rsidRPr="000F0547">
        <w:rPr>
          <w:highlight w:val="lightGray"/>
        </w:rPr>
        <w:t>performance of your project</w:t>
      </w:r>
      <w:r w:rsidR="00840603" w:rsidRPr="000F0547">
        <w:rPr>
          <w:highlight w:val="lightGray"/>
        </w:rPr>
        <w:t>.</w:t>
      </w:r>
      <w:r w:rsidR="00F051F9" w:rsidRPr="000F0547">
        <w:rPr>
          <w:highlight w:val="lightGray"/>
        </w:rPr>
        <w:t xml:space="preserve"> You are urged to refer to the VITA</w:t>
      </w:r>
      <w:r w:rsidR="00DA04C5">
        <w:rPr>
          <w:highlight w:val="lightGray"/>
        </w:rPr>
        <w:t xml:space="preserve"> </w:t>
      </w:r>
      <w:r w:rsidR="00F051F9" w:rsidRPr="000F0547">
        <w:rPr>
          <w:highlight w:val="lightGray"/>
        </w:rPr>
        <w:t xml:space="preserve">for the definition of Services and for the allowable scope in drafting </w:t>
      </w:r>
      <w:r w:rsidR="00F412A7" w:rsidRPr="000F0547">
        <w:rPr>
          <w:highlight w:val="lightGray"/>
        </w:rPr>
        <w:t xml:space="preserve">language for </w:t>
      </w:r>
      <w:r w:rsidR="00F051F9" w:rsidRPr="000F0547">
        <w:rPr>
          <w:highlight w:val="lightGray"/>
        </w:rPr>
        <w:t>this section.</w:t>
      </w:r>
      <w:r w:rsidR="009B1057" w:rsidRPr="000F0547">
        <w:rPr>
          <w:highlight w:val="lightGray"/>
        </w:rPr>
        <w:t xml:space="preserve"> You will notice </w:t>
      </w:r>
      <w:r w:rsidR="00316E4E" w:rsidRPr="000F0547">
        <w:rPr>
          <w:highlight w:val="lightGray"/>
        </w:rPr>
        <w:t>subsections ”J</w:t>
      </w:r>
      <w:r w:rsidR="009B1057" w:rsidRPr="000F0547">
        <w:rPr>
          <w:highlight w:val="lightGray"/>
        </w:rPr>
        <w:t>” and “</w:t>
      </w:r>
      <w:r w:rsidR="00B71F88" w:rsidRPr="000F0547">
        <w:rPr>
          <w:highlight w:val="lightGray"/>
        </w:rPr>
        <w:t>L</w:t>
      </w:r>
      <w:r w:rsidR="009B1057" w:rsidRPr="000F0547">
        <w:rPr>
          <w:highlight w:val="lightGray"/>
        </w:rPr>
        <w:t xml:space="preserve">” below offer areas for expanded detail on training, support and maintenance services. You </w:t>
      </w:r>
      <w:r w:rsidR="009B1057" w:rsidRPr="000F0547">
        <w:rPr>
          <w:highlight w:val="lightGray"/>
        </w:rPr>
        <w:lastRenderedPageBreak/>
        <w:t>may add other subsections i</w:t>
      </w:r>
      <w:r w:rsidR="004064DB">
        <w:rPr>
          <w:highlight w:val="lightGray"/>
        </w:rPr>
        <w:t xml:space="preserve">f </w:t>
      </w:r>
      <w:r w:rsidR="009B1057" w:rsidRPr="000F0547">
        <w:rPr>
          <w:highlight w:val="lightGray"/>
        </w:rPr>
        <w:t xml:space="preserve">you wish to expand the information/details/requirements for other service areas as well. It is likely some of this detail will be a combination of your known needs and the </w:t>
      </w:r>
      <w:r w:rsidR="007E3D09">
        <w:rPr>
          <w:highlight w:val="lightGray"/>
        </w:rPr>
        <w:t>Software Publisher</w:t>
      </w:r>
      <w:r w:rsidR="009B1057" w:rsidRPr="000F0547">
        <w:rPr>
          <w:highlight w:val="lightGray"/>
        </w:rPr>
        <w:t>’s</w:t>
      </w:r>
      <w:r w:rsidR="00504CF9">
        <w:rPr>
          <w:highlight w:val="lightGray"/>
        </w:rPr>
        <w:t>.</w:t>
      </w:r>
      <w:r w:rsidR="009B1057" w:rsidRPr="000F0547">
        <w:rPr>
          <w:highlight w:val="lightGray"/>
        </w:rPr>
        <w:t xml:space="preserve"> In all cases the provisions should include all negotiated commitments by both parties</w:t>
      </w:r>
      <w:r w:rsidR="00B13C62">
        <w:rPr>
          <w:highlight w:val="lightGray"/>
        </w:rPr>
        <w:t>.</w:t>
      </w:r>
    </w:p>
    <w:p w14:paraId="775B64F9" w14:textId="77777777" w:rsidR="000F0547" w:rsidRDefault="007A0B94" w:rsidP="00F56309">
      <w:pPr>
        <w:pStyle w:val="Heading2"/>
      </w:pPr>
      <w:r w:rsidRPr="000F0547">
        <w:t>Project Specific Performance Requirements</w:t>
      </w:r>
    </w:p>
    <w:p w14:paraId="5B025019" w14:textId="0E48E176" w:rsidR="007A0B94" w:rsidRDefault="007A0B94" w:rsidP="005B3E5F">
      <w:pPr>
        <w:pStyle w:val="BodyText2"/>
      </w:pPr>
      <w:r w:rsidRPr="000F0547">
        <w:rPr>
          <w:highlight w:val="lightGray"/>
        </w:rPr>
        <w:t xml:space="preserve">[[Document the Authorized User’s performance expectations, standards, and target service levels related to </w:t>
      </w:r>
      <w:r w:rsidRPr="005B3E5F">
        <w:rPr>
          <w:highlight w:val="lightGray"/>
        </w:rPr>
        <w:t>this</w:t>
      </w:r>
      <w:r w:rsidRPr="000F0547">
        <w:rPr>
          <w:highlight w:val="lightGray"/>
        </w:rPr>
        <w:t xml:space="preserve"> project. If Authorized User </w:t>
      </w:r>
      <w:r w:rsidR="00AB7909">
        <w:rPr>
          <w:highlight w:val="lightGray"/>
        </w:rPr>
        <w:t>requires</w:t>
      </w:r>
      <w:r w:rsidRPr="000F0547">
        <w:rPr>
          <w:highlight w:val="lightGray"/>
        </w:rPr>
        <w:t xml:space="preserve"> </w:t>
      </w:r>
      <w:r w:rsidR="00AB7909">
        <w:rPr>
          <w:highlight w:val="lightGray"/>
        </w:rPr>
        <w:t xml:space="preserve">a </w:t>
      </w:r>
      <w:r w:rsidRPr="000F0547">
        <w:rPr>
          <w:highlight w:val="lightGray"/>
        </w:rPr>
        <w:t>Service Level Agreement</w:t>
      </w:r>
      <w:r w:rsidR="00AB7909">
        <w:rPr>
          <w:highlight w:val="lightGray"/>
        </w:rPr>
        <w:t xml:space="preserve"> specific to this SOW, Authorized User may </w:t>
      </w:r>
      <w:r w:rsidR="003F09B6">
        <w:rPr>
          <w:highlight w:val="lightGray"/>
        </w:rPr>
        <w:t xml:space="preserve">add </w:t>
      </w:r>
      <w:r w:rsidR="00E20F94">
        <w:rPr>
          <w:highlight w:val="lightGray"/>
        </w:rPr>
        <w:t xml:space="preserve">here or may refer to </w:t>
      </w:r>
      <w:r w:rsidR="003F09B6">
        <w:rPr>
          <w:highlight w:val="lightGray"/>
        </w:rPr>
        <w:t>an SOW attachment where this information is detailed)</w:t>
      </w:r>
      <w:r w:rsidRPr="000F0547">
        <w:rPr>
          <w:highlight w:val="lightGray"/>
        </w:rPr>
        <w:t xml:space="preserve"> </w:t>
      </w:r>
    </w:p>
    <w:p w14:paraId="7973481C" w14:textId="77777777" w:rsidR="000F0547" w:rsidRDefault="00571C31" w:rsidP="00F56309">
      <w:pPr>
        <w:pStyle w:val="Heading2"/>
      </w:pPr>
      <w:r w:rsidRPr="000F0547">
        <w:t>Project Specific Deliverable Requirements</w:t>
      </w:r>
    </w:p>
    <w:p w14:paraId="6C258023" w14:textId="7D532304" w:rsidR="00571C31" w:rsidRDefault="00571C31" w:rsidP="005B3E5F">
      <w:pPr>
        <w:pStyle w:val="BodyText2"/>
      </w:pPr>
      <w:r w:rsidRPr="000F0547">
        <w:rPr>
          <w:highlight w:val="lightGray"/>
        </w:rPr>
        <w:t>[[</w:t>
      </w:r>
      <w:r w:rsidR="007426E3" w:rsidRPr="000F0547">
        <w:rPr>
          <w:highlight w:val="lightGray"/>
        </w:rPr>
        <w:t>Add info on deliverable requirements]]</w:t>
      </w:r>
    </w:p>
    <w:p w14:paraId="6ACC5634" w14:textId="77777777" w:rsidR="000F0547" w:rsidRDefault="007426E3" w:rsidP="00F56309">
      <w:pPr>
        <w:pStyle w:val="Heading2"/>
      </w:pPr>
      <w:r w:rsidRPr="000F0547">
        <w:t>Project Specific Materials, Equipment, Facilities and Property</w:t>
      </w:r>
    </w:p>
    <w:p w14:paraId="37BE0E3F" w14:textId="0DEFE9F0" w:rsidR="00E36491" w:rsidRPr="00E36491" w:rsidRDefault="007426E3" w:rsidP="005B3E5F">
      <w:pPr>
        <w:pStyle w:val="BodyText2"/>
      </w:pPr>
      <w:r w:rsidRPr="000F0547">
        <w:rPr>
          <w:highlight w:val="lightGray"/>
        </w:rPr>
        <w:t xml:space="preserve">[[In this section, provide details of any materials, equipment, facilities, and property to be provided by your Agency or the </w:t>
      </w:r>
      <w:r w:rsidR="00A0604F">
        <w:rPr>
          <w:highlight w:val="lightGray"/>
        </w:rPr>
        <w:t>Software Publisher</w:t>
      </w:r>
      <w:r w:rsidR="00A0604F" w:rsidRPr="000F0547">
        <w:rPr>
          <w:highlight w:val="lightGray"/>
        </w:rPr>
        <w:t xml:space="preserve"> </w:t>
      </w:r>
      <w:r w:rsidRPr="000F0547">
        <w:rPr>
          <w:highlight w:val="lightGray"/>
        </w:rPr>
        <w:t xml:space="preserve">in performance of this project. If none, state this </w:t>
      </w:r>
      <w:r w:rsidR="000C5C69" w:rsidRPr="000F0547">
        <w:rPr>
          <w:highlight w:val="lightGray"/>
        </w:rPr>
        <w:t>in</w:t>
      </w:r>
      <w:r w:rsidRPr="000F0547">
        <w:rPr>
          <w:highlight w:val="lightGray"/>
        </w:rPr>
        <w:t xml:space="preserve"> the requirements </w:t>
      </w:r>
      <w:r w:rsidR="000C5C69" w:rsidRPr="000F0547">
        <w:rPr>
          <w:highlight w:val="lightGray"/>
        </w:rPr>
        <w:t xml:space="preserve">so it is </w:t>
      </w:r>
      <w:r w:rsidRPr="000F0547">
        <w:rPr>
          <w:highlight w:val="lightGray"/>
        </w:rPr>
        <w:t>clear. If delivery of any of these items is critical to the schedule, you may want to identify such delivery with hard due dates tied to “business days after project start” or “days after event/milestone</w:t>
      </w:r>
      <w:r w:rsidR="004064DB">
        <w:rPr>
          <w:highlight w:val="lightGray"/>
        </w:rPr>
        <w:t xml:space="preserve"> in Section </w:t>
      </w:r>
      <w:r w:rsidR="00A0604F">
        <w:rPr>
          <w:highlight w:val="lightGray"/>
        </w:rPr>
        <w:t>13</w:t>
      </w:r>
      <w:r w:rsidR="004064DB">
        <w:rPr>
          <w:highlight w:val="lightGray"/>
        </w:rPr>
        <w:t>.</w:t>
      </w:r>
      <w:r w:rsidRPr="000F0547">
        <w:rPr>
          <w:highlight w:val="lightGray"/>
        </w:rPr>
        <w:t xml:space="preserve"> Be sure to specify the delivery and point of contact information.]]</w:t>
      </w:r>
    </w:p>
    <w:p w14:paraId="18EBFDBF" w14:textId="0CA5AF01" w:rsidR="007426E3" w:rsidRPr="003E7D89" w:rsidRDefault="007426E3" w:rsidP="00C45A0F">
      <w:pPr>
        <w:pStyle w:val="ListParagraph"/>
        <w:numPr>
          <w:ilvl w:val="0"/>
          <w:numId w:val="14"/>
        </w:numPr>
        <w:spacing w:before="120"/>
        <w:ind w:left="1440"/>
      </w:pPr>
      <w:bookmarkStart w:id="11" w:name="_Hlk129872728"/>
      <w:r w:rsidRPr="003E7D89">
        <w:t>Provided by the Authorized User</w:t>
      </w:r>
    </w:p>
    <w:p w14:paraId="4B37724F" w14:textId="70417800" w:rsidR="007426E3" w:rsidRDefault="007426E3" w:rsidP="00C45A0F">
      <w:pPr>
        <w:pStyle w:val="ListParagraph"/>
        <w:numPr>
          <w:ilvl w:val="0"/>
          <w:numId w:val="14"/>
        </w:numPr>
        <w:ind w:left="1440"/>
      </w:pPr>
      <w:r w:rsidRPr="003E7D89">
        <w:t xml:space="preserve">Provided by the </w:t>
      </w:r>
      <w:r w:rsidR="00BA2C20">
        <w:t>Software Publisher</w:t>
      </w:r>
    </w:p>
    <w:bookmarkEnd w:id="11"/>
    <w:p w14:paraId="79656743" w14:textId="77777777" w:rsidR="000F0547" w:rsidRDefault="007426E3" w:rsidP="00F56309">
      <w:pPr>
        <w:pStyle w:val="Heading2"/>
      </w:pPr>
      <w:r w:rsidRPr="000F0547">
        <w:t>Other Technical/Functional Requirements</w:t>
      </w:r>
    </w:p>
    <w:p w14:paraId="355B6C61" w14:textId="19DE3C0A" w:rsidR="0007611C" w:rsidRPr="000F0547" w:rsidRDefault="007426E3" w:rsidP="005B3E5F">
      <w:pPr>
        <w:pStyle w:val="BodyText2"/>
        <w:rPr>
          <w:b/>
          <w:bCs/>
        </w:rPr>
      </w:pPr>
      <w:r w:rsidRPr="000F0547">
        <w:rPr>
          <w:highlight w:val="lightGray"/>
        </w:rPr>
        <w:t>[[Provide any other unique</w:t>
      </w:r>
      <w:r w:rsidR="0007611C" w:rsidRPr="000F0547">
        <w:rPr>
          <w:highlight w:val="lightGray"/>
        </w:rPr>
        <w:t xml:space="preserve"> project technical requirements, functional requirements, and expectations in sufficient detail in this section. Ensure they do not conflict with existing requirements in the VITA</w:t>
      </w:r>
      <w:r w:rsidR="004064DB">
        <w:rPr>
          <w:highlight w:val="lightGray"/>
        </w:rPr>
        <w:t xml:space="preserve"> or </w:t>
      </w:r>
      <w:r w:rsidR="00B23348">
        <w:rPr>
          <w:highlight w:val="lightGray"/>
        </w:rPr>
        <w:t xml:space="preserve">your </w:t>
      </w:r>
      <w:r w:rsidR="0007611C" w:rsidRPr="000F0547">
        <w:rPr>
          <w:highlight w:val="lightGray"/>
        </w:rPr>
        <w:t>Agency</w:t>
      </w:r>
      <w:r w:rsidR="004064DB">
        <w:rPr>
          <w:highlight w:val="lightGray"/>
        </w:rPr>
        <w:t>’s</w:t>
      </w:r>
      <w:r w:rsidR="0007611C" w:rsidRPr="000F0547">
        <w:rPr>
          <w:highlight w:val="lightGray"/>
        </w:rPr>
        <w:t xml:space="preserve"> </w:t>
      </w:r>
      <w:r w:rsidR="00003690">
        <w:rPr>
          <w:highlight w:val="lightGray"/>
        </w:rPr>
        <w:t>C</w:t>
      </w:r>
      <w:r w:rsidR="0007611C" w:rsidRPr="000F0547">
        <w:rPr>
          <w:highlight w:val="lightGray"/>
        </w:rPr>
        <w:t>ontract. Several examples are listed.]]</w:t>
      </w:r>
    </w:p>
    <w:p w14:paraId="3DB32954" w14:textId="75C12229" w:rsidR="0007611C" w:rsidRPr="000F0547" w:rsidRDefault="0007611C" w:rsidP="00C45A0F">
      <w:pPr>
        <w:pStyle w:val="ListParagraph"/>
        <w:numPr>
          <w:ilvl w:val="0"/>
          <w:numId w:val="15"/>
        </w:numPr>
        <w:ind w:left="1440"/>
      </w:pPr>
      <w:bookmarkStart w:id="12" w:name="_Hlk129873044"/>
      <w:r w:rsidRPr="000F0547">
        <w:t>Data migration, access, and retrieval requirements</w:t>
      </w:r>
    </w:p>
    <w:p w14:paraId="2C9CAE8E" w14:textId="77777777" w:rsidR="0045251A" w:rsidRDefault="0007611C" w:rsidP="0045251A">
      <w:pPr>
        <w:pStyle w:val="ListParagraph"/>
        <w:numPr>
          <w:ilvl w:val="0"/>
          <w:numId w:val="15"/>
        </w:numPr>
        <w:ind w:left="1440"/>
      </w:pPr>
      <w:r w:rsidRPr="003E7D89">
        <w:t>Additional warranties</w:t>
      </w:r>
    </w:p>
    <w:p w14:paraId="445D4FB9" w14:textId="11E13C27" w:rsidR="0007611C" w:rsidRDefault="0045251A" w:rsidP="0045251A">
      <w:pPr>
        <w:pStyle w:val="ListParagraph"/>
        <w:numPr>
          <w:ilvl w:val="0"/>
          <w:numId w:val="15"/>
        </w:numPr>
        <w:ind w:left="1440"/>
      </w:pPr>
      <w:r>
        <w:t xml:space="preserve">Software Publisher License Components – Identify publisher-procured third-party components of the license(s) </w:t>
      </w:r>
      <w:r w:rsidRPr="00DC11E7">
        <w:rPr>
          <w:color w:val="auto"/>
          <w:highlight w:val="lightGray"/>
        </w:rPr>
        <w:t>[[refer to section 2.aa “Licensed Services”]</w:t>
      </w:r>
    </w:p>
    <w:bookmarkEnd w:id="12"/>
    <w:p w14:paraId="5CD9782F" w14:textId="77777777" w:rsidR="000F0547" w:rsidRDefault="006C7E64" w:rsidP="00F56309">
      <w:pPr>
        <w:pStyle w:val="Heading2"/>
      </w:pPr>
      <w:r w:rsidRPr="000F0547">
        <w:t xml:space="preserve">Training </w:t>
      </w:r>
      <w:r w:rsidR="00F412A7" w:rsidRPr="000F0547">
        <w:t xml:space="preserve">Requirements </w:t>
      </w:r>
      <w:r w:rsidRPr="000F0547">
        <w:t>and</w:t>
      </w:r>
      <w:r w:rsidR="00F412A7" w:rsidRPr="000F0547">
        <w:t xml:space="preserve">/or Authorized User Self-Sufficiency/Knowledge </w:t>
      </w:r>
      <w:r w:rsidRPr="000F0547">
        <w:t>Transfer</w:t>
      </w:r>
    </w:p>
    <w:p w14:paraId="410E78F8" w14:textId="3DB97F56" w:rsidR="003B64FD" w:rsidRPr="00A1043A" w:rsidRDefault="003B64FD" w:rsidP="003B64FD">
      <w:pPr>
        <w:pStyle w:val="ListParagraph"/>
        <w:numPr>
          <w:ilvl w:val="0"/>
          <w:numId w:val="32"/>
        </w:numPr>
        <w:rPr>
          <w:b/>
          <w:bCs/>
        </w:rPr>
      </w:pPr>
      <w:r w:rsidRPr="00A1043A">
        <w:rPr>
          <w:b/>
          <w:bCs/>
        </w:rPr>
        <w:t>Training</w:t>
      </w:r>
    </w:p>
    <w:p w14:paraId="44542470" w14:textId="5189CE75" w:rsidR="002504EE" w:rsidRPr="00A1043A" w:rsidRDefault="002504EE" w:rsidP="00CC1FB0">
      <w:pPr>
        <w:pStyle w:val="ListParagraph"/>
        <w:numPr>
          <w:ilvl w:val="0"/>
          <w:numId w:val="0"/>
        </w:numPr>
        <w:ind w:left="1440"/>
      </w:pPr>
      <w:r w:rsidRPr="00A1043A">
        <w:t>Software Publisher shall</w:t>
      </w:r>
      <w:r w:rsidR="009E22AD" w:rsidRPr="00A1043A">
        <w:t xml:space="preserve"> provide</w:t>
      </w:r>
      <w:r w:rsidRPr="00A1043A">
        <w:t xml:space="preserve"> Authorized User online tutorial training. Unless expressly excluded, Supplier’s listed fee for all Software will include all costs for any and all training as agreed upon for the training of at least </w:t>
      </w:r>
      <w:r w:rsidRPr="00A1043A">
        <w:rPr>
          <w:highlight w:val="cyan"/>
        </w:rPr>
        <w:t>[[insert appropriate number of personnel that meet agency business need]]</w:t>
      </w:r>
      <w:r w:rsidRPr="00A1043A">
        <w:t xml:space="preserve"> Authorized User trainers per order or SOW. In order to allow Authorized User the full benefit of the applicable Deliverable, the training will cover the use and operation of the Deliverable provided to Authorized User including instruction in any necessary conversion, manipulation, or movement of such Authorized User's data.  </w:t>
      </w:r>
    </w:p>
    <w:p w14:paraId="63439D0E" w14:textId="6B845FDD" w:rsidR="003B64FD" w:rsidRPr="00A1043A" w:rsidRDefault="003B64FD" w:rsidP="003B64FD">
      <w:pPr>
        <w:pStyle w:val="ListParagraph"/>
        <w:numPr>
          <w:ilvl w:val="0"/>
          <w:numId w:val="32"/>
        </w:numPr>
        <w:rPr>
          <w:b/>
          <w:bCs/>
        </w:rPr>
      </w:pPr>
      <w:r w:rsidRPr="00A1043A">
        <w:rPr>
          <w:b/>
          <w:bCs/>
        </w:rPr>
        <w:t>Documentation</w:t>
      </w:r>
    </w:p>
    <w:p w14:paraId="6F3AC4D1" w14:textId="35C0E40F" w:rsidR="00CC1FB0" w:rsidRPr="00A1043A" w:rsidRDefault="00CC1FB0" w:rsidP="00CC1FB0">
      <w:pPr>
        <w:pStyle w:val="ListParagraph"/>
        <w:numPr>
          <w:ilvl w:val="0"/>
          <w:numId w:val="0"/>
        </w:numPr>
        <w:ind w:left="1440"/>
      </w:pPr>
      <w:r w:rsidRPr="00A1043A">
        <w:t xml:space="preserve">Software Publisher shall deliver to Authorized User complete copies of any Documentation applicable to the Deliverable(s) provided to Authorized User, in a quantity and media format as agreed upon by the Parties under an order or SOW. Should the Software Publisher revise or replace the Documentation, or should Documentation be modified to reflect Updates, Supplier shall ensure that updated or replacement copies of the Documentation are delivered to the Authorized User in the same quantity and media format as originally requested by the Authorized User, or as agreed upon between the Parties. Any Authorized User will have the right, as part of any license grant, to make as many additional copies of the Documentation, in whole or in part, for its own use as required. This Documentation must include, but is not limited to, overview descriptions of all major functions, detailed step-by-step installation and operating procedures for each screen and activity, and technical reference manuals.  Such Documentation must be revised to reflect any modifications, fixes or updates made by Software Publisher. Any Authorized User, at its own discretion, will have the right to modify or completely customize all or part of the Documentation in support of the authorized use of the </w:t>
      </w:r>
      <w:r w:rsidRPr="00A1043A">
        <w:lastRenderedPageBreak/>
        <w:t>licensed Application or Software. The Authorized User may also duplicate such Documentation and include it in such Authorized User's document or platform.  All Authorized Users shall continue to include Supplier's or Software Publisher’s copyright notice, as applicable</w:t>
      </w:r>
    </w:p>
    <w:p w14:paraId="70824A33" w14:textId="653999C8" w:rsidR="003B64FD" w:rsidRPr="00A1043A" w:rsidRDefault="003B64FD" w:rsidP="003B64FD">
      <w:pPr>
        <w:pStyle w:val="ListParagraph"/>
        <w:numPr>
          <w:ilvl w:val="0"/>
          <w:numId w:val="32"/>
        </w:numPr>
        <w:rPr>
          <w:b/>
          <w:bCs/>
        </w:rPr>
      </w:pPr>
      <w:r w:rsidRPr="00A1043A">
        <w:rPr>
          <w:b/>
          <w:bCs/>
        </w:rPr>
        <w:t>Authorized User Self-Sufficiency</w:t>
      </w:r>
    </w:p>
    <w:p w14:paraId="6EA6497A" w14:textId="092BAE24" w:rsidR="006C7E64" w:rsidRDefault="00CC1FB0" w:rsidP="001901F9">
      <w:pPr>
        <w:pStyle w:val="ListParagraph"/>
        <w:numPr>
          <w:ilvl w:val="0"/>
          <w:numId w:val="0"/>
        </w:numPr>
        <w:ind w:left="1440"/>
      </w:pPr>
      <w:r w:rsidRPr="00A1043A">
        <w:t xml:space="preserve">At Authorized User's request, and pursuant to an </w:t>
      </w:r>
      <w:r w:rsidR="00155541" w:rsidRPr="00155541">
        <w:t>order or SOW for Software Publisher’s Software or Services issued under th</w:t>
      </w:r>
      <w:r w:rsidR="00155541">
        <w:t xml:space="preserve">e </w:t>
      </w:r>
      <w:r w:rsidR="00155541" w:rsidRPr="00155541">
        <w:t xml:space="preserve">Contract, Supplier </w:t>
      </w:r>
      <w:r w:rsidR="00155541">
        <w:t xml:space="preserve">and </w:t>
      </w:r>
      <w:r w:rsidRPr="00A1043A">
        <w:t>Software Publisher shall provide all assistance reasonably required by Authorized User to develop Authorized User's self-sufficiency in operating and managing any combination of the Software or Services that Software Publisher provided to Authorized User under the applicable order or SOW</w:t>
      </w:r>
    </w:p>
    <w:p w14:paraId="725FD520" w14:textId="5C9DF4E7" w:rsidR="00E945C9" w:rsidRDefault="00E945C9" w:rsidP="003B66BF">
      <w:pPr>
        <w:pStyle w:val="ListParagraph"/>
        <w:numPr>
          <w:ilvl w:val="0"/>
          <w:numId w:val="0"/>
        </w:numPr>
        <w:ind w:left="720"/>
      </w:pPr>
      <w:r w:rsidRPr="000F0547">
        <w:rPr>
          <w:highlight w:val="lightGray"/>
        </w:rPr>
        <w:t>[[Provide a</w:t>
      </w:r>
      <w:r>
        <w:rPr>
          <w:highlight w:val="lightGray"/>
        </w:rPr>
        <w:t>dditional</w:t>
      </w:r>
      <w:r w:rsidRPr="000F0547">
        <w:rPr>
          <w:highlight w:val="lightGray"/>
        </w:rPr>
        <w:t xml:space="preserve"> overview and details of training services to be provided for your project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w:t>
      </w:r>
      <w:r>
        <w:rPr>
          <w:highlight w:val="lightGray"/>
        </w:rPr>
        <w:t>Software Publisher</w:t>
      </w:r>
      <w:r w:rsidRPr="000F0547">
        <w:rPr>
          <w:highlight w:val="lightGray"/>
        </w:rPr>
        <w:t xml:space="preserve"> will complete knowledge transfer.]]</w:t>
      </w:r>
    </w:p>
    <w:p w14:paraId="200BBB65" w14:textId="6A166EA9" w:rsidR="000F0547" w:rsidRDefault="0007611C" w:rsidP="003B66BF">
      <w:pPr>
        <w:pStyle w:val="Heading2"/>
      </w:pPr>
      <w:r w:rsidRPr="000F0547">
        <w:t>Security Requirements</w:t>
      </w:r>
    </w:p>
    <w:p w14:paraId="4B3C34F4" w14:textId="67F14898" w:rsidR="00E846F2" w:rsidRPr="00E846F2" w:rsidRDefault="00C1516F" w:rsidP="009A5374">
      <w:pPr>
        <w:pStyle w:val="ListParagraph"/>
        <w:numPr>
          <w:ilvl w:val="0"/>
          <w:numId w:val="16"/>
        </w:numPr>
        <w:ind w:left="1440"/>
      </w:pPr>
      <w:r w:rsidRPr="001901F9">
        <w:rPr>
          <w:b/>
          <w:bCs/>
        </w:rPr>
        <w:t>Security procedures</w:t>
      </w:r>
      <w:r w:rsidRPr="00E846F2">
        <w:t xml:space="preserve"> for Authorized User’s location may include, but are not limited to, background checks, records verification, photographing, and fingerprinting of </w:t>
      </w:r>
      <w:r w:rsidR="00A0604F">
        <w:t>Software Publisher</w:t>
      </w:r>
      <w:r w:rsidR="00A0604F" w:rsidRPr="00E846F2">
        <w:t xml:space="preserve">’s </w:t>
      </w:r>
      <w:r w:rsidRPr="00E846F2">
        <w:t>employees or agents</w:t>
      </w:r>
      <w:r w:rsidR="00042CC8">
        <w:t>.</w:t>
      </w:r>
      <w:r w:rsidR="005327C5">
        <w:t xml:space="preserve">  </w:t>
      </w:r>
      <w:r w:rsidR="00042CC8" w:rsidRPr="00042CC8">
        <w:t xml:space="preserve">Software Publisher shall ensure that all personnel comply with such requirements prior to accessing Authorized User facilities, systems, or data. </w:t>
      </w:r>
      <w:r w:rsidRPr="00E846F2">
        <w:t xml:space="preserve"> </w:t>
      </w:r>
    </w:p>
    <w:p w14:paraId="470AF855" w14:textId="4FAA9CFC" w:rsidR="003B66BF" w:rsidRPr="005327C5" w:rsidRDefault="003B66BF" w:rsidP="009A5374">
      <w:pPr>
        <w:pStyle w:val="ListParagraph"/>
        <w:numPr>
          <w:ilvl w:val="0"/>
          <w:numId w:val="16"/>
        </w:numPr>
        <w:spacing w:after="0"/>
        <w:ind w:left="1440"/>
      </w:pPr>
      <w:r w:rsidRPr="003B66BF">
        <w:rPr>
          <w:b/>
          <w:bCs/>
        </w:rPr>
        <w:t>Confidentiality</w:t>
      </w:r>
      <w:r w:rsidR="00042CC8">
        <w:rPr>
          <w:b/>
          <w:bCs/>
        </w:rPr>
        <w:t xml:space="preserve"> and Non-Disclosure</w:t>
      </w:r>
      <w:r>
        <w:rPr>
          <w:b/>
          <w:bCs/>
        </w:rPr>
        <w:t xml:space="preserve"> - </w:t>
      </w:r>
      <w:r w:rsidR="00042CC8" w:rsidRPr="00042CC8">
        <w:t xml:space="preserve">All Software Publisher personnel performing Services under this SOW shall be required to execute a confidentiality statement or non-disclosure agreement (NDA) acknowledging that Authorized User information to which they may have contact </w:t>
      </w:r>
      <w:r w:rsidR="00D92062">
        <w:t xml:space="preserve">and </w:t>
      </w:r>
      <w:r w:rsidR="00B11DCE">
        <w:t>may be Confidential</w:t>
      </w:r>
      <w:r w:rsidR="00D92062">
        <w:t xml:space="preserve"> </w:t>
      </w:r>
      <w:r w:rsidR="00042CC8" w:rsidRPr="00042CC8">
        <w:t xml:space="preserve">proprietary. Any unauthorized use or disclosure of such information by the Software Publisher or its employees, agents, or subcontractors shall constitute a material breach of this SOW. Software Publisher personnel shall comply with the confidentiality obligations set forth in Contract Section 23 </w:t>
      </w:r>
      <w:r w:rsidR="00042CC8">
        <w:t>“</w:t>
      </w:r>
      <w:r w:rsidR="00042CC8" w:rsidRPr="00042CC8">
        <w:t>Confidentiality”</w:t>
      </w:r>
      <w:r w:rsidR="00042CC8">
        <w:t>.</w:t>
      </w:r>
    </w:p>
    <w:p w14:paraId="57E7C2AB" w14:textId="40C97C5F" w:rsidR="008931FF" w:rsidRDefault="008931FF" w:rsidP="00440F3B">
      <w:pPr>
        <w:pStyle w:val="ListParagraph"/>
        <w:numPr>
          <w:ilvl w:val="0"/>
          <w:numId w:val="16"/>
        </w:numPr>
        <w:spacing w:after="0"/>
        <w:ind w:left="1440"/>
      </w:pPr>
      <w:r>
        <w:rPr>
          <w:b/>
          <w:bCs/>
        </w:rPr>
        <w:t xml:space="preserve">Security Policies – </w:t>
      </w:r>
      <w:r>
        <w:t xml:space="preserve">Software Publisher </w:t>
      </w:r>
      <w:r w:rsidR="00440F3B">
        <w:t>shall</w:t>
      </w:r>
      <w:r>
        <w:t xml:space="preserve"> comply with </w:t>
      </w:r>
      <w:r w:rsidR="00440F3B">
        <w:t xml:space="preserve">all </w:t>
      </w:r>
      <w:r>
        <w:t>provisions of the then</w:t>
      </w:r>
      <w:r w:rsidR="009E3E6B">
        <w:t xml:space="preserve"> </w:t>
      </w:r>
      <w:r>
        <w:t>current</w:t>
      </w:r>
      <w:r w:rsidR="005327C5">
        <w:t xml:space="preserve"> </w:t>
      </w:r>
      <w:r w:rsidR="00440F3B" w:rsidRPr="00440F3B">
        <w:tab/>
        <w:t>Commonwealth security policies, standards, and guidelines published by VITA and which</w:t>
      </w:r>
      <w:r w:rsidR="00440F3B">
        <w:t xml:space="preserve"> may be found at:</w:t>
      </w:r>
      <w:r w:rsidR="00440F3B" w:rsidRPr="00440F3B">
        <w:t xml:space="preserve"> </w:t>
      </w:r>
      <w:hyperlink r:id="rId13" w:history="1">
        <w:r w:rsidR="00440F3B" w:rsidRPr="0060383B">
          <w:rPr>
            <w:rStyle w:val="Hyperlink"/>
          </w:rPr>
          <w:t>https://www.vita.virginia.gov/policy--governance/itrm-policies-standards/</w:t>
        </w:r>
      </w:hyperlink>
      <w:r w:rsidR="00440F3B">
        <w:t xml:space="preserve"> o</w:t>
      </w:r>
      <w:r w:rsidR="00440F3B" w:rsidRPr="00440F3B">
        <w:t>r any successor URL(s), as are pertinent to Software Publisher’s operation.</w:t>
      </w:r>
    </w:p>
    <w:p w14:paraId="1D2EFCE4" w14:textId="32490615" w:rsidR="00E846F2" w:rsidRPr="00E846F2" w:rsidRDefault="0081323C" w:rsidP="005327C5">
      <w:pPr>
        <w:spacing w:after="0"/>
        <w:ind w:left="1440"/>
      </w:pPr>
      <w:r>
        <w:t>Software Publisher</w:t>
      </w:r>
      <w:r w:rsidRPr="0081323C">
        <w:t xml:space="preserve"> shall </w:t>
      </w:r>
      <w:r w:rsidR="00A64707">
        <w:t xml:space="preserve">also </w:t>
      </w:r>
      <w:r w:rsidRPr="0081323C">
        <w:t>comply with all applicable Authorized User</w:t>
      </w:r>
      <w:r w:rsidR="00A64707">
        <w:t xml:space="preserve"> </w:t>
      </w:r>
      <w:r w:rsidRPr="0081323C">
        <w:t xml:space="preserve">security procedures </w:t>
      </w:r>
      <w:r w:rsidR="00A64707">
        <w:t>provided to</w:t>
      </w:r>
      <w:r w:rsidRPr="0081323C">
        <w:t xml:space="preserve"> </w:t>
      </w:r>
      <w:r>
        <w:t>Software Publisher</w:t>
      </w:r>
      <w:r w:rsidR="00440F3B">
        <w:t xml:space="preserve"> </w:t>
      </w:r>
      <w:r w:rsidRPr="0081323C">
        <w:t>by the Authorized User</w:t>
      </w:r>
      <w:r w:rsidR="00440F3B">
        <w:t xml:space="preserve">, as well as </w:t>
      </w:r>
      <w:r w:rsidRPr="0081323C">
        <w:t>all applicable federal, state, and local laws and regulations, including those pertaining to information security</w:t>
      </w:r>
      <w:r w:rsidR="00440F3B">
        <w:t>, data protection,</w:t>
      </w:r>
      <w:r w:rsidRPr="0081323C">
        <w:t xml:space="preserve"> and privacy</w:t>
      </w:r>
      <w:r w:rsidR="00A305D5">
        <w:t xml:space="preserve"> </w:t>
      </w:r>
      <w:r w:rsidR="00440F3B">
        <w:t xml:space="preserve">including but not limited to the requirements set forth </w:t>
      </w:r>
      <w:r w:rsidR="00C1516F" w:rsidRPr="00E846F2">
        <w:t xml:space="preserve">in </w:t>
      </w:r>
      <w:r w:rsidR="00917838">
        <w:t>Contract section 27 “SECURITY COMPLIANCE”</w:t>
      </w:r>
      <w:r w:rsidR="00C1516F" w:rsidRPr="00E846F2">
        <w:t>.</w:t>
      </w:r>
    </w:p>
    <w:p w14:paraId="7A89A490" w14:textId="240E288D" w:rsidR="008931FF" w:rsidRDefault="001A0F10" w:rsidP="009A5374">
      <w:pPr>
        <w:pStyle w:val="ListParagraph"/>
        <w:numPr>
          <w:ilvl w:val="0"/>
          <w:numId w:val="16"/>
        </w:numPr>
        <w:spacing w:after="0"/>
        <w:ind w:left="1440"/>
      </w:pPr>
      <w:r w:rsidRPr="003B66BF">
        <w:rPr>
          <w:b/>
          <w:bCs/>
        </w:rPr>
        <w:t>Import/Export</w:t>
      </w:r>
      <w:r>
        <w:t xml:space="preserve"> – </w:t>
      </w:r>
      <w:r w:rsidRPr="001A0F10">
        <w:t>S</w:t>
      </w:r>
      <w:r>
        <w:t>oftware Publisher</w:t>
      </w:r>
      <w:r w:rsidRPr="001A0F10">
        <w:t xml:space="preserve"> shall comply with all data </w:t>
      </w:r>
      <w:r w:rsidR="009E3E6B">
        <w:t xml:space="preserve">import and </w:t>
      </w:r>
      <w:r w:rsidRPr="001A0F10">
        <w:t>export laws and regulations. In addition, VITA policy requires that any data deemed “restricted” or “sensitive” by either federal or state authorities,</w:t>
      </w:r>
      <w:r w:rsidR="009A5374">
        <w:t xml:space="preserve"> shall</w:t>
      </w:r>
      <w:r w:rsidRPr="001A0F10">
        <w:t xml:space="preserve"> only be collected, developed, analyzed, or otherwise used or obtained by persons or entities working within the continental United States</w:t>
      </w:r>
      <w:r>
        <w:t>.</w:t>
      </w:r>
    </w:p>
    <w:p w14:paraId="290E4EDD" w14:textId="62AE73C7" w:rsidR="00C1516F" w:rsidRDefault="000C5C69" w:rsidP="009A5374">
      <w:pPr>
        <w:pStyle w:val="ListParagraph"/>
        <w:numPr>
          <w:ilvl w:val="0"/>
          <w:numId w:val="16"/>
        </w:numPr>
        <w:ind w:left="1440"/>
      </w:pPr>
      <w:r w:rsidRPr="003B66BF">
        <w:rPr>
          <w:b/>
          <w:bCs/>
        </w:rPr>
        <w:t>Cloud/SaaS solution</w:t>
      </w:r>
      <w:r w:rsidR="00232D3A" w:rsidRPr="003B66BF">
        <w:rPr>
          <w:b/>
          <w:bCs/>
        </w:rPr>
        <w:t>s</w:t>
      </w:r>
      <w:r w:rsidR="00697337">
        <w:rPr>
          <w:b/>
          <w:bCs/>
        </w:rPr>
        <w:t xml:space="preserve"> -</w:t>
      </w:r>
      <w:r w:rsidR="00697337">
        <w:t xml:space="preserve"> </w:t>
      </w:r>
      <w:r w:rsidR="00917838" w:rsidRPr="00E846F2">
        <w:t>S</w:t>
      </w:r>
      <w:r w:rsidR="00917838">
        <w:t>oftware Publisher</w:t>
      </w:r>
      <w:r w:rsidR="00917838" w:rsidRPr="00E846F2">
        <w:t xml:space="preserve"> </w:t>
      </w:r>
      <w:r w:rsidR="00C1516F" w:rsidRPr="00E846F2">
        <w:t xml:space="preserve">will comply with </w:t>
      </w:r>
      <w:r w:rsidRPr="00E846F2">
        <w:t xml:space="preserve">all </w:t>
      </w:r>
      <w:r w:rsidR="00316E4E" w:rsidRPr="00E846F2">
        <w:t xml:space="preserve">Cloud </w:t>
      </w:r>
      <w:r w:rsidRPr="00E846F2">
        <w:t>requirements in the Contract</w:t>
      </w:r>
      <w:r w:rsidR="00917838">
        <w:t xml:space="preserve"> and any specific cloud terms attached to the order or SOW (see </w:t>
      </w:r>
      <w:r w:rsidR="007448C6">
        <w:t xml:space="preserve">also </w:t>
      </w:r>
      <w:r w:rsidR="00917838">
        <w:t>SOW section 18. “CLOUD TERMS”)</w:t>
      </w:r>
      <w:r w:rsidRPr="00E846F2">
        <w:t>.</w:t>
      </w:r>
      <w:r w:rsidR="00EE1070">
        <w:t xml:space="preserve"> </w:t>
      </w:r>
    </w:p>
    <w:p w14:paraId="45BB4BE9" w14:textId="5E256E42" w:rsidR="00E945C9" w:rsidRPr="00E846F2" w:rsidRDefault="00E945C9" w:rsidP="003B66BF">
      <w:pPr>
        <w:numPr>
          <w:ilvl w:val="0"/>
          <w:numId w:val="0"/>
        </w:numPr>
        <w:ind w:left="720"/>
      </w:pPr>
      <w:r w:rsidRPr="000F0547">
        <w:rPr>
          <w:highlight w:val="lightGray"/>
        </w:rPr>
        <w:t xml:space="preserve">[[Provide, or reference as an attachment, Authorized User’s </w:t>
      </w:r>
      <w:r>
        <w:rPr>
          <w:highlight w:val="lightGray"/>
        </w:rPr>
        <w:t xml:space="preserve">additional </w:t>
      </w:r>
      <w:r w:rsidRPr="000F0547">
        <w:rPr>
          <w:highlight w:val="lightGray"/>
        </w:rPr>
        <w:t>security requirements</w:t>
      </w:r>
      <w:r>
        <w:rPr>
          <w:highlight w:val="lightGray"/>
        </w:rPr>
        <w:t>]]</w:t>
      </w:r>
      <w:r w:rsidR="00F97EBB">
        <w:t xml:space="preserve"> Refer to Exhibit F-1</w:t>
      </w:r>
      <w:r w:rsidR="000C180C">
        <w:t>.</w:t>
      </w:r>
      <w:r w:rsidR="00F97EBB">
        <w:t xml:space="preserve"> </w:t>
      </w:r>
    </w:p>
    <w:p w14:paraId="0EFEB041" w14:textId="77777777" w:rsidR="000F0547" w:rsidRDefault="006C7E64" w:rsidP="00F56309">
      <w:pPr>
        <w:pStyle w:val="Heading2"/>
      </w:pPr>
      <w:r w:rsidRPr="000F0547">
        <w:t>Support</w:t>
      </w:r>
      <w:r w:rsidR="00045998" w:rsidRPr="000F0547">
        <w:t xml:space="preserve"> and Maintenance</w:t>
      </w:r>
      <w:r w:rsidR="00F412A7" w:rsidRPr="000F0547">
        <w:t xml:space="preserve"> Requirements</w:t>
      </w:r>
    </w:p>
    <w:p w14:paraId="3204D49C" w14:textId="1F7D918A" w:rsidR="006C7E64" w:rsidRDefault="00A74176" w:rsidP="005B3E5F">
      <w:pPr>
        <w:pStyle w:val="BodyText2"/>
      </w:pPr>
      <w:r w:rsidRPr="000F0547">
        <w:rPr>
          <w:highlight w:val="lightGray"/>
        </w:rPr>
        <w:t>[[</w:t>
      </w:r>
      <w:r w:rsidR="00ED5139" w:rsidRPr="000F0547">
        <w:rPr>
          <w:highlight w:val="lightGray"/>
        </w:rPr>
        <w:t>D</w:t>
      </w:r>
      <w:r w:rsidR="006C7E64" w:rsidRPr="000F0547">
        <w:rPr>
          <w:highlight w:val="lightGray"/>
        </w:rPr>
        <w:t xml:space="preserve">ocument </w:t>
      </w:r>
      <w:r w:rsidR="00296476" w:rsidRPr="000F0547">
        <w:rPr>
          <w:highlight w:val="lightGray"/>
        </w:rPr>
        <w:t xml:space="preserve">the </w:t>
      </w:r>
      <w:r w:rsidR="00917838">
        <w:rPr>
          <w:highlight w:val="lightGray"/>
        </w:rPr>
        <w:t xml:space="preserve">detailed </w:t>
      </w:r>
      <w:r w:rsidR="00296476" w:rsidRPr="000F0547">
        <w:rPr>
          <w:highlight w:val="lightGray"/>
        </w:rPr>
        <w:t xml:space="preserve">level of support, as available under the Contract, required by </w:t>
      </w:r>
      <w:r w:rsidR="008D0A2B" w:rsidRPr="000F0547">
        <w:rPr>
          <w:highlight w:val="lightGray"/>
        </w:rPr>
        <w:t>your project</w:t>
      </w:r>
      <w:r w:rsidR="00296476" w:rsidRPr="000F0547">
        <w:rPr>
          <w:highlight w:val="lightGray"/>
        </w:rPr>
        <w:t xml:space="preserve"> to </w:t>
      </w:r>
      <w:r w:rsidR="00D93DE8" w:rsidRPr="000F0547">
        <w:rPr>
          <w:highlight w:val="lightGray"/>
        </w:rPr>
        <w:t xml:space="preserve">operate and </w:t>
      </w:r>
      <w:r w:rsidR="00296476" w:rsidRPr="000F0547">
        <w:rPr>
          <w:highlight w:val="lightGray"/>
        </w:rPr>
        <w:t>maintain the Solution. This may include conversion support, legacy system i</w:t>
      </w:r>
      <w:r w:rsidR="006C7E64" w:rsidRPr="000F0547">
        <w:rPr>
          <w:highlight w:val="lightGray"/>
        </w:rPr>
        <w:t>ntegration, transition assistance</w:t>
      </w:r>
      <w:r w:rsidR="00D93DE8" w:rsidRPr="000F0547">
        <w:rPr>
          <w:highlight w:val="lightGray"/>
        </w:rPr>
        <w:t>, Solution maintenance</w:t>
      </w:r>
      <w:r w:rsidR="003D0215" w:rsidRPr="000F0547">
        <w:rPr>
          <w:highlight w:val="lightGray"/>
        </w:rPr>
        <w:t xml:space="preserve"> (including maintenance level)</w:t>
      </w:r>
      <w:r w:rsidR="00D93DE8" w:rsidRPr="000F0547">
        <w:rPr>
          <w:highlight w:val="lightGray"/>
        </w:rPr>
        <w:t>,</w:t>
      </w:r>
      <w:r w:rsidR="006C7E64" w:rsidRPr="000F0547">
        <w:rPr>
          <w:highlight w:val="lightGray"/>
        </w:rPr>
        <w:t xml:space="preserve"> or other specialized consulting</w:t>
      </w:r>
      <w:r w:rsidR="00543482" w:rsidRPr="000F0547">
        <w:rPr>
          <w:highlight w:val="lightGray"/>
        </w:rPr>
        <w:t xml:space="preserve"> to facilitate delivery </w:t>
      </w:r>
      <w:r w:rsidR="00D93DE8" w:rsidRPr="000F0547">
        <w:rPr>
          <w:highlight w:val="lightGray"/>
        </w:rPr>
        <w:t xml:space="preserve">or use </w:t>
      </w:r>
      <w:r w:rsidR="00543482" w:rsidRPr="000F0547">
        <w:rPr>
          <w:highlight w:val="lightGray"/>
        </w:rPr>
        <w:t>of the S</w:t>
      </w:r>
      <w:r w:rsidR="006C7E64" w:rsidRPr="000F0547">
        <w:rPr>
          <w:highlight w:val="lightGray"/>
        </w:rPr>
        <w:t>olution</w:t>
      </w:r>
      <w:r w:rsidRPr="000F0547">
        <w:rPr>
          <w:highlight w:val="lightGray"/>
        </w:rPr>
        <w:t>.</w:t>
      </w:r>
      <w:r w:rsidR="00316E4E" w:rsidRPr="000F0547">
        <w:rPr>
          <w:highlight w:val="lightGray"/>
        </w:rPr>
        <w:t xml:space="preserve"> If these requirements are </w:t>
      </w:r>
      <w:r w:rsidR="00316E4E" w:rsidRPr="000F0547">
        <w:rPr>
          <w:highlight w:val="lightGray"/>
        </w:rPr>
        <w:lastRenderedPageBreak/>
        <w:t xml:space="preserve">already addressed in </w:t>
      </w:r>
      <w:r w:rsidR="00F368CC">
        <w:rPr>
          <w:highlight w:val="lightGray"/>
        </w:rPr>
        <w:t xml:space="preserve">this SOW or </w:t>
      </w:r>
      <w:r w:rsidR="00316E4E" w:rsidRPr="000F0547">
        <w:rPr>
          <w:highlight w:val="lightGray"/>
        </w:rPr>
        <w:t>the Contract, then the Authorized User should insert a reference to where this information is located.</w:t>
      </w:r>
      <w:r w:rsidRPr="000F0547">
        <w:rPr>
          <w:highlight w:val="lightGray"/>
        </w:rPr>
        <w:t>]]</w:t>
      </w:r>
      <w:bookmarkStart w:id="13" w:name="_Hlk214274299"/>
    </w:p>
    <w:p w14:paraId="362F4135" w14:textId="77777777" w:rsidR="000F0547" w:rsidRDefault="007051B0" w:rsidP="00F56309">
      <w:pPr>
        <w:pStyle w:val="Heading2"/>
      </w:pPr>
      <w:r w:rsidRPr="000F0547">
        <w:t>Personnel Requirements</w:t>
      </w:r>
    </w:p>
    <w:bookmarkEnd w:id="13"/>
    <w:p w14:paraId="58AD0AD9" w14:textId="6E7B1707" w:rsidR="007051B0" w:rsidRDefault="00F14905" w:rsidP="005B3E5F">
      <w:pPr>
        <w:pStyle w:val="BodyText2"/>
      </w:pPr>
      <w:r w:rsidRPr="00F124DE">
        <w:t xml:space="preserve">Software Publisher shall ensure that all Software Publisher Personnel performing </w:t>
      </w:r>
      <w:r w:rsidR="00F5655D">
        <w:t>under this SOW</w:t>
      </w:r>
      <w:r w:rsidRPr="00F124DE">
        <w:t xml:space="preserve"> are competent</w:t>
      </w:r>
      <w:r w:rsidRPr="00A1580A">
        <w:t xml:space="preserve"> and knowledgeable of the contractual arrangements and the applicable </w:t>
      </w:r>
      <w:r w:rsidR="00435A00" w:rsidRPr="00A1580A">
        <w:t>S</w:t>
      </w:r>
      <w:r w:rsidRPr="00A1580A">
        <w:t xml:space="preserve">OW between Authorized User, Software Publisher and Supplier. Software Publisher acknowledges that Software Publisher is the employer of all Software Publisher employees </w:t>
      </w:r>
      <w:r w:rsidR="002E5AC7">
        <w:t>and</w:t>
      </w:r>
      <w:r w:rsidRPr="00A1580A">
        <w:t xml:space="preserve"> shall be solely responsible for the supervision and conduct of their Personnel, including all acts, omissions, gross negligence, and willful misconduct of Software Publisher Personnel. Additionally, Software Publisher shall ensure that Software Publisher Personnel comply with the appropriate Authorized User’s site security, information security and personnel conduct rules, as well as applicable federal, state and local laws, including export regulations.  Authorized User reserves the right to require the immediate removal from such Authorized User’s premises of any Supplier or Software Publisher Personnel whom such Authorized User believes has failed to comply with the above or whose conduct or behavior is unacceptable or u</w:t>
      </w:r>
      <w:r w:rsidRPr="00F14905">
        <w:t>nprofessional or results in a security or safety breach</w:t>
      </w:r>
      <w:r w:rsidR="00C72637">
        <w:t>.</w:t>
      </w:r>
    </w:p>
    <w:p w14:paraId="06F7460D" w14:textId="2A6B1647" w:rsidR="0066348F" w:rsidRDefault="00F5655D" w:rsidP="005B3E5F">
      <w:pPr>
        <w:pStyle w:val="BodyText2"/>
      </w:pPr>
      <w:r>
        <w:t>The</w:t>
      </w:r>
      <w:r w:rsidR="0066348F" w:rsidRPr="0066348F">
        <w:t xml:space="preserve"> SOW may designate certain of the Software Publisher’s personnel as “Project Managers”. Software Publisher’s obligations with respect to Project Managers will be described in the applicable SOW. Any changes to Project Managers must be communicated in </w:t>
      </w:r>
      <w:r w:rsidR="00F124DE" w:rsidRPr="0066348F">
        <w:t>advance</w:t>
      </w:r>
      <w:r w:rsidR="0066348F" w:rsidRPr="0066348F">
        <w:t xml:space="preserve"> to the Authorized User no less than five (5) business days and mutually agreed to in writing by the Software Publisher and Authorized User.  The Authorized User reserves the right to interview and accept and/or reject any Software Publisher proposed Project Managers assigned to </w:t>
      </w:r>
      <w:r>
        <w:t>the</w:t>
      </w:r>
      <w:r w:rsidR="0066348F" w:rsidRPr="0066348F">
        <w:t xml:space="preserve"> SOW. </w:t>
      </w:r>
    </w:p>
    <w:p w14:paraId="19559606" w14:textId="7F7084BE" w:rsidR="00C72637" w:rsidRDefault="00F124DE" w:rsidP="00C72637">
      <w:pPr>
        <w:pStyle w:val="BodyText2"/>
      </w:pPr>
      <w:r>
        <w:rPr>
          <w:rFonts w:eastAsia="Arial" w:cs="Arial"/>
          <w:color w:val="auto"/>
          <w:szCs w:val="22"/>
        </w:rPr>
        <w:t>Software Publisher</w:t>
      </w:r>
      <w:r w:rsidR="00227825" w:rsidRPr="00227825">
        <w:rPr>
          <w:rFonts w:eastAsia="Arial" w:cs="Arial"/>
          <w:color w:val="auto"/>
          <w:szCs w:val="22"/>
        </w:rPr>
        <w:t xml:space="preserve"> shall not use Subcontractors to perform its contractual obligations </w:t>
      </w:r>
      <w:r>
        <w:rPr>
          <w:rFonts w:eastAsia="Arial" w:cs="Arial"/>
          <w:color w:val="auto"/>
          <w:szCs w:val="22"/>
        </w:rPr>
        <w:t>f</w:t>
      </w:r>
      <w:r w:rsidR="00227825" w:rsidRPr="00227825">
        <w:rPr>
          <w:rFonts w:eastAsia="Arial" w:cs="Arial"/>
          <w:color w:val="auto"/>
          <w:szCs w:val="22"/>
        </w:rPr>
        <w:t xml:space="preserve">or </w:t>
      </w:r>
      <w:r>
        <w:rPr>
          <w:rFonts w:eastAsia="Arial" w:cs="Arial"/>
          <w:color w:val="auto"/>
          <w:szCs w:val="22"/>
        </w:rPr>
        <w:t>this SOW</w:t>
      </w:r>
      <w:r w:rsidR="00227825" w:rsidRPr="00227825">
        <w:rPr>
          <w:rFonts w:eastAsia="Arial" w:cs="Arial"/>
          <w:color w:val="auto"/>
          <w:szCs w:val="22"/>
        </w:rPr>
        <w:t xml:space="preserve"> unless specifically authorized in writing to do so by the Authorized User. If </w:t>
      </w:r>
      <w:r>
        <w:rPr>
          <w:rFonts w:eastAsia="Arial" w:cs="Arial"/>
          <w:color w:val="auto"/>
          <w:szCs w:val="22"/>
        </w:rPr>
        <w:t>the</w:t>
      </w:r>
      <w:r w:rsidR="00227825" w:rsidRPr="00227825">
        <w:rPr>
          <w:rFonts w:eastAsia="Arial" w:cs="Arial"/>
          <w:color w:val="auto"/>
          <w:szCs w:val="22"/>
        </w:rPr>
        <w:t xml:space="preserve"> SOW is supported in whole or in part with federal funds, </w:t>
      </w:r>
      <w:r>
        <w:rPr>
          <w:rFonts w:eastAsia="Arial" w:cs="Arial"/>
          <w:color w:val="auto"/>
          <w:szCs w:val="22"/>
        </w:rPr>
        <w:t>Software Publisher</w:t>
      </w:r>
      <w:r w:rsidR="00227825" w:rsidRPr="00227825">
        <w:rPr>
          <w:rFonts w:eastAsia="Arial" w:cs="Arial"/>
          <w:color w:val="auto"/>
          <w:szCs w:val="22"/>
        </w:rPr>
        <w:t xml:space="preserve"> may not subcontract to any Subcontractor that is a party excluded from Federal Procurement and Nonprocurement Programs. </w:t>
      </w:r>
      <w:r w:rsidR="00227825" w:rsidRPr="00C72637">
        <w:rPr>
          <w:rFonts w:eastAsia="Arial" w:cs="Arial"/>
          <w:color w:val="auto"/>
          <w:szCs w:val="22"/>
        </w:rPr>
        <w:t xml:space="preserve">In no event may </w:t>
      </w:r>
      <w:r>
        <w:rPr>
          <w:rFonts w:eastAsia="Arial" w:cs="Arial"/>
          <w:color w:val="auto"/>
          <w:szCs w:val="22"/>
        </w:rPr>
        <w:t>Software Publisher</w:t>
      </w:r>
      <w:r w:rsidR="00227825" w:rsidRPr="00C72637">
        <w:rPr>
          <w:rFonts w:eastAsia="Arial" w:cs="Arial"/>
          <w:color w:val="auto"/>
          <w:szCs w:val="22"/>
        </w:rPr>
        <w:t xml:space="preserve"> subcontract to any Subcontractor that is debarred by the Commonwealth or that owes back taxes to the Commonwealth and has not made</w:t>
      </w:r>
      <w:r w:rsidR="00736151">
        <w:rPr>
          <w:rFonts w:eastAsia="Arial" w:cs="Arial"/>
          <w:color w:val="auto"/>
          <w:szCs w:val="22"/>
        </w:rPr>
        <w:t xml:space="preserve"> </w:t>
      </w:r>
      <w:r w:rsidR="00227825" w:rsidRPr="00C72637">
        <w:rPr>
          <w:rFonts w:eastAsia="Arial" w:cs="Arial"/>
          <w:color w:val="auto"/>
          <w:szCs w:val="22"/>
        </w:rPr>
        <w:t>arrangements with the Commonwealth for payment of such back taxes.</w:t>
      </w:r>
      <w:r w:rsidR="00C72637" w:rsidRPr="00C72637">
        <w:t xml:space="preserve"> </w:t>
      </w:r>
    </w:p>
    <w:p w14:paraId="59491C04" w14:textId="49DF81CC" w:rsidR="00227825" w:rsidRDefault="00C72637" w:rsidP="00E8687E">
      <w:pPr>
        <w:pStyle w:val="BodyText2"/>
      </w:pPr>
      <w:r w:rsidRPr="000F0547">
        <w:rPr>
          <w:highlight w:val="lightGray"/>
        </w:rPr>
        <w:t xml:space="preserve">[[Provide any </w:t>
      </w:r>
      <w:r>
        <w:rPr>
          <w:highlight w:val="lightGray"/>
        </w:rPr>
        <w:t xml:space="preserve">additional </w:t>
      </w:r>
      <w:r w:rsidR="009B46C7">
        <w:rPr>
          <w:highlight w:val="lightGray"/>
        </w:rPr>
        <w:t xml:space="preserve">Software Publisher </w:t>
      </w:r>
      <w:r w:rsidRPr="000F0547">
        <w:rPr>
          <w:highlight w:val="lightGray"/>
        </w:rPr>
        <w:t xml:space="preserve">personnel qualifications, requirements, licenses, certifications, or restrictions including project manager, key personnel, subcontractors, etc., but ensure they do not conflict with the </w:t>
      </w:r>
      <w:r>
        <w:rPr>
          <w:highlight w:val="lightGray"/>
        </w:rPr>
        <w:t xml:space="preserve">Software VAR </w:t>
      </w:r>
      <w:r w:rsidRPr="000F0547">
        <w:rPr>
          <w:highlight w:val="lightGray"/>
        </w:rPr>
        <w:t>Contract terms.]]</w:t>
      </w:r>
    </w:p>
    <w:p w14:paraId="59C4A757" w14:textId="77777777" w:rsidR="000F0547" w:rsidRDefault="00051B40" w:rsidP="00F56309">
      <w:pPr>
        <w:pStyle w:val="Heading2"/>
      </w:pPr>
      <w:bookmarkStart w:id="14" w:name="_Hlk214274220"/>
      <w:r w:rsidRPr="000F0547">
        <w:t>Transition Phase-In/Phase-Out Requirements</w:t>
      </w:r>
      <w:bookmarkEnd w:id="14"/>
    </w:p>
    <w:p w14:paraId="7F95763E" w14:textId="68885252" w:rsidR="00051B40" w:rsidRDefault="00A74176" w:rsidP="005B3E5F">
      <w:pPr>
        <w:pStyle w:val="BodyText2"/>
      </w:pPr>
      <w:r w:rsidRPr="000F0547">
        <w:rPr>
          <w:highlight w:val="lightGray"/>
        </w:rPr>
        <w:t>[[</w:t>
      </w:r>
      <w:r w:rsidR="00445533" w:rsidRPr="000F0547">
        <w:rPr>
          <w:highlight w:val="lightGray"/>
        </w:rPr>
        <w:t>Describe</w:t>
      </w:r>
      <w:r w:rsidR="00051B40" w:rsidRPr="000F0547">
        <w:rPr>
          <w:highlight w:val="lightGray"/>
        </w:rPr>
        <w:t xml:space="preserve"> any specific requirements for </w:t>
      </w:r>
      <w:r w:rsidR="00320412" w:rsidRPr="000F0547">
        <w:rPr>
          <w:highlight w:val="lightGray"/>
        </w:rPr>
        <w:t xml:space="preserve">orientation or </w:t>
      </w:r>
      <w:r w:rsidR="00051B40" w:rsidRPr="000F0547">
        <w:rPr>
          <w:highlight w:val="lightGray"/>
        </w:rPr>
        <w:t xml:space="preserve">phasing in and/or </w:t>
      </w:r>
      <w:r w:rsidR="00320412" w:rsidRPr="000F0547">
        <w:rPr>
          <w:highlight w:val="lightGray"/>
        </w:rPr>
        <w:t xml:space="preserve">phasing </w:t>
      </w:r>
      <w:r w:rsidR="00051B40" w:rsidRPr="000F0547">
        <w:rPr>
          <w:highlight w:val="lightGray"/>
        </w:rPr>
        <w:t xml:space="preserve">out of the project with the </w:t>
      </w:r>
      <w:r w:rsidR="007C29E9">
        <w:rPr>
          <w:highlight w:val="lightGray"/>
        </w:rPr>
        <w:t>Software Publisher</w:t>
      </w:r>
      <w:r w:rsidR="00051B40" w:rsidRPr="000F0547">
        <w:rPr>
          <w:highlight w:val="lightGray"/>
        </w:rPr>
        <w:t>. Be specific on what the project needs and expected results are, the duration and other pertinent detail, but ensure they do not conflict with the VITA</w:t>
      </w:r>
      <w:r w:rsidR="00E846F2">
        <w:rPr>
          <w:highlight w:val="lightGray"/>
        </w:rPr>
        <w:t xml:space="preserve"> </w:t>
      </w:r>
      <w:r w:rsidR="00051B40" w:rsidRPr="000F0547">
        <w:rPr>
          <w:highlight w:val="lightGray"/>
        </w:rPr>
        <w:t>Contract provision(s) regarding Transition of Services</w:t>
      </w:r>
      <w:r w:rsidR="00320412" w:rsidRPr="000F0547">
        <w:rPr>
          <w:highlight w:val="lightGray"/>
        </w:rPr>
        <w:t xml:space="preserve"> or with any other tra</w:t>
      </w:r>
      <w:r w:rsidR="00316E4E" w:rsidRPr="000F0547">
        <w:rPr>
          <w:highlight w:val="lightGray"/>
        </w:rPr>
        <w:t>nsition</w:t>
      </w:r>
      <w:r w:rsidR="00320412" w:rsidRPr="000F0547">
        <w:rPr>
          <w:highlight w:val="lightGray"/>
        </w:rPr>
        <w:t xml:space="preserve"> requirements in the SOW</w:t>
      </w:r>
      <w:r w:rsidR="00051B40" w:rsidRPr="000F0547">
        <w:rPr>
          <w:highlight w:val="lightGray"/>
        </w:rPr>
        <w:t>.</w:t>
      </w:r>
      <w:r w:rsidR="00E846F2">
        <w:rPr>
          <w:highlight w:val="lightGray"/>
        </w:rPr>
        <w:t xml:space="preserve"> If these requirements are already addressed in the Contract, then the Authorized User should insert a reference to where this information is located.</w:t>
      </w:r>
      <w:r w:rsidRPr="000F0547">
        <w:rPr>
          <w:highlight w:val="lightGray"/>
        </w:rPr>
        <w:t>]]</w:t>
      </w:r>
      <w:bookmarkStart w:id="15" w:name="_Hlk214274512"/>
    </w:p>
    <w:p w14:paraId="4B11171D" w14:textId="4364E48F" w:rsidR="00E8687E" w:rsidRPr="00D943C1" w:rsidRDefault="00E8687E" w:rsidP="00663EB3">
      <w:pPr>
        <w:pStyle w:val="Heading1"/>
      </w:pPr>
      <w:r w:rsidRPr="00D943C1">
        <w:t>GENERAL WARRAN</w:t>
      </w:r>
      <w:r w:rsidR="0085573F" w:rsidRPr="00D943C1">
        <w:t>ty</w:t>
      </w:r>
    </w:p>
    <w:p w14:paraId="08C32371" w14:textId="09297E1B" w:rsidR="009B72EB" w:rsidRPr="009B72EB" w:rsidRDefault="009B72EB" w:rsidP="008E1E3C">
      <w:pPr>
        <w:pStyle w:val="BodyText"/>
      </w:pPr>
      <w:r w:rsidRPr="009B72EB">
        <w:t>S</w:t>
      </w:r>
      <w:r>
        <w:t>oftware Publisher</w:t>
      </w:r>
      <w:r w:rsidRPr="009B72EB">
        <w:t xml:space="preserve"> warrants and represents to </w:t>
      </w:r>
      <w:r>
        <w:t xml:space="preserve">the Authorized User </w:t>
      </w:r>
      <w:r w:rsidRPr="009B72EB">
        <w:t>that S</w:t>
      </w:r>
      <w:r>
        <w:t>oftware Publisher</w:t>
      </w:r>
      <w:r w:rsidRPr="009B72EB">
        <w:t xml:space="preserve"> will fulfill its contractual obligations and meet all Requirements as described in Exhibit A</w:t>
      </w:r>
      <w:r>
        <w:t xml:space="preserve"> of the Contract</w:t>
      </w:r>
      <w:r w:rsidR="00322C00">
        <w:t>, as applicable,</w:t>
      </w:r>
      <w:r>
        <w:t xml:space="preserve"> and under this SOW</w:t>
      </w:r>
      <w:r w:rsidRPr="009B72EB">
        <w:t xml:space="preserve">. </w:t>
      </w:r>
      <w:r>
        <w:t>Software Publisher</w:t>
      </w:r>
      <w:r w:rsidRPr="009B72EB">
        <w:t xml:space="preserve"> warrants and represents to </w:t>
      </w:r>
      <w:r>
        <w:t xml:space="preserve">Authorized User </w:t>
      </w:r>
      <w:r w:rsidRPr="009B72EB">
        <w:t>that:</w:t>
      </w:r>
      <w:bookmarkStart w:id="16" w:name="_Hlk216114235"/>
    </w:p>
    <w:p w14:paraId="12C9C3AE" w14:textId="77777777" w:rsidR="0085573F" w:rsidRDefault="0085573F" w:rsidP="00F56309">
      <w:pPr>
        <w:pStyle w:val="Heading2"/>
        <w:numPr>
          <w:ilvl w:val="1"/>
          <w:numId w:val="23"/>
        </w:numPr>
      </w:pPr>
      <w:bookmarkStart w:id="17" w:name="_Toc174695762"/>
      <w:r>
        <w:t>Coverage Requirements</w:t>
      </w:r>
      <w:bookmarkEnd w:id="17"/>
    </w:p>
    <w:p w14:paraId="6164B19E" w14:textId="6D0EAAEE" w:rsidR="0085573F" w:rsidRPr="009B72EB" w:rsidRDefault="0085573F" w:rsidP="00C30319">
      <w:pPr>
        <w:pStyle w:val="Body2"/>
      </w:pPr>
      <w:r w:rsidRPr="00D943C1">
        <w:t xml:space="preserve">During the Warranty Period of </w:t>
      </w:r>
      <w:bookmarkStart w:id="18" w:name="_Hlk216099274"/>
      <w:r w:rsidRPr="00B75D8A">
        <w:rPr>
          <w:highlight w:val="cyan"/>
        </w:rPr>
        <w:t>[[one (1) year, as specified in this SOW,]]</w:t>
      </w:r>
      <w:r w:rsidRPr="00D943C1">
        <w:t xml:space="preserve"> </w:t>
      </w:r>
      <w:bookmarkEnd w:id="18"/>
      <w:r w:rsidRPr="00D943C1">
        <w:t xml:space="preserve">Software Publisher warrants that any Deliverables provided by </w:t>
      </w:r>
      <w:r w:rsidR="009B72EB" w:rsidRPr="00D943C1">
        <w:t>Software Publisher under this SOW</w:t>
      </w:r>
      <w:r w:rsidRPr="00D943C1">
        <w:t xml:space="preserve"> will meet or exceed the Requirements</w:t>
      </w:r>
      <w:r w:rsidR="009B72EB" w:rsidRPr="00D943C1">
        <w:t xml:space="preserve"> of  the Contract</w:t>
      </w:r>
      <w:r w:rsidR="00164F33">
        <w:t>, as applicable,</w:t>
      </w:r>
      <w:r w:rsidR="009B72EB" w:rsidRPr="00D943C1">
        <w:t>and SOW</w:t>
      </w:r>
      <w:r w:rsidRPr="00D943C1">
        <w:t>.  S</w:t>
      </w:r>
      <w:r w:rsidR="009B72EB" w:rsidRPr="00D943C1">
        <w:t>oftware Publishe</w:t>
      </w:r>
      <w:r w:rsidRPr="00D943C1">
        <w:t xml:space="preserve">r shall correct, at no additional cost to </w:t>
      </w:r>
      <w:r w:rsidR="009B72EB" w:rsidRPr="00D943C1">
        <w:t xml:space="preserve">the </w:t>
      </w:r>
      <w:r w:rsidRPr="00D943C1">
        <w:t xml:space="preserve">Authorized User, all errors identified during the Warranty Period result in </w:t>
      </w:r>
      <w:r w:rsidR="009B72EB" w:rsidRPr="00D943C1">
        <w:t>Software Publisher’</w:t>
      </w:r>
      <w:r w:rsidRPr="00D943C1">
        <w:t>s failure to meet the Requirement, or its contractual obligations.</w:t>
      </w:r>
    </w:p>
    <w:p w14:paraId="6EFED835" w14:textId="77777777" w:rsidR="0085573F" w:rsidRDefault="0085573F" w:rsidP="00C30319">
      <w:pPr>
        <w:pStyle w:val="Body2"/>
      </w:pPr>
      <w:r w:rsidRPr="00D943C1">
        <w:t>The Warranty Period will begin at the Acceptance date of the final Deliverable.</w:t>
      </w:r>
    </w:p>
    <w:p w14:paraId="68834326" w14:textId="74F54388" w:rsidR="0085573F" w:rsidRPr="0085573F" w:rsidRDefault="00D943C1" w:rsidP="00F56309">
      <w:pPr>
        <w:pStyle w:val="Heading2"/>
      </w:pPr>
      <w:r>
        <w:lastRenderedPageBreak/>
        <w:t>Performance Warranty</w:t>
      </w:r>
    </w:p>
    <w:p w14:paraId="12D9D22D" w14:textId="0844D604" w:rsidR="00D943C1" w:rsidRDefault="00D943C1" w:rsidP="00D5225F">
      <w:pPr>
        <w:pStyle w:val="BodyText"/>
        <w:ind w:left="720"/>
      </w:pPr>
      <w:r>
        <w:t>With respect to Software Publisher’s performance under th</w:t>
      </w:r>
      <w:r w:rsidR="00EF62AD">
        <w:t>e</w:t>
      </w:r>
      <w:r>
        <w:t xml:space="preserve"> Contract: </w:t>
      </w:r>
    </w:p>
    <w:bookmarkEnd w:id="16"/>
    <w:p w14:paraId="4960CB2F" w14:textId="36F31C4C" w:rsidR="00D943C1" w:rsidRDefault="00D943C1" w:rsidP="00D5225F">
      <w:pPr>
        <w:pStyle w:val="BodyText"/>
        <w:ind w:left="720"/>
      </w:pPr>
      <w:r>
        <w:t>i.  Software Publisher shall perform all contractual obligations with the care, skill and diligence, consistent with or above applicable professional standards currently recognized in Software Publisher's profession, and shall be responsible for the professional quality, technical accuracy, completeness, and coordination of all plans, information, specifications, Deliverables, and Services furnished under th</w:t>
      </w:r>
      <w:r w:rsidR="00EF62AD">
        <w:t>e</w:t>
      </w:r>
      <w:r>
        <w:t xml:space="preserve"> Contract; and</w:t>
      </w:r>
    </w:p>
    <w:p w14:paraId="0EB3F860" w14:textId="2BE67128" w:rsidR="0085573F" w:rsidRPr="0085573F" w:rsidRDefault="00D943C1" w:rsidP="00D5225F">
      <w:pPr>
        <w:pStyle w:val="BodyText"/>
        <w:ind w:left="720"/>
      </w:pPr>
      <w:r>
        <w:t>ii. Software Publisher shall ensure that any contractually obligated Services or Deliverables, or both, provided by Software Publisher meet or exceed the Requirements and that all Software will function in conformance with the Requirements.</w:t>
      </w:r>
    </w:p>
    <w:p w14:paraId="144FD1CA" w14:textId="552FDC7E" w:rsidR="00D943C1" w:rsidRDefault="00D943C1" w:rsidP="00F56309">
      <w:pPr>
        <w:pStyle w:val="Heading2"/>
      </w:pPr>
      <w:r w:rsidRPr="00D943C1">
        <w:t xml:space="preserve">Documentation and Deliverables </w:t>
      </w:r>
    </w:p>
    <w:p w14:paraId="7CFDBA8A" w14:textId="1C3CE46D" w:rsidR="00D943C1" w:rsidRDefault="00D943C1" w:rsidP="00D5225F">
      <w:pPr>
        <w:pStyle w:val="BodyText"/>
        <w:ind w:left="720"/>
      </w:pPr>
      <w:r>
        <w:t xml:space="preserve">i.  Any required Documentation Software Publisher is obligated to provide under this SOW will be sufficient in detail and content to allow an appropriately trained user/programmer to understand and fully utilize, as applicable, the Deliverables without reference to any other materials or information. </w:t>
      </w:r>
    </w:p>
    <w:p w14:paraId="2CEA3B3E" w14:textId="76022487" w:rsidR="00D943C1" w:rsidRDefault="00D943C1" w:rsidP="00D5225F">
      <w:pPr>
        <w:pStyle w:val="BodyText"/>
        <w:ind w:left="720"/>
      </w:pPr>
      <w:r>
        <w:t>ii.  All Deliverables provided or delivered pursuant to this SOW are at the current release level unless an Authorized User specifies an older version in its order or SOW.</w:t>
      </w:r>
    </w:p>
    <w:p w14:paraId="6F336B9F" w14:textId="19CA7951" w:rsidR="0085573F" w:rsidRPr="0085573F" w:rsidRDefault="00D943C1" w:rsidP="00D5225F">
      <w:pPr>
        <w:pStyle w:val="BodyText"/>
        <w:ind w:left="720"/>
      </w:pPr>
      <w:r>
        <w:t xml:space="preserve">iii.  No Update, engineering change, or revision made to any </w:t>
      </w:r>
      <w:r w:rsidR="00796A3E">
        <w:t>Software Publishe</w:t>
      </w:r>
      <w:r>
        <w:t>r-provided Software will (a) degrade the performance of any Software or its components to a level below that defined in the Requirements or the Software Publisher's published specifications, as applicable; (b) cause any other warranty to be breached; or (c) require an Authorized User to acquire additional hardware equipment or software.</w:t>
      </w:r>
      <w:bookmarkStart w:id="19" w:name="_Hlk216118598"/>
    </w:p>
    <w:p w14:paraId="571747C7" w14:textId="405907E5" w:rsidR="00F368CC" w:rsidRDefault="00F368CC" w:rsidP="00F56309">
      <w:pPr>
        <w:pStyle w:val="Heading2"/>
      </w:pPr>
      <w:r>
        <w:t xml:space="preserve">Licensing </w:t>
      </w:r>
      <w:r w:rsidR="00C30319">
        <w:t>Within the Commonwealth</w:t>
      </w:r>
    </w:p>
    <w:bookmarkEnd w:id="19"/>
    <w:p w14:paraId="07FA4791" w14:textId="578A346E" w:rsidR="00F368CC" w:rsidRPr="00CF5263" w:rsidRDefault="00F368CC" w:rsidP="00CF5263">
      <w:pPr>
        <w:pStyle w:val="Body2"/>
      </w:pPr>
      <w:r w:rsidRPr="00CF5263">
        <w:t xml:space="preserve">Any and all </w:t>
      </w:r>
      <w:r w:rsidR="00C30319">
        <w:t xml:space="preserve">Software Publisher </w:t>
      </w:r>
      <w:r w:rsidRPr="00CF5263">
        <w:t xml:space="preserve">licenses </w:t>
      </w:r>
      <w:r w:rsidR="00C30319">
        <w:t xml:space="preserve">associated with this SOW, </w:t>
      </w:r>
      <w:r w:rsidRPr="00CF5263">
        <w:t xml:space="preserve">granted or provided pursuant to </w:t>
      </w:r>
      <w:r w:rsidR="00C30319">
        <w:t>the</w:t>
      </w:r>
      <w:r w:rsidRPr="00CF5263">
        <w:t xml:space="preserve"> Contract</w:t>
      </w:r>
      <w:r w:rsidR="00C30319">
        <w:t xml:space="preserve"> and this SOW</w:t>
      </w:r>
      <w:r w:rsidRPr="00CF5263">
        <w:t>, whether to Work Product, System Software, COTS Software, or any other Software will be held by:</w:t>
      </w:r>
    </w:p>
    <w:p w14:paraId="279828E5" w14:textId="77777777" w:rsidR="00F368CC" w:rsidRPr="00CF5263" w:rsidRDefault="00F368CC" w:rsidP="00CF5263">
      <w:pPr>
        <w:pStyle w:val="Body2"/>
      </w:pPr>
      <w:r w:rsidRPr="00CF5263">
        <w:t xml:space="preserve">i.  the Commonwealth, if the Authorized User is an agency as defined by Code § 2.2-2006 or a legislative, judicial and independent agency of the Commonwealth, board, commission, or other quasi-political entity of the Commonwealth of Virginia or other body referenced in Title 2.2 of the Code; </w:t>
      </w:r>
    </w:p>
    <w:p w14:paraId="13659AE8" w14:textId="77777777" w:rsidR="00F368CC" w:rsidRPr="00CF5263" w:rsidRDefault="00F368CC" w:rsidP="00CF5263">
      <w:pPr>
        <w:pStyle w:val="Body2"/>
      </w:pPr>
      <w:r w:rsidRPr="00CF5263">
        <w:t>ii.  the applicable public body, if the Authorized User is a locality, municipality, school, school system, college, university, local board, local commission, or local quasi-political entity;</w:t>
      </w:r>
    </w:p>
    <w:p w14:paraId="3BF47539" w14:textId="77777777" w:rsidR="00F368CC" w:rsidRPr="00CF5263" w:rsidRDefault="00F368CC" w:rsidP="00CF5263">
      <w:pPr>
        <w:pStyle w:val="Body2"/>
      </w:pPr>
      <w:r w:rsidRPr="00CF5263">
        <w:t xml:space="preserve">iii.  the applicable private institution of higher education, if the Authorized User is a private institution of higher education listed at: </w:t>
      </w:r>
      <w:hyperlink r:id="rId14" w:history="1">
        <w:r w:rsidRPr="00CF5263">
          <w:rPr>
            <w:rStyle w:val="Hyperlink"/>
          </w:rPr>
          <w:t>http://www.cicv.org/Our-Colleges/Profiles.aspx</w:t>
        </w:r>
      </w:hyperlink>
      <w:r w:rsidRPr="00CF5263">
        <w:t>; or</w:t>
      </w:r>
    </w:p>
    <w:p w14:paraId="0D33E493" w14:textId="77777777" w:rsidR="00C30319" w:rsidRPr="0085573F" w:rsidRDefault="00F368CC" w:rsidP="00C30319">
      <w:pPr>
        <w:pStyle w:val="BodyText"/>
        <w:ind w:left="720"/>
      </w:pPr>
      <w:r w:rsidRPr="00CF5263">
        <w:t xml:space="preserve">iv. </w:t>
      </w:r>
      <w:bookmarkStart w:id="20" w:name="_Hlk201847274"/>
      <w:r w:rsidRPr="00CF5263">
        <w:t>the public body or bodies designated by VITA in the order or SOW placed by VITA in its capacity as program administrator.</w:t>
      </w:r>
      <w:bookmarkEnd w:id="20"/>
    </w:p>
    <w:p w14:paraId="1AD4928D" w14:textId="5EC7A367" w:rsidR="00C30319" w:rsidRDefault="00C30319" w:rsidP="00C30319">
      <w:pPr>
        <w:pStyle w:val="Heading2"/>
      </w:pPr>
      <w:r>
        <w:t>Incorporated Contractual Provisions</w:t>
      </w:r>
    </w:p>
    <w:p w14:paraId="7F8D8245" w14:textId="0322487F" w:rsidR="00C30319" w:rsidRDefault="00C30319" w:rsidP="00C30319">
      <w:pPr>
        <w:pStyle w:val="BodyTextIndent"/>
      </w:pPr>
      <w:r>
        <w:t>In addition to the terms, conditions, and obligations of th</w:t>
      </w:r>
      <w:r w:rsidR="00690770">
        <w:t xml:space="preserve">e </w:t>
      </w:r>
      <w:r>
        <w:t>Contract</w:t>
      </w:r>
      <w:r w:rsidR="00690770">
        <w:t xml:space="preserve"> and this SOW</w:t>
      </w:r>
      <w:r>
        <w:t>, S</w:t>
      </w:r>
      <w:r w:rsidR="00690770">
        <w:t>oftware Publisher</w:t>
      </w:r>
      <w:r>
        <w:t xml:space="preserve"> agrees to the VITA “Mandatory Contract Terms” which consist of the VITA:</w:t>
      </w:r>
    </w:p>
    <w:p w14:paraId="72CB9EC1" w14:textId="77777777" w:rsidR="00C30319" w:rsidRDefault="00C30319" w:rsidP="00C30319">
      <w:pPr>
        <w:pStyle w:val="BodyTextIndent"/>
      </w:pPr>
      <w:r>
        <w:t xml:space="preserve">   • “Core Contractual Terms”; and</w:t>
      </w:r>
    </w:p>
    <w:p w14:paraId="08963E8A" w14:textId="77777777" w:rsidR="00C30319" w:rsidRDefault="00C30319" w:rsidP="00C30319">
      <w:pPr>
        <w:pStyle w:val="BodyTextIndent"/>
      </w:pPr>
      <w:r>
        <w:t xml:space="preserve">   • “Mandatory Internal Revenue Service (IRS) Publication 1075 (required for FTI data only)”</w:t>
      </w:r>
    </w:p>
    <w:p w14:paraId="78A655B1" w14:textId="57A78E5B" w:rsidR="00C30319" w:rsidRPr="00F368CC" w:rsidRDefault="00C30319" w:rsidP="00CF5263">
      <w:pPr>
        <w:pStyle w:val="BodyTextIndent"/>
      </w:pPr>
      <w:r>
        <w:t>Each of these Mandatory Contract Terms are set forth at the following URL and incorporated into th</w:t>
      </w:r>
      <w:r w:rsidR="00EF62AD">
        <w:t>e</w:t>
      </w:r>
      <w:r>
        <w:t xml:space="preserve"> Contract by </w:t>
      </w:r>
      <w:r w:rsidR="00690770">
        <w:t>reference:</w:t>
      </w:r>
      <w:r>
        <w:t xml:space="preserve"> </w:t>
      </w:r>
      <w:hyperlink r:id="rId15" w:history="1">
        <w:r w:rsidRPr="00E846F4">
          <w:rPr>
            <w:rStyle w:val="Hyperlink"/>
          </w:rPr>
          <w:t>https://www.vita.virginia.gov/procurement/contracts/mandatory-contract-terms/</w:t>
        </w:r>
      </w:hyperlink>
      <w:r w:rsidRPr="00C30319">
        <w:t xml:space="preserve"> The terms and conditions set forth in documents posted at the URL above, and any successor URL(s), are subject to change pursuant to action by the legislature of the Commonwealth, change in VITA policy, adoption of revised eVA business requirements, or change to IRS Publication 1075.</w:t>
      </w:r>
    </w:p>
    <w:p w14:paraId="22B4B391" w14:textId="16EB2C82" w:rsidR="0085573F" w:rsidRPr="0085573F" w:rsidRDefault="00796A3E" w:rsidP="00F56309">
      <w:pPr>
        <w:pStyle w:val="Heading2"/>
      </w:pPr>
      <w:r>
        <w:lastRenderedPageBreak/>
        <w:t>L</w:t>
      </w:r>
      <w:r w:rsidRPr="00796A3E">
        <w:t>icensed Services Application and Documentation</w:t>
      </w:r>
    </w:p>
    <w:p w14:paraId="49D126DB" w14:textId="652282E5" w:rsidR="00A7784C" w:rsidRDefault="00A7784C" w:rsidP="00D5225F">
      <w:pPr>
        <w:pStyle w:val="BodyText"/>
        <w:ind w:left="720"/>
      </w:pPr>
      <w:r>
        <w:t>i. Software Publisher</w:t>
      </w:r>
      <w:r w:rsidR="00B54A2F">
        <w:t xml:space="preserve"> is possessed</w:t>
      </w:r>
      <w:r>
        <w:t xml:space="preserve"> </w:t>
      </w:r>
      <w:r w:rsidR="000C180C">
        <w:t>of superior</w:t>
      </w:r>
      <w:r>
        <w:t xml:space="preserve"> knowledge with respect to the Application and is aware that all Authorized Users are relying on the Software Publisher’s skill and judgment in providing the Licensed Services, including the Application.</w:t>
      </w:r>
    </w:p>
    <w:p w14:paraId="7D14904C" w14:textId="1FE94BB2" w:rsidR="00A7784C" w:rsidRDefault="00A7784C" w:rsidP="00D5225F">
      <w:pPr>
        <w:pStyle w:val="BodyText"/>
        <w:ind w:left="720"/>
      </w:pPr>
      <w:r>
        <w:t xml:space="preserve">ii. Software Publisher represents and warrants that all Licensed Services offered pursuant to this </w:t>
      </w:r>
      <w:r w:rsidR="00B75D8A">
        <w:t>SOW</w:t>
      </w:r>
      <w:r>
        <w:t xml:space="preserve"> shall not infringe any third-party proprietary rights including (without limitation) any trademark, trade name, trade secret, copyright, moral rights, patents or similar intellectual property rights.</w:t>
      </w:r>
    </w:p>
    <w:p w14:paraId="18F0AF78" w14:textId="4728112D" w:rsidR="00A7784C" w:rsidRDefault="00A7784C" w:rsidP="00D5225F">
      <w:pPr>
        <w:pStyle w:val="BodyText"/>
        <w:ind w:left="720"/>
      </w:pPr>
      <w:r>
        <w:t xml:space="preserve">iii. Software Publisher warrants that the Application and Licensed Services offered pursuant to this </w:t>
      </w:r>
      <w:r w:rsidR="00B75D8A">
        <w:t>SOW</w:t>
      </w:r>
      <w:r>
        <w:t xml:space="preserve"> will conform in all material respects to the Requirements set forth in t</w:t>
      </w:r>
      <w:r w:rsidR="00B75D8A">
        <w:t>he</w:t>
      </w:r>
      <w:r>
        <w:t xml:space="preserve"> Contract Exhibit A and </w:t>
      </w:r>
      <w:r w:rsidR="00B75D8A">
        <w:t xml:space="preserve">this </w:t>
      </w:r>
      <w:r>
        <w:t xml:space="preserve">SOW.  </w:t>
      </w:r>
      <w:r w:rsidR="00B75D8A">
        <w:t>Software Publisher</w:t>
      </w:r>
      <w:r>
        <w:t xml:space="preserve"> warrants that the Application and Licensed Services will conform to the applicable specifications and Documentation, not including any post-Acceptance modifications or alterations to the Documentation which represent a material diminishment of the functionality of the Application, or Licensed Services. </w:t>
      </w:r>
      <w:r w:rsidR="00B548A5">
        <w:t xml:space="preserve">Software Publisher </w:t>
      </w:r>
      <w:r>
        <w:t>also warrants that such Application and Licensed Services are compatible with and will operate successfully when used on the equipment in accordance with the Documentation and all of the terms and conditions hereof.</w:t>
      </w:r>
    </w:p>
    <w:p w14:paraId="64884BCF" w14:textId="1176765F" w:rsidR="00A7784C" w:rsidRDefault="00A7784C" w:rsidP="00D5225F">
      <w:pPr>
        <w:pStyle w:val="BodyText"/>
        <w:ind w:left="720"/>
      </w:pPr>
      <w:r>
        <w:t>iv. The Application(s) provided pursuant to th</w:t>
      </w:r>
      <w:r w:rsidR="00EF62AD">
        <w:t>e</w:t>
      </w:r>
      <w:r>
        <w:t xml:space="preserve"> Contract are at the current release level unless an Authorized User specifies an older version in its order or SOW;</w:t>
      </w:r>
    </w:p>
    <w:p w14:paraId="5BD12D66" w14:textId="225038D3" w:rsidR="00A7784C" w:rsidRDefault="00A7784C" w:rsidP="00D5225F">
      <w:pPr>
        <w:pStyle w:val="BodyText"/>
        <w:ind w:left="720"/>
      </w:pPr>
      <w:r>
        <w:t>v. No corrections, work arounds or future Application releases provided by Software Publisher shall degrade the Application, cause any other warranty to be breached, or require an Authorized User to acquire additional hardware equipment or software, or licensed services;</w:t>
      </w:r>
    </w:p>
    <w:p w14:paraId="02C77CCC" w14:textId="00A14441" w:rsidR="00A7784C" w:rsidRDefault="00A7784C" w:rsidP="00D5225F">
      <w:pPr>
        <w:pStyle w:val="BodyText"/>
        <w:ind w:left="720"/>
      </w:pPr>
      <w:r>
        <w:t xml:space="preserve">vi. Software Publisher </w:t>
      </w:r>
      <w:r w:rsidR="00E0411C">
        <w:t xml:space="preserve">warrants </w:t>
      </w:r>
      <w:r>
        <w:t xml:space="preserve">that all post-Acceptance Updates, changes, alterations or modifications to the Application, Licensed Services and Documentation by Software Publisher will be compatible with and will not materially diminish the features or functionality of the Application, or Licensed Services when used on the equipment in accordance with the Documentation and all of the terms and conditions hereof. </w:t>
      </w:r>
    </w:p>
    <w:p w14:paraId="09597E72" w14:textId="1F593CDC" w:rsidR="0085573F" w:rsidRPr="0085573F" w:rsidRDefault="00A7784C" w:rsidP="00D5225F">
      <w:pPr>
        <w:pStyle w:val="BodyText"/>
        <w:ind w:left="720"/>
      </w:pPr>
      <w:r>
        <w:t xml:space="preserve">vii. Software Publisher </w:t>
      </w:r>
      <w:r w:rsidR="00E0411C">
        <w:t>warrants</w:t>
      </w:r>
      <w:r>
        <w:t xml:space="preserve"> that the Documentation and all modifications or amendments thereto which </w:t>
      </w:r>
      <w:r w:rsidR="00E0411C">
        <w:t>Software Publisher</w:t>
      </w:r>
      <w:r>
        <w:t xml:space="preserve"> is required to provide under this </w:t>
      </w:r>
      <w:r w:rsidR="00E0411C">
        <w:t xml:space="preserve">SOW </w:t>
      </w:r>
      <w:r>
        <w:t>shall be sufficient in detail and content to allow a user to understand and utilize fully the Application without reference to any other materials or information.</w:t>
      </w:r>
    </w:p>
    <w:p w14:paraId="15187484" w14:textId="77777777" w:rsidR="00B42EB7" w:rsidRDefault="00B42EB7" w:rsidP="00F56309">
      <w:pPr>
        <w:pStyle w:val="Heading2"/>
      </w:pPr>
      <w:r>
        <w:t>Privacy and Security</w:t>
      </w:r>
    </w:p>
    <w:p w14:paraId="2B2BD71A" w14:textId="08FC81E0" w:rsidR="00B42EB7" w:rsidRPr="00B42EB7" w:rsidRDefault="00B42EB7" w:rsidP="00C30319">
      <w:pPr>
        <w:pStyle w:val="BodyTextIndent"/>
      </w:pPr>
      <w:r>
        <w:t>Software Publisher</w:t>
      </w:r>
      <w:r w:rsidRPr="00B42EB7">
        <w:t xml:space="preserve"> warrants that </w:t>
      </w:r>
      <w:r>
        <w:t>Software Publisher</w:t>
      </w:r>
      <w:r w:rsidRPr="00B42EB7">
        <w:t xml:space="preserve"> and its employees, subcontractors, partners, and third-party providers have taken all necessary and reasonable measures to ensure that the Application, Licensed Services, and any related deliverables do not include any degradation, known security vulnerabilities, or breach of privacy or security. </w:t>
      </w:r>
      <w:r>
        <w:t>Software Publisher</w:t>
      </w:r>
      <w:r w:rsidRPr="00B42EB7">
        <w:t xml:space="preserve"> agrees to notify </w:t>
      </w:r>
      <w:r w:rsidR="002940AD">
        <w:t xml:space="preserve">Authorized User and </w:t>
      </w:r>
      <w:r w:rsidRPr="00B42EB7">
        <w:t xml:space="preserve">VITA of any occurrence of such as soon as possible after discovery and provide </w:t>
      </w:r>
      <w:r w:rsidR="002940AD">
        <w:t xml:space="preserve">Authorized User and </w:t>
      </w:r>
      <w:r w:rsidRPr="00B42EB7">
        <w:t>VITA with fixes or upgrades for security vulnerabilities within 90 days of discovery.</w:t>
      </w:r>
    </w:p>
    <w:p w14:paraId="2F429FE3" w14:textId="77777777" w:rsidR="00802F95" w:rsidRDefault="00802F95" w:rsidP="00F56309">
      <w:pPr>
        <w:pStyle w:val="Heading2"/>
      </w:pPr>
      <w:bookmarkStart w:id="21" w:name="_Toc174695767"/>
      <w:r>
        <w:t>Access to Product and Passwords</w:t>
      </w:r>
      <w:bookmarkEnd w:id="21"/>
    </w:p>
    <w:p w14:paraId="29FCA188" w14:textId="2EA3AAA7" w:rsidR="00802F95" w:rsidRDefault="00802F95" w:rsidP="00C30319">
      <w:pPr>
        <w:pStyle w:val="Body2"/>
      </w:pPr>
      <w:r w:rsidRPr="007B6367">
        <w:t xml:space="preserve">Software Publisher warrants that the Application and Licensed Services do not contain disabling code or any program device or other undisclosed feature, including but not limited to, viruses, worms, trojan horses, or other code which is designed to permit unauthorized access, delete, disable, deactivate, interfere with or otherwise harm the Application, Licensed Services or the hardware or software of any Authorized User or its Application Users. In addition, Software Publisher warrants that Authorized User and its Application Users will be provided commercially reasonable uninterrupted access to the Application.  </w:t>
      </w:r>
      <w:r w:rsidR="007B6367" w:rsidRPr="007B6367">
        <w:t>Software Publisher</w:t>
      </w:r>
      <w:r w:rsidRPr="007B6367">
        <w:t xml:space="preserve"> also warrants that it will not cancel or otherwise terminate access to the Application by disabling passwords, keys or tokens that enable continuous use of the Application by the Authorized User and its Application Users during the Contract Term or any order or SOW issued hereunder. </w:t>
      </w:r>
      <w:bookmarkStart w:id="22" w:name="_Hlk201837225"/>
      <w:r w:rsidR="007B6367" w:rsidRPr="007B6367">
        <w:t>Software Publisher</w:t>
      </w:r>
      <w:r w:rsidRPr="007B6367">
        <w:t xml:space="preserve"> further warrants that the Application and Licensed Services are compatible with and will operate successfully on the equipment that has been approved by the Software Publisher.</w:t>
      </w:r>
      <w:bookmarkEnd w:id="22"/>
    </w:p>
    <w:p w14:paraId="5BCD9E9E" w14:textId="77777777" w:rsidR="00802F95" w:rsidRPr="007B6367" w:rsidRDefault="00802F95" w:rsidP="00F56309">
      <w:pPr>
        <w:pStyle w:val="Heading2"/>
      </w:pPr>
      <w:bookmarkStart w:id="23" w:name="_Toc174695768"/>
      <w:r w:rsidRPr="007B6367">
        <w:lastRenderedPageBreak/>
        <w:t>Operating System and Software Supportability</w:t>
      </w:r>
      <w:bookmarkEnd w:id="23"/>
    </w:p>
    <w:p w14:paraId="7A4B06C9" w14:textId="04568B7D" w:rsidR="00802F95" w:rsidRDefault="007B6367" w:rsidP="00C30319">
      <w:pPr>
        <w:pStyle w:val="Body2"/>
      </w:pPr>
      <w:r w:rsidRPr="007B6367">
        <w:t>Software Publisher</w:t>
      </w:r>
      <w:r w:rsidR="00802F95" w:rsidRPr="007B6367">
        <w:t xml:space="preserve"> warrants that </w:t>
      </w:r>
      <w:r w:rsidRPr="007B6367">
        <w:t>Software Publisher</w:t>
      </w:r>
      <w:r w:rsidR="00802F95" w:rsidRPr="007B6367">
        <w:t xml:space="preserve"> and its employees, subcontractors, partners and third-party providers have taken all necessary and reasonable measures to ensure that the Application, Licensed Services, and any deliverables do not have dependencies on other operating systems or software that are no longer supported by </w:t>
      </w:r>
      <w:r w:rsidRPr="007B6367">
        <w:t>Software Publishe</w:t>
      </w:r>
      <w:r w:rsidR="00802F95" w:rsidRPr="007B6367">
        <w:t>r, or its Subcontractors, partners and third-party providers.</w:t>
      </w:r>
    </w:p>
    <w:p w14:paraId="2B5042BC" w14:textId="77777777" w:rsidR="00802F95" w:rsidRDefault="00802F95" w:rsidP="00F56309">
      <w:pPr>
        <w:pStyle w:val="Heading2"/>
      </w:pPr>
      <w:bookmarkStart w:id="24" w:name="_Toc174695769"/>
      <w:r>
        <w:t>Malicious Code</w:t>
      </w:r>
      <w:bookmarkEnd w:id="24"/>
    </w:p>
    <w:p w14:paraId="411CE78F" w14:textId="0F01393B" w:rsidR="00802F95" w:rsidRDefault="007B6367" w:rsidP="00C30319">
      <w:pPr>
        <w:pStyle w:val="Body2"/>
      </w:pPr>
      <w:bookmarkStart w:id="25" w:name="_Hlk201838143"/>
      <w:r w:rsidRPr="007B6367">
        <w:t>Software Publisher has used</w:t>
      </w:r>
      <w:r w:rsidR="00802F95" w:rsidRPr="007B6367">
        <w:t xml:space="preserve"> </w:t>
      </w:r>
      <w:bookmarkEnd w:id="25"/>
      <w:r w:rsidRPr="007B6367">
        <w:t>commercially</w:t>
      </w:r>
      <w:r>
        <w:t xml:space="preserve"> reasonable means</w:t>
      </w:r>
      <w:r w:rsidR="00802F95">
        <w:t xml:space="preserve"> to scan any media provided to the Authorized User. </w:t>
      </w:r>
      <w:r>
        <w:t>Software Publisher</w:t>
      </w:r>
      <w:r w:rsidR="00802F95">
        <w:t xml:space="preserve"> warrants that the Deliverables, as obligated and provided by </w:t>
      </w:r>
      <w:r>
        <w:t>Software Publisher</w:t>
      </w:r>
      <w:r w:rsidR="00802F95">
        <w:t xml:space="preserve"> under </w:t>
      </w:r>
      <w:r>
        <w:t xml:space="preserve">the order or </w:t>
      </w:r>
      <w:r w:rsidR="00802F95">
        <w:t xml:space="preserve">SOW, do not contain any embedded device or code (e.g., time bomb) that is intended to obstruct or prevent any Authorized User’s use of the Deliverables.  </w:t>
      </w:r>
    </w:p>
    <w:p w14:paraId="0CEC3ACF" w14:textId="04CFB61F" w:rsidR="00802F95" w:rsidRDefault="00802F95" w:rsidP="00C30319">
      <w:pPr>
        <w:pStyle w:val="Body2"/>
      </w:pPr>
      <w:r w:rsidRPr="007B6367">
        <w:t>Notwithstanding any rights granted under th</w:t>
      </w:r>
      <w:r w:rsidR="007B6367" w:rsidRPr="007B6367">
        <w:t>e</w:t>
      </w:r>
      <w:r w:rsidRPr="007B6367">
        <w:t xml:space="preserve"> Contract or at law, </w:t>
      </w:r>
      <w:r w:rsidR="007B6367" w:rsidRPr="007B6367">
        <w:t>Software Publisher</w:t>
      </w:r>
      <w:r w:rsidRPr="007B6367">
        <w:t xml:space="preserve"> waives, under any and all circumstances, any right it has or may have in the future to exercise its license termination rights by electronic means.  </w:t>
      </w:r>
      <w:r w:rsidR="007B6367" w:rsidRPr="007B6367">
        <w:t>Software Publisher</w:t>
      </w:r>
      <w:r w:rsidRPr="007B6367">
        <w:t xml:space="preserve"> agrees that an Authorized User may pursue all remedies provided under law in the event of a breach or threatened breach of this section, including injunctive or other equitable relief.</w:t>
      </w:r>
      <w:bookmarkStart w:id="26" w:name="_Hlk214284451"/>
    </w:p>
    <w:p w14:paraId="5D98D337" w14:textId="77777777" w:rsidR="00802F95" w:rsidRDefault="00802F95" w:rsidP="00F56309">
      <w:pPr>
        <w:pStyle w:val="Heading2"/>
      </w:pPr>
      <w:bookmarkStart w:id="27" w:name="_Toc174695770"/>
      <w:r>
        <w:t>Open Source</w:t>
      </w:r>
      <w:bookmarkEnd w:id="27"/>
    </w:p>
    <w:p w14:paraId="51A3706A" w14:textId="77777777" w:rsidR="00D5225F" w:rsidRPr="002B6BA6" w:rsidRDefault="00802F95" w:rsidP="00C30319">
      <w:pPr>
        <w:pStyle w:val="Body2"/>
      </w:pPr>
      <w:r w:rsidRPr="007B6367">
        <w:t>Software Publisher</w:t>
      </w:r>
      <w:r w:rsidR="007B6367" w:rsidRPr="007B6367">
        <w:t xml:space="preserve"> shall</w:t>
      </w:r>
      <w:r w:rsidRPr="007B6367">
        <w:t xml:space="preserve"> notify all Authorized Users if any Deliverables, as obligated and provided by </w:t>
      </w:r>
      <w:r w:rsidR="007B6367" w:rsidRPr="007B6367">
        <w:t>Software Publisher</w:t>
      </w:r>
      <w:r w:rsidRPr="007B6367">
        <w:t xml:space="preserve">, contain any Open Source code and identify the specific Open Source License that applies to any embedded code dependent on Open Source code, provided by </w:t>
      </w:r>
      <w:r w:rsidR="007B6367" w:rsidRPr="002B6BA6">
        <w:t>Software Publisher</w:t>
      </w:r>
      <w:r w:rsidRPr="002B6BA6">
        <w:t xml:space="preserve"> under this </w:t>
      </w:r>
      <w:r w:rsidR="007B6367" w:rsidRPr="002B6BA6">
        <w:t>SOW</w:t>
      </w:r>
      <w:r w:rsidRPr="002B6BA6">
        <w:t>.</w:t>
      </w:r>
    </w:p>
    <w:p w14:paraId="497A7501" w14:textId="340F1F41" w:rsidR="00D5225F" w:rsidRPr="002B6BA6" w:rsidRDefault="00D5225F" w:rsidP="00F56309">
      <w:pPr>
        <w:pStyle w:val="Heading2"/>
      </w:pPr>
      <w:r w:rsidRPr="002B6BA6">
        <w:t xml:space="preserve">No Subsequent, Unilateral Modification of Terms by </w:t>
      </w:r>
      <w:r w:rsidR="002B6BA6" w:rsidRPr="002B6BA6">
        <w:t>Supplier or Software Publisher</w:t>
      </w:r>
      <w:r w:rsidRPr="002B6BA6">
        <w:t xml:space="preserve"> (“Shrink Wrap”)</w:t>
      </w:r>
    </w:p>
    <w:p w14:paraId="4F2143E2" w14:textId="51E1FD49" w:rsidR="008370E9" w:rsidRDefault="00D5225F" w:rsidP="008370E9">
      <w:pPr>
        <w:pStyle w:val="BodyText2"/>
      </w:pPr>
      <w:r w:rsidRPr="002B6BA6">
        <w:t>The terms and conditions set forth in this section</w:t>
      </w:r>
      <w:r w:rsidR="002B6BA6" w:rsidRPr="002B6BA6">
        <w:t xml:space="preserve"> 8, “GENERAL WARRANTY”</w:t>
      </w:r>
      <w:r w:rsidRPr="002B6BA6">
        <w:t xml:space="preserve"> supersede and govern the licensing and delivery of all Products Software and Services</w:t>
      </w:r>
      <w:r w:rsidR="002B6BA6" w:rsidRPr="002B6BA6">
        <w:t xml:space="preserve"> associated with this SOW and provisioned under the</w:t>
      </w:r>
      <w:r w:rsidRPr="002B6BA6">
        <w:t xml:space="preserve"> Contract. The terms and conditions of th</w:t>
      </w:r>
      <w:r w:rsidR="002B6BA6" w:rsidRPr="002B6BA6">
        <w:t>e</w:t>
      </w:r>
      <w:r w:rsidRPr="002B6BA6">
        <w:t xml:space="preserve"> Contract will supersede any other </w:t>
      </w:r>
      <w:r w:rsidR="002B6BA6" w:rsidRPr="002B6BA6">
        <w:t xml:space="preserve">unilateral </w:t>
      </w:r>
      <w:r w:rsidRPr="002B6BA6">
        <w:t>provision or other unilateral license terms that may be issued by S</w:t>
      </w:r>
      <w:r w:rsidR="002B6BA6" w:rsidRPr="002B6BA6">
        <w:t>oftware Publisher</w:t>
      </w:r>
      <w:r w:rsidRPr="002B6BA6">
        <w:t xml:space="preserve"> after the Effective Date, regardless of when those provisions were proposed or the fact that another agreement may be affixed to, or accompany, Software upon delivery (“shrink wrap”).</w:t>
      </w:r>
      <w:bookmarkStart w:id="28" w:name="_Hlk214359411"/>
    </w:p>
    <w:p w14:paraId="4A361708" w14:textId="4213D8C6" w:rsidR="008370E9" w:rsidRPr="00D943C1" w:rsidRDefault="008370E9" w:rsidP="00663EB3">
      <w:pPr>
        <w:pStyle w:val="Heading1"/>
      </w:pPr>
      <w:r>
        <w:t>Rights to work product</w:t>
      </w:r>
    </w:p>
    <w:p w14:paraId="181E7742" w14:textId="1044110A" w:rsidR="008370E9" w:rsidRPr="009B72EB" w:rsidRDefault="008370E9" w:rsidP="008370E9">
      <w:pPr>
        <w:pStyle w:val="BodyText"/>
      </w:pPr>
      <w:r w:rsidRPr="008370E9">
        <w:t xml:space="preserve">Any license to pre-existing work will be held, and all rights in, title to, and ownership of Work Product will vest, pursuant to the terms of the “Licensing Within the Commonwealth” section of this </w:t>
      </w:r>
      <w:r w:rsidR="000B0EE0">
        <w:t>SOW</w:t>
      </w:r>
      <w:r w:rsidRPr="008370E9">
        <w:t xml:space="preserve"> below</w:t>
      </w:r>
      <w:r>
        <w:t>.</w:t>
      </w:r>
      <w:bookmarkStart w:id="29" w:name="_Hlk214284985"/>
    </w:p>
    <w:p w14:paraId="63D1E149" w14:textId="05E643D2" w:rsidR="008370E9" w:rsidRPr="000B0EE0" w:rsidRDefault="008370E9" w:rsidP="00F56309">
      <w:pPr>
        <w:pStyle w:val="Heading2"/>
        <w:numPr>
          <w:ilvl w:val="1"/>
          <w:numId w:val="26"/>
        </w:numPr>
      </w:pPr>
      <w:r w:rsidRPr="000B0EE0">
        <w:t>Work Product</w:t>
      </w:r>
      <w:r w:rsidR="000B0EE0" w:rsidRPr="00655FB6">
        <w:t xml:space="preserve"> </w:t>
      </w:r>
    </w:p>
    <w:p w14:paraId="30F4544E" w14:textId="3E93D380" w:rsidR="008370E9" w:rsidRDefault="000B0EE0" w:rsidP="00C30319">
      <w:pPr>
        <w:pStyle w:val="Body2"/>
      </w:pPr>
      <w:r w:rsidRPr="000B0EE0">
        <w:t xml:space="preserve">Software Publisher and Authorized User mutually acknowledge that performance of this </w:t>
      </w:r>
      <w:r>
        <w:t>SOW</w:t>
      </w:r>
      <w:r w:rsidRPr="000B0EE0">
        <w:t xml:space="preserve"> may result in Work Product.  The Parties shall document all Work Product specifications and these specifications will be set forth in </w:t>
      </w:r>
      <w:r>
        <w:t>this SOW</w:t>
      </w:r>
      <w:r w:rsidRPr="000B0EE0">
        <w:t xml:space="preserve">.  </w:t>
      </w:r>
      <w:r>
        <w:t>Software Publisher shall</w:t>
      </w:r>
      <w:r w:rsidRPr="000B0EE0">
        <w:t xml:space="preserve"> promptly and fully disclose to the Authorized User any and all Work Product generated, conceived, reduced to practice, or learned by </w:t>
      </w:r>
      <w:r>
        <w:t>Software Publisher</w:t>
      </w:r>
      <w:r w:rsidRPr="000B0EE0">
        <w:t xml:space="preserve"> or any </w:t>
      </w:r>
      <w:r>
        <w:t>Software Publisher</w:t>
      </w:r>
      <w:r w:rsidRPr="000B0EE0">
        <w:t xml:space="preserve"> Personnel, either solely or jointly with others, during the term or performance of this </w:t>
      </w:r>
      <w:r>
        <w:t>SOW</w:t>
      </w:r>
      <w:r w:rsidRPr="000B0EE0">
        <w:t xml:space="preserve">, which in any way relates to the business of the Commonwealth, VITA, or any Authorized User. </w:t>
      </w:r>
      <w:r>
        <w:t>Software Publisher</w:t>
      </w:r>
      <w:r w:rsidRPr="000B0EE0">
        <w:t xml:space="preserve"> and </w:t>
      </w:r>
      <w:r>
        <w:t>Software Publisher</w:t>
      </w:r>
      <w:r w:rsidRPr="000B0EE0">
        <w:t xml:space="preserve"> Personnel shall not make use of, or disclose to others, any proprietary information relating to the Work Product, other than as is required in the performance of this </w:t>
      </w:r>
      <w:r>
        <w:t>SOW</w:t>
      </w:r>
      <w:r w:rsidRPr="000B0EE0">
        <w:t xml:space="preserve">. All Services performed pursuant to this </w:t>
      </w:r>
      <w:r>
        <w:t xml:space="preserve">SOW </w:t>
      </w:r>
      <w:r w:rsidRPr="000B0EE0">
        <w:t xml:space="preserve">will include delivery of all source and object code and all executables and documentation for all Work Product.  At no time may </w:t>
      </w:r>
      <w:r>
        <w:t>Software Publishe</w:t>
      </w:r>
      <w:r w:rsidRPr="000B0EE0">
        <w:t>r deny VITA or an Authorized User access to the Work Product, regardless of form.</w:t>
      </w:r>
    </w:p>
    <w:p w14:paraId="28530004" w14:textId="6695EAAA" w:rsidR="008370E9" w:rsidRPr="0085573F" w:rsidRDefault="008370E9" w:rsidP="00F56309">
      <w:pPr>
        <w:pStyle w:val="Heading2"/>
      </w:pPr>
      <w:r>
        <w:t>Ownership</w:t>
      </w:r>
    </w:p>
    <w:p w14:paraId="1EA8DF11" w14:textId="4A8F126C" w:rsidR="00655FB6" w:rsidRPr="00655FB6" w:rsidRDefault="00655FB6" w:rsidP="00C30319">
      <w:pPr>
        <w:pStyle w:val="Body2"/>
      </w:pPr>
      <w:r w:rsidRPr="00655FB6">
        <w:t xml:space="preserve">All Work Product discovered, created, or developed in the course of executing this SOW is and will remain the sole property of the Authorized User, regardless of whether the Deliverable or Services are considered “works made for hire” or “hired to invent”.  Software Publisher agrees that the Authorized User will have all rights with respect to any Work Product discovered, created or developed under this SOW without regard to the origin of the Work Product.  </w:t>
      </w:r>
    </w:p>
    <w:bookmarkEnd w:id="28"/>
    <w:p w14:paraId="4F825E73" w14:textId="0E5A7EE3" w:rsidR="00655FB6" w:rsidRPr="00035089" w:rsidRDefault="00655FB6" w:rsidP="00C30319">
      <w:pPr>
        <w:pStyle w:val="Body2"/>
      </w:pPr>
      <w:r w:rsidRPr="00035089">
        <w:lastRenderedPageBreak/>
        <w:t>Software Publisher irrevocably transfers, grants, conveys, assigns and relinquishes exclusively to the Authorized User any and all right, title and interest it now has or may hereafter acquire in and to the Work Product under patent, copyright, trade secret and trademark law in perpetuity, or for the longest period otherwise permitted by law. If any moral rights are created, Software Publisher expressly waives all moral rights created in the Work Product. Software Publisher shall assist the Authorized User in every reasonable way to obtain and, from time to time, enforce patents, copyrights, trade secrets and other rights and protection relating to the Work Product. Upon the reasonable request by Authorized User with respect to the Work Product, S</w:t>
      </w:r>
      <w:r w:rsidR="00B26FFE" w:rsidRPr="00035089">
        <w:t>oftware Publisher</w:t>
      </w:r>
      <w:r w:rsidRPr="00035089">
        <w:t xml:space="preserve"> and any required S</w:t>
      </w:r>
      <w:r w:rsidR="00B26FFE" w:rsidRPr="00035089">
        <w:t xml:space="preserve">oftware Publisher </w:t>
      </w:r>
      <w:r w:rsidRPr="00035089">
        <w:t>Personnel shall execute all documents necessary for use in applying for and obtaining patents, copyrights, and other rights and protection, and in protecting trade secrets with respect to the Work Product.</w:t>
      </w:r>
    </w:p>
    <w:p w14:paraId="576E425C" w14:textId="49FB8F9D" w:rsidR="00655FB6" w:rsidRPr="00035089" w:rsidRDefault="00B26FFE" w:rsidP="00C30319">
      <w:pPr>
        <w:pStyle w:val="Body2"/>
      </w:pPr>
      <w:r w:rsidRPr="00035089">
        <w:t>Software Publisher</w:t>
      </w:r>
      <w:r w:rsidR="00655FB6" w:rsidRPr="00035089">
        <w:t xml:space="preserve"> agrees that the provisions of this section will survive any termination</w:t>
      </w:r>
      <w:r w:rsidRPr="00035089">
        <w:t xml:space="preserve"> or breach</w:t>
      </w:r>
      <w:r w:rsidR="00655FB6" w:rsidRPr="00035089">
        <w:t xml:space="preserve"> of th</w:t>
      </w:r>
      <w:r w:rsidRPr="00035089">
        <w:t>e</w:t>
      </w:r>
      <w:r w:rsidR="00655FB6" w:rsidRPr="00035089">
        <w:t xml:space="preserve"> Contract by VITA, </w:t>
      </w:r>
      <w:r w:rsidRPr="00035089">
        <w:t>or the</w:t>
      </w:r>
      <w:r w:rsidR="00655FB6" w:rsidRPr="00035089">
        <w:t xml:space="preserve"> SOW issued by Authorized User. </w:t>
      </w:r>
      <w:r w:rsidRPr="00035089">
        <w:t>Software Publisher</w:t>
      </w:r>
      <w:r w:rsidR="00655FB6" w:rsidRPr="00035089">
        <w:t xml:space="preserve">’s remedy will not include any right to rescind, revoke, or otherwise invalidate the provisions of this section. </w:t>
      </w:r>
    </w:p>
    <w:p w14:paraId="3BF4A26E" w14:textId="5E4F2C6B" w:rsidR="00655FB6" w:rsidRDefault="00B26FFE" w:rsidP="00C30319">
      <w:pPr>
        <w:pStyle w:val="Body2"/>
      </w:pPr>
      <w:r w:rsidRPr="00035089">
        <w:t xml:space="preserve">Software Publisher </w:t>
      </w:r>
      <w:r w:rsidR="00655FB6" w:rsidRPr="00035089">
        <w:t>acknowledges that in the case of an Authorized User which is a public body of the Commonwealth, all rights and remedies afforded that Authorized User under this section shall also be held and exercisable by the Commonwealth.</w:t>
      </w:r>
    </w:p>
    <w:p w14:paraId="049346B9" w14:textId="72F4C79D" w:rsidR="008370E9" w:rsidRPr="00035089" w:rsidRDefault="008370E9" w:rsidP="00F56309">
      <w:pPr>
        <w:pStyle w:val="Heading2"/>
      </w:pPr>
      <w:r>
        <w:t>Pre-existing Work</w:t>
      </w:r>
    </w:p>
    <w:p w14:paraId="210CD7C3" w14:textId="48886B38" w:rsidR="008370E9" w:rsidRDefault="00035089" w:rsidP="00C30319">
      <w:pPr>
        <w:pStyle w:val="Body2"/>
      </w:pPr>
      <w:r w:rsidRPr="00035089">
        <w:t xml:space="preserve">If, and to the extent that, any pre-existing rights are embodied or reflected in the Work Product, </w:t>
      </w:r>
      <w:r>
        <w:t xml:space="preserve">Software Publisher </w:t>
      </w:r>
      <w:r w:rsidRPr="00035089">
        <w:t xml:space="preserve">grants to the Commonwealth or the Authorized User the irrevocable, perpetual, non-exclusive, worldwide, royalty-free right and license to (i) use, execute, reproduce, display, perform, distribute copies of, and prepare derivative works based upon such pre-existing rights and any derivative works thereof; and (ii) authorize others to do any or all of the foregoing. </w:t>
      </w:r>
      <w:r>
        <w:t>Software Publisher</w:t>
      </w:r>
      <w:r w:rsidRPr="00035089">
        <w:t xml:space="preserve"> will retain all ownership rights in any pre-existing works.</w:t>
      </w:r>
    </w:p>
    <w:p w14:paraId="04BE224B" w14:textId="54A4D5BF" w:rsidR="008370E9" w:rsidRPr="0085573F" w:rsidRDefault="008370E9" w:rsidP="00F56309">
      <w:pPr>
        <w:pStyle w:val="Heading2"/>
      </w:pPr>
      <w:r>
        <w:t>Return of Materials</w:t>
      </w:r>
    </w:p>
    <w:p w14:paraId="213BB023" w14:textId="77777777" w:rsidR="00347A85" w:rsidRDefault="00485DE6" w:rsidP="00347A85">
      <w:pPr>
        <w:pStyle w:val="BodyText2"/>
      </w:pPr>
      <w:r>
        <w:t>I</w:t>
      </w:r>
      <w:r w:rsidRPr="00485DE6">
        <w:t xml:space="preserve">n the event Authorized User terminates </w:t>
      </w:r>
      <w:r>
        <w:t>the</w:t>
      </w:r>
      <w:r w:rsidRPr="00485DE6">
        <w:t xml:space="preserve"> SOW, S</w:t>
      </w:r>
      <w:r>
        <w:t>oftware Publisher</w:t>
      </w:r>
      <w:r w:rsidRPr="00485DE6">
        <w:t xml:space="preserve"> shall immediately return to the Authorized User</w:t>
      </w:r>
      <w:r>
        <w:t xml:space="preserve"> or VITA</w:t>
      </w:r>
      <w:r w:rsidRPr="00485DE6">
        <w:t xml:space="preserve"> all copies, in whatever form, of any and all Confidential Information, Work Product and other properties provided by the Authorized User </w:t>
      </w:r>
      <w:r>
        <w:t xml:space="preserve">or </w:t>
      </w:r>
      <w:r w:rsidRPr="00485DE6">
        <w:t xml:space="preserve">VITA or that are in </w:t>
      </w:r>
      <w:r>
        <w:t>Software Publisher’</w:t>
      </w:r>
      <w:r w:rsidRPr="00485DE6">
        <w:t>s possession, custody, or control</w:t>
      </w:r>
      <w:bookmarkEnd w:id="26"/>
      <w:bookmarkEnd w:id="29"/>
      <w:r>
        <w:t>.</w:t>
      </w:r>
    </w:p>
    <w:p w14:paraId="09E10111" w14:textId="25C475C3" w:rsidR="00347A85" w:rsidRPr="00D943C1" w:rsidRDefault="00347A85" w:rsidP="00663EB3">
      <w:pPr>
        <w:pStyle w:val="Heading1"/>
      </w:pPr>
      <w:r>
        <w:t>software escrow agreement</w:t>
      </w:r>
    </w:p>
    <w:p w14:paraId="4B3E6852" w14:textId="565A72DC" w:rsidR="00A4496F" w:rsidRDefault="00310525" w:rsidP="007177DD">
      <w:pPr>
        <w:ind w:left="360"/>
      </w:pPr>
      <w:bookmarkStart w:id="30" w:name="_Hlk201841265"/>
      <w:r>
        <w:t xml:space="preserve">SaaS </w:t>
      </w:r>
      <w:r w:rsidRPr="00FC6841">
        <w:t xml:space="preserve">products are subject to the Application and Content Escrow clauses </w:t>
      </w:r>
      <w:r>
        <w:t xml:space="preserve">as outlined in the negotiated cloud terms as agreed to between the </w:t>
      </w:r>
      <w:r w:rsidR="00F25259">
        <w:t>P</w:t>
      </w:r>
      <w:r>
        <w:t>arties</w:t>
      </w:r>
      <w:r w:rsidR="00F25259">
        <w:t xml:space="preserve"> (Exhibit F-1)</w:t>
      </w:r>
      <w:r>
        <w:t xml:space="preserve">. </w:t>
      </w:r>
      <w:r w:rsidR="00A4496F" w:rsidRPr="00A4496F">
        <w:t>Software Publisher</w:t>
      </w:r>
      <w:bookmarkEnd w:id="30"/>
      <w:r w:rsidR="00A4496F" w:rsidRPr="00A4496F">
        <w:t xml:space="preserve"> shall maintain copies of all Software source code and related technical and user Documentation, in English, in an escrow account, and shall maintain with the Escrow Agent the signed escrow agreement as set forth in Exhibit E (“</w:t>
      </w:r>
      <w:r w:rsidR="00A4496F" w:rsidRPr="00A4496F">
        <w:rPr>
          <w:b/>
          <w:bCs/>
        </w:rPr>
        <w:t>Escrow Agreement</w:t>
      </w:r>
      <w:r w:rsidR="00A4496F" w:rsidRPr="00A4496F">
        <w:t xml:space="preserve">”) attached to the Contract and incorporated </w:t>
      </w:r>
      <w:r w:rsidR="00A4496F">
        <w:t xml:space="preserve">in the SOW </w:t>
      </w:r>
      <w:r w:rsidR="00A4496F" w:rsidRPr="00A4496F">
        <w:t>by reference.</w:t>
      </w:r>
      <w:r w:rsidR="00A4496F">
        <w:t xml:space="preserve"> </w:t>
      </w:r>
    </w:p>
    <w:p w14:paraId="34350002" w14:textId="7DE5046A" w:rsidR="00A4496F" w:rsidRDefault="00A4496F" w:rsidP="007177DD">
      <w:pPr>
        <w:ind w:left="360"/>
      </w:pPr>
      <w:r>
        <w:t>The Authorized User acknowledges that, p</w:t>
      </w:r>
      <w:r w:rsidRPr="00A4496F">
        <w:t xml:space="preserve">rior to the Effective Date of this SOW, the Software Publisher </w:t>
      </w:r>
      <w:r>
        <w:t>has delivered</w:t>
      </w:r>
      <w:r w:rsidRPr="00A4496F">
        <w:t xml:space="preserve"> to the Authorized User and the Authorized User </w:t>
      </w:r>
      <w:r>
        <w:t xml:space="preserve">has </w:t>
      </w:r>
      <w:r w:rsidRPr="00A4496F">
        <w:t>receive</w:t>
      </w:r>
      <w:r>
        <w:t>d</w:t>
      </w:r>
      <w:r w:rsidRPr="00A4496F">
        <w:t xml:space="preserve"> a copy of the executed Escrow Agreement naming the Commonwealth as a third-party beneficiary.</w:t>
      </w:r>
      <w:r>
        <w:t xml:space="preserve"> The Authorized User has reviewed the Escrow Agreement to ensure that the Escrow Agreement does not impose upon the Commonwealth any requirements or obligations other than administrative responsibilities necessary for the operation of the Escrow Agreement. In the event the Escrow Agent is obligated to release the escrowed materials to the Commonwealth, the Commonwealth’s sole responsibility will be to request the release of the escrowed materials from the Escrow Agent. Software Publisher agrees to notify the Authorized User in writing not less than 30 calendar days prior to termination or any modification of Escrow Agreement. </w:t>
      </w:r>
    </w:p>
    <w:p w14:paraId="704E2DFB" w14:textId="35F9D731" w:rsidR="00A4496F" w:rsidRDefault="00A4496F" w:rsidP="007177DD">
      <w:pPr>
        <w:ind w:left="360"/>
      </w:pPr>
      <w:r>
        <w:t xml:space="preserve">Software Publisher warrants that the information and materials to be kept in escrow, in a media safe environment, for the benefit of the Commonwealth are specifically identified and listed in </w:t>
      </w:r>
      <w:r w:rsidR="00B55EA4">
        <w:t>an attachment</w:t>
      </w:r>
      <w:r>
        <w:t xml:space="preserve"> to the Escrow Agreement. Software Publisher further warrants that the information and materials include the most current versions used by all Authorized Users of: </w:t>
      </w:r>
    </w:p>
    <w:p w14:paraId="0246ED8C" w14:textId="77777777" w:rsidR="00A4496F" w:rsidRDefault="00A4496F" w:rsidP="007177DD">
      <w:pPr>
        <w:ind w:left="720"/>
      </w:pPr>
      <w:r>
        <w:t xml:space="preserve">i. the source code for the Software and all future release versions; </w:t>
      </w:r>
    </w:p>
    <w:p w14:paraId="7613D4F8" w14:textId="77777777" w:rsidR="00A4496F" w:rsidRDefault="00A4496F" w:rsidP="007177DD">
      <w:pPr>
        <w:ind w:left="720"/>
      </w:pPr>
      <w:r>
        <w:lastRenderedPageBreak/>
        <w:t xml:space="preserve">ii. identification of the development/support technology stack, including, but not limited to, every software tool, driver, script, app, etc. with versions and details needed to develop, test, and support all phases of the SDLC for all tiers of the Software as used in the Authorized User’s solution or operating environment; </w:t>
      </w:r>
    </w:p>
    <w:p w14:paraId="71DE2860" w14:textId="77777777" w:rsidR="00A4496F" w:rsidRDefault="00A4496F" w:rsidP="007177DD">
      <w:pPr>
        <w:ind w:left="720"/>
      </w:pPr>
      <w:r>
        <w:t>iii. all Documentation related to items (i) and (ii) above, as well as all necessary and available information; and</w:t>
      </w:r>
    </w:p>
    <w:p w14:paraId="72BFEC93" w14:textId="22F8DB89" w:rsidR="00A4496F" w:rsidRDefault="00A4496F" w:rsidP="007177DD">
      <w:pPr>
        <w:ind w:left="720"/>
      </w:pPr>
      <w:r>
        <w:t xml:space="preserve">iv. (a) technical Documentation that will enable </w:t>
      </w:r>
      <w:r w:rsidR="00B55EA4">
        <w:t>the</w:t>
      </w:r>
      <w:r>
        <w:t xml:space="preserve"> Authorized User, or an Agent of VITA or any Authorized User to create, maintain, or enhance the Software without the aid of S</w:t>
      </w:r>
      <w:r w:rsidR="00B55EA4">
        <w:t>oftware Publisher</w:t>
      </w:r>
      <w:r>
        <w:t xml:space="preserve"> or any other person or reference to any other materials, maintenance tools (test programs and program specifications), or proprietary or third party system utilities (compiler and assembler descriptions); (b) descriptions of the system/program generation; and (c) descriptions of any S</w:t>
      </w:r>
      <w:r w:rsidR="00B55EA4">
        <w:t>oftware Publisher</w:t>
      </w:r>
      <w:r>
        <w:t xml:space="preserve"> tools required to enable VITA and all Authorized Users to continue to use the Software. </w:t>
      </w:r>
    </w:p>
    <w:p w14:paraId="47E3AD6D" w14:textId="5C8EC97E" w:rsidR="00A4496F" w:rsidRDefault="00A4496F" w:rsidP="007177DD">
      <w:pPr>
        <w:ind w:left="360"/>
      </w:pPr>
      <w:r w:rsidRPr="00B55EA4">
        <w:t>When applicable and available, Software Publisher</w:t>
      </w:r>
      <w:r w:rsidR="00B55EA4">
        <w:t xml:space="preserve"> shall</w:t>
      </w:r>
      <w:r w:rsidRPr="00B55EA4">
        <w:t xml:space="preserve"> provide all Documentation in unprotected MS Word</w:t>
      </w:r>
      <w:r>
        <w:t xml:space="preserve"> and other commonly used formats that can be updated. Software Publisher warrants that all items, including future versions, deposited in escrow for an Authorized User will be verified by the Escrow Agent within 30 calendar days after deposit to validate the completeness, accuracy, and functionality of the </w:t>
      </w:r>
      <w:r w:rsidR="00B55EA4">
        <w:t>Software Publisher</w:t>
      </w:r>
      <w:r>
        <w:t xml:space="preserve">’s escrow deposits. Software Publisher warrants that the Escrow Agreement details the verification process to be performed by the Escrow Agent for the original deposit as well as all subsequent deposits. Software Publisher </w:t>
      </w:r>
      <w:r w:rsidR="00B55EA4">
        <w:t xml:space="preserve">shall </w:t>
      </w:r>
      <w:r>
        <w:t xml:space="preserve">provide the Authorized User a detailed report of all verification tests conducted by the Escrow Agent within ten (10) business days of completion. </w:t>
      </w:r>
    </w:p>
    <w:p w14:paraId="36FB4063" w14:textId="45CBD33F" w:rsidR="00B55EA4" w:rsidRPr="007177DD" w:rsidRDefault="00A4496F" w:rsidP="007177DD">
      <w:pPr>
        <w:ind w:left="360"/>
      </w:pPr>
      <w:r w:rsidRPr="003521B6">
        <w:t xml:space="preserve">Escrow Agent shall conduct a verification </w:t>
      </w:r>
      <w:r w:rsidR="003521B6" w:rsidRPr="007177DD">
        <w:t>process that</w:t>
      </w:r>
      <w:r w:rsidR="00B55EA4" w:rsidRPr="007177DD">
        <w:t xml:space="preserve"> has been agreed to by the Authorized User and the Software Publisher, </w:t>
      </w:r>
      <w:r w:rsidR="007177DD">
        <w:t xml:space="preserve">required </w:t>
      </w:r>
      <w:r w:rsidR="00B55EA4" w:rsidRPr="007177DD">
        <w:t xml:space="preserve">elements of which shall be defined </w:t>
      </w:r>
      <w:r w:rsidR="003521B6" w:rsidRPr="007177DD">
        <w:t>below</w:t>
      </w:r>
      <w:r w:rsidR="00B55EA4" w:rsidRPr="007177DD">
        <w:t>:</w:t>
      </w:r>
    </w:p>
    <w:p w14:paraId="3CDE477F" w14:textId="3F6B6F97" w:rsidR="00347A85" w:rsidRPr="00347A85" w:rsidRDefault="00B55EA4" w:rsidP="007177DD">
      <w:pPr>
        <w:ind w:left="360"/>
      </w:pPr>
      <w:r w:rsidRPr="00B75D8A">
        <w:rPr>
          <w:highlight w:val="cyan"/>
        </w:rPr>
        <w:t>[[</w:t>
      </w:r>
      <w:r>
        <w:rPr>
          <w:highlight w:val="cyan"/>
        </w:rPr>
        <w:t xml:space="preserve">Examples of </w:t>
      </w:r>
      <w:r w:rsidR="003521B6">
        <w:rPr>
          <w:highlight w:val="cyan"/>
        </w:rPr>
        <w:t>ver</w:t>
      </w:r>
      <w:r w:rsidR="007177DD">
        <w:rPr>
          <w:highlight w:val="cyan"/>
        </w:rPr>
        <w:t>if</w:t>
      </w:r>
      <w:r w:rsidR="003521B6">
        <w:rPr>
          <w:highlight w:val="cyan"/>
        </w:rPr>
        <w:t>ication process</w:t>
      </w:r>
      <w:r>
        <w:rPr>
          <w:highlight w:val="cyan"/>
        </w:rPr>
        <w:t xml:space="preserve"> language can be found in </w:t>
      </w:r>
      <w:r w:rsidR="003521B6">
        <w:rPr>
          <w:highlight w:val="cyan"/>
        </w:rPr>
        <w:t xml:space="preserve">the latter half of Contract </w:t>
      </w:r>
      <w:r>
        <w:rPr>
          <w:highlight w:val="cyan"/>
        </w:rPr>
        <w:t>Section 10, “SOFTWARE ESCROW AGREEMENT</w:t>
      </w:r>
      <w:r w:rsidR="00D433F2">
        <w:rPr>
          <w:highlight w:val="cyan"/>
        </w:rPr>
        <w:t>”</w:t>
      </w:r>
      <w:r w:rsidRPr="00B75D8A">
        <w:rPr>
          <w:highlight w:val="cyan"/>
        </w:rPr>
        <w:t>,]]</w:t>
      </w:r>
      <w:r w:rsidR="00A4496F" w:rsidRPr="003521B6">
        <w:t>:</w:t>
      </w:r>
      <w:r w:rsidR="00A4496F">
        <w:t xml:space="preserve"> </w:t>
      </w:r>
    </w:p>
    <w:p w14:paraId="455E11B0" w14:textId="20CBF209" w:rsidR="00E8687E" w:rsidRDefault="00E8687E" w:rsidP="00663EB3">
      <w:pPr>
        <w:pStyle w:val="Heading1"/>
      </w:pPr>
      <w:r>
        <w:t>Project Assumptions &amp; Project Roles and Responsibilities</w:t>
      </w:r>
    </w:p>
    <w:p w14:paraId="3AE3A727" w14:textId="58981EAC" w:rsidR="00232D3A" w:rsidRPr="003C5CAF" w:rsidRDefault="00232D3A" w:rsidP="008E1E3C">
      <w:pPr>
        <w:pStyle w:val="BodyText"/>
      </w:pPr>
      <w:r w:rsidRPr="003C5CAF">
        <w:rPr>
          <w:highlight w:val="lightGray"/>
        </w:rPr>
        <w:t>[[This section contains areas to address project assumptions by both the S</w:t>
      </w:r>
      <w:r w:rsidR="004930FB">
        <w:rPr>
          <w:highlight w:val="lightGray"/>
        </w:rPr>
        <w:t>oftware Publisher</w:t>
      </w:r>
      <w:r w:rsidRPr="003C5CAF">
        <w:rPr>
          <w:highlight w:val="lightGray"/>
        </w:rPr>
        <w:t xml:space="preserve"> and Authorized User and to assign project specific roles and responsibilities between the parties. Make sure that all assumptions are included to alleviate surprises during the project. Ensure that all primary and secondary roles and responsibilities are included. You will tailor the Responsibility Matrix table below to fit your project’s needs.]]</w:t>
      </w:r>
    </w:p>
    <w:bookmarkEnd w:id="15"/>
    <w:p w14:paraId="6944A8B9" w14:textId="597FAF74" w:rsidR="00232D3A" w:rsidRPr="000F0547" w:rsidRDefault="00232D3A" w:rsidP="00F56309">
      <w:pPr>
        <w:pStyle w:val="Heading2"/>
        <w:numPr>
          <w:ilvl w:val="1"/>
          <w:numId w:val="19"/>
        </w:numPr>
      </w:pPr>
      <w:r w:rsidRPr="000F0547">
        <w:t>Project Assumptions</w:t>
      </w:r>
    </w:p>
    <w:p w14:paraId="127AD98C" w14:textId="592049CF" w:rsidR="00232D3A" w:rsidRPr="000F0547" w:rsidRDefault="007D4CBA" w:rsidP="008E1E3C">
      <w:pPr>
        <w:pStyle w:val="BodyText"/>
      </w:pPr>
      <w:r>
        <w:tab/>
      </w:r>
      <w:r w:rsidR="00232D3A" w:rsidRPr="000F0547">
        <w:t>The following assumptions are specific to this project:</w:t>
      </w:r>
    </w:p>
    <w:p w14:paraId="7CD4F1BE" w14:textId="149A568D" w:rsidR="00232D3A" w:rsidRPr="000F0547" w:rsidRDefault="00232D3A" w:rsidP="00F56309">
      <w:pPr>
        <w:pStyle w:val="Heading2"/>
      </w:pPr>
      <w:r w:rsidRPr="000F0547">
        <w:t>Project Roles and Responsibilities</w:t>
      </w:r>
    </w:p>
    <w:p w14:paraId="7FF716D1" w14:textId="1A8A2E70" w:rsidR="00232D3A" w:rsidRPr="000F0547" w:rsidRDefault="006430EF" w:rsidP="00C30319">
      <w:pPr>
        <w:pStyle w:val="BodyTextIndent"/>
      </w:pPr>
      <w:r>
        <w:tab/>
      </w:r>
      <w:r w:rsidR="00232D3A" w:rsidRPr="000F0547">
        <w:t>The following roles and responsibilities have been defined for this project:</w:t>
      </w:r>
    </w:p>
    <w:p w14:paraId="773E4A96" w14:textId="1DF70B98" w:rsidR="00232D3A" w:rsidRPr="00E36491" w:rsidRDefault="00B76988" w:rsidP="00C30319">
      <w:pPr>
        <w:pStyle w:val="BodyTextIndent"/>
      </w:pPr>
      <w:r>
        <w:t xml:space="preserve">Responsibility Matrix </w:t>
      </w:r>
      <w:r w:rsidR="00232D3A" w:rsidRPr="00E36491">
        <w:t>Legend:</w:t>
      </w:r>
    </w:p>
    <w:p w14:paraId="38CE5CD0" w14:textId="55F6BD67" w:rsidR="00232D3A" w:rsidRPr="000F0547" w:rsidRDefault="00232D3A" w:rsidP="00C30319">
      <w:pPr>
        <w:pStyle w:val="BodyTextIndent"/>
      </w:pPr>
      <w:r w:rsidRPr="000F0547">
        <w:t>R = Responsible for execution</w:t>
      </w:r>
      <w:r w:rsidR="00B76988">
        <w:t>/</w:t>
      </w:r>
      <w:r w:rsidR="00137EF9" w:rsidRPr="000F0547">
        <w:t>completion of work</w:t>
      </w:r>
    </w:p>
    <w:p w14:paraId="20E79F80" w14:textId="745F1CF8" w:rsidR="00232D3A" w:rsidRPr="000F0547" w:rsidRDefault="00232D3A" w:rsidP="00C30319">
      <w:pPr>
        <w:pStyle w:val="BodyTextIndent"/>
      </w:pPr>
      <w:r w:rsidRPr="000F0547">
        <w:t>A = Final approval authority</w:t>
      </w:r>
    </w:p>
    <w:p w14:paraId="7FE74E0D" w14:textId="34826F38" w:rsidR="00232D3A" w:rsidRPr="000F0547" w:rsidRDefault="00232D3A" w:rsidP="00C30319">
      <w:pPr>
        <w:pStyle w:val="BodyTextIndent"/>
      </w:pPr>
      <w:r w:rsidRPr="000F0547">
        <w:t>C = Must be consulted</w:t>
      </w:r>
    </w:p>
    <w:p w14:paraId="0AF19682" w14:textId="23A835C9" w:rsidR="00232D3A" w:rsidRPr="000F0547" w:rsidRDefault="00232D3A" w:rsidP="00C30319">
      <w:pPr>
        <w:pStyle w:val="BodyTextIndent"/>
      </w:pPr>
      <w:r w:rsidRPr="000F0547">
        <w:t>I = Must be informed</w:t>
      </w:r>
    </w:p>
    <w:p w14:paraId="072416B9" w14:textId="23BA34D1" w:rsidR="00D40690" w:rsidRDefault="00D40690" w:rsidP="00C30319">
      <w:pPr>
        <w:pStyle w:val="BodyTextIndent"/>
      </w:pPr>
    </w:p>
    <w:p w14:paraId="4AF5A801" w14:textId="0F9F9F1E" w:rsidR="00D40690" w:rsidRPr="000F0547" w:rsidRDefault="00D40690" w:rsidP="00C30319">
      <w:pPr>
        <w:pStyle w:val="BodyTextIndent"/>
        <w:rPr>
          <w:highlight w:val="cyan"/>
        </w:rPr>
      </w:pPr>
      <w:r w:rsidRPr="000F0547">
        <w:rPr>
          <w:highlight w:val="cyan"/>
        </w:rPr>
        <w:t>(Sample Responsibility Matrix to be customized by the Authorized User with their project specific responsibilities)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8"/>
        <w:gridCol w:w="1697"/>
        <w:gridCol w:w="937"/>
        <w:gridCol w:w="1156"/>
        <w:gridCol w:w="894"/>
      </w:tblGrid>
      <w:tr w:rsidR="00C81837" w14:paraId="5D02F6E6" w14:textId="18E73208" w:rsidTr="00F67A25">
        <w:tc>
          <w:tcPr>
            <w:tcW w:w="4198" w:type="dxa"/>
          </w:tcPr>
          <w:p w14:paraId="1F38688A" w14:textId="77777777" w:rsidR="00C81837" w:rsidRDefault="00C81837" w:rsidP="00AE341A">
            <w:pPr>
              <w:jc w:val="center"/>
              <w:rPr>
                <w:b/>
              </w:rPr>
            </w:pPr>
            <w:r>
              <w:rPr>
                <w:b/>
              </w:rPr>
              <w:t>Responsibility Matrix</w:t>
            </w:r>
          </w:p>
        </w:tc>
        <w:tc>
          <w:tcPr>
            <w:tcW w:w="1697" w:type="dxa"/>
          </w:tcPr>
          <w:p w14:paraId="520F4089" w14:textId="73AA98BF" w:rsidR="00C81837" w:rsidRDefault="00C81837" w:rsidP="00AE341A">
            <w:pPr>
              <w:jc w:val="center"/>
              <w:rPr>
                <w:b/>
                <w:sz w:val="18"/>
              </w:rPr>
            </w:pPr>
            <w:r>
              <w:rPr>
                <w:b/>
                <w:sz w:val="18"/>
              </w:rPr>
              <w:t>Software Publisher</w:t>
            </w:r>
          </w:p>
        </w:tc>
        <w:tc>
          <w:tcPr>
            <w:tcW w:w="937" w:type="dxa"/>
          </w:tcPr>
          <w:p w14:paraId="6211C2EF" w14:textId="4DC0C651" w:rsidR="00C81837" w:rsidRDefault="00C81837" w:rsidP="00AE341A">
            <w:pPr>
              <w:jc w:val="center"/>
              <w:rPr>
                <w:b/>
                <w:sz w:val="18"/>
              </w:rPr>
            </w:pPr>
            <w:r>
              <w:rPr>
                <w:b/>
                <w:sz w:val="18"/>
              </w:rPr>
              <w:t>Supplier</w:t>
            </w:r>
          </w:p>
        </w:tc>
        <w:tc>
          <w:tcPr>
            <w:tcW w:w="1156" w:type="dxa"/>
          </w:tcPr>
          <w:p w14:paraId="2E2BAFC5" w14:textId="5A9004B7" w:rsidR="00C81837" w:rsidRDefault="00C81837" w:rsidP="00AE341A">
            <w:pPr>
              <w:jc w:val="center"/>
              <w:rPr>
                <w:b/>
                <w:sz w:val="18"/>
              </w:rPr>
            </w:pPr>
            <w:r>
              <w:rPr>
                <w:b/>
                <w:sz w:val="18"/>
              </w:rPr>
              <w:t>Authorized User</w:t>
            </w:r>
          </w:p>
        </w:tc>
        <w:tc>
          <w:tcPr>
            <w:tcW w:w="894" w:type="dxa"/>
          </w:tcPr>
          <w:p w14:paraId="78770E48" w14:textId="3D0DA6BC" w:rsidR="00C81837" w:rsidRDefault="00C81837" w:rsidP="00AE341A">
            <w:pPr>
              <w:jc w:val="center"/>
              <w:rPr>
                <w:b/>
                <w:sz w:val="18"/>
              </w:rPr>
            </w:pPr>
            <w:r>
              <w:rPr>
                <w:b/>
                <w:sz w:val="18"/>
              </w:rPr>
              <w:t>COV (</w:t>
            </w:r>
            <w:r w:rsidRPr="004A766B">
              <w:rPr>
                <w:b/>
                <w:sz w:val="18"/>
                <w:highlight w:val="cyan"/>
              </w:rPr>
              <w:t>VITA</w:t>
            </w:r>
            <w:r>
              <w:rPr>
                <w:b/>
                <w:sz w:val="18"/>
              </w:rPr>
              <w:t>)</w:t>
            </w:r>
          </w:p>
        </w:tc>
      </w:tr>
      <w:tr w:rsidR="00C81837" w14:paraId="0DF687BF" w14:textId="0A6BD4E6" w:rsidTr="00F67A25">
        <w:tc>
          <w:tcPr>
            <w:tcW w:w="4198" w:type="dxa"/>
          </w:tcPr>
          <w:p w14:paraId="55C6C9B1" w14:textId="56CA9B1D" w:rsidR="00C81837" w:rsidRDefault="00C81837" w:rsidP="00AE341A">
            <w:r>
              <w:lastRenderedPageBreak/>
              <w:t xml:space="preserve">Infrastructure – Preparing the system infrastructure that meets the recommended configuration defined in </w:t>
            </w:r>
            <w:r>
              <w:rPr>
                <w:highlight w:val="cyan"/>
              </w:rPr>
              <w:t>Section 5B herein</w:t>
            </w:r>
          </w:p>
        </w:tc>
        <w:tc>
          <w:tcPr>
            <w:tcW w:w="1697" w:type="dxa"/>
          </w:tcPr>
          <w:p w14:paraId="463479F8" w14:textId="77777777" w:rsidR="00C81837" w:rsidRDefault="00C81837" w:rsidP="00AE341A">
            <w:pPr>
              <w:numPr>
                <w:ilvl w:val="0"/>
                <w:numId w:val="0"/>
              </w:numPr>
              <w:rPr>
                <w:b/>
              </w:rPr>
            </w:pPr>
          </w:p>
        </w:tc>
        <w:tc>
          <w:tcPr>
            <w:tcW w:w="937" w:type="dxa"/>
          </w:tcPr>
          <w:p w14:paraId="131DF2B0" w14:textId="77777777" w:rsidR="00C81837" w:rsidRDefault="00C81837" w:rsidP="00AE341A">
            <w:pPr>
              <w:numPr>
                <w:ilvl w:val="0"/>
                <w:numId w:val="0"/>
              </w:numPr>
              <w:jc w:val="center"/>
              <w:rPr>
                <w:b/>
              </w:rPr>
            </w:pPr>
          </w:p>
        </w:tc>
        <w:tc>
          <w:tcPr>
            <w:tcW w:w="1156" w:type="dxa"/>
          </w:tcPr>
          <w:p w14:paraId="663803CC" w14:textId="5E703E96" w:rsidR="00C81837" w:rsidRDefault="00C81837" w:rsidP="00AE341A">
            <w:pPr>
              <w:numPr>
                <w:ilvl w:val="0"/>
                <w:numId w:val="0"/>
              </w:numPr>
              <w:jc w:val="center"/>
              <w:rPr>
                <w:b/>
              </w:rPr>
            </w:pPr>
            <w:r>
              <w:rPr>
                <w:b/>
              </w:rPr>
              <w:t>R</w:t>
            </w:r>
          </w:p>
        </w:tc>
        <w:tc>
          <w:tcPr>
            <w:tcW w:w="894" w:type="dxa"/>
          </w:tcPr>
          <w:p w14:paraId="65D32F07" w14:textId="77777777" w:rsidR="00C81837" w:rsidRDefault="00C81837" w:rsidP="00AE341A">
            <w:pPr>
              <w:numPr>
                <w:ilvl w:val="0"/>
                <w:numId w:val="0"/>
              </w:numPr>
              <w:jc w:val="center"/>
              <w:rPr>
                <w:b/>
              </w:rPr>
            </w:pPr>
          </w:p>
        </w:tc>
      </w:tr>
      <w:tr w:rsidR="00C81837" w14:paraId="7D5AD3B2" w14:textId="71C01793" w:rsidTr="00F67A25">
        <w:tc>
          <w:tcPr>
            <w:tcW w:w="4198" w:type="dxa"/>
          </w:tcPr>
          <w:p w14:paraId="45C26DAC" w14:textId="77777777" w:rsidR="00C81837" w:rsidRDefault="00C81837" w:rsidP="00AE341A">
            <w:r>
              <w:t xml:space="preserve">Server Hardware </w:t>
            </w:r>
          </w:p>
        </w:tc>
        <w:tc>
          <w:tcPr>
            <w:tcW w:w="1697" w:type="dxa"/>
          </w:tcPr>
          <w:p w14:paraId="4EF63DAB" w14:textId="77777777" w:rsidR="00C81837" w:rsidRDefault="00C81837" w:rsidP="00AE341A">
            <w:pPr>
              <w:numPr>
                <w:ilvl w:val="0"/>
                <w:numId w:val="0"/>
              </w:numPr>
              <w:rPr>
                <w:b/>
              </w:rPr>
            </w:pPr>
          </w:p>
        </w:tc>
        <w:tc>
          <w:tcPr>
            <w:tcW w:w="937" w:type="dxa"/>
          </w:tcPr>
          <w:p w14:paraId="70452913" w14:textId="77777777" w:rsidR="00C81837" w:rsidRDefault="00C81837" w:rsidP="00AE341A">
            <w:pPr>
              <w:numPr>
                <w:ilvl w:val="0"/>
                <w:numId w:val="0"/>
              </w:numPr>
              <w:jc w:val="center"/>
              <w:rPr>
                <w:b/>
              </w:rPr>
            </w:pPr>
          </w:p>
        </w:tc>
        <w:tc>
          <w:tcPr>
            <w:tcW w:w="1156" w:type="dxa"/>
          </w:tcPr>
          <w:p w14:paraId="57A8AF52" w14:textId="7EF3F684" w:rsidR="00C81837" w:rsidRDefault="00C81837" w:rsidP="00AE341A">
            <w:pPr>
              <w:numPr>
                <w:ilvl w:val="0"/>
                <w:numId w:val="0"/>
              </w:numPr>
              <w:jc w:val="center"/>
              <w:rPr>
                <w:b/>
              </w:rPr>
            </w:pPr>
            <w:r>
              <w:rPr>
                <w:b/>
              </w:rPr>
              <w:t>R</w:t>
            </w:r>
          </w:p>
        </w:tc>
        <w:tc>
          <w:tcPr>
            <w:tcW w:w="894" w:type="dxa"/>
          </w:tcPr>
          <w:p w14:paraId="71556227" w14:textId="4FC23F88" w:rsidR="00C81837" w:rsidRDefault="00C81837" w:rsidP="00AE341A">
            <w:pPr>
              <w:numPr>
                <w:ilvl w:val="0"/>
                <w:numId w:val="0"/>
              </w:numPr>
              <w:jc w:val="center"/>
              <w:rPr>
                <w:b/>
              </w:rPr>
            </w:pPr>
            <w:r>
              <w:rPr>
                <w:b/>
              </w:rPr>
              <w:t>I</w:t>
            </w:r>
          </w:p>
        </w:tc>
      </w:tr>
      <w:tr w:rsidR="00C81837" w14:paraId="1BD16E18" w14:textId="73A366D4" w:rsidTr="00F67A25">
        <w:tc>
          <w:tcPr>
            <w:tcW w:w="4198" w:type="dxa"/>
          </w:tcPr>
          <w:p w14:paraId="20785DFC" w14:textId="77777777" w:rsidR="00C81837" w:rsidRDefault="00C81837" w:rsidP="00AE341A">
            <w:r>
              <w:t>Server Operating</w:t>
            </w:r>
          </w:p>
        </w:tc>
        <w:tc>
          <w:tcPr>
            <w:tcW w:w="1697" w:type="dxa"/>
          </w:tcPr>
          <w:p w14:paraId="44BA4C03" w14:textId="77777777" w:rsidR="00C81837" w:rsidRDefault="00C81837" w:rsidP="00AE341A">
            <w:pPr>
              <w:numPr>
                <w:ilvl w:val="0"/>
                <w:numId w:val="0"/>
              </w:numPr>
              <w:rPr>
                <w:b/>
              </w:rPr>
            </w:pPr>
          </w:p>
        </w:tc>
        <w:tc>
          <w:tcPr>
            <w:tcW w:w="937" w:type="dxa"/>
          </w:tcPr>
          <w:p w14:paraId="15E2EBD6" w14:textId="77777777" w:rsidR="00C81837" w:rsidRDefault="00C81837" w:rsidP="00AE341A">
            <w:pPr>
              <w:numPr>
                <w:ilvl w:val="0"/>
                <w:numId w:val="0"/>
              </w:numPr>
              <w:jc w:val="center"/>
              <w:rPr>
                <w:b/>
              </w:rPr>
            </w:pPr>
          </w:p>
        </w:tc>
        <w:tc>
          <w:tcPr>
            <w:tcW w:w="1156" w:type="dxa"/>
          </w:tcPr>
          <w:p w14:paraId="3A02E329" w14:textId="2845B950" w:rsidR="00C81837" w:rsidRDefault="00C81837" w:rsidP="00AE341A">
            <w:pPr>
              <w:numPr>
                <w:ilvl w:val="0"/>
                <w:numId w:val="0"/>
              </w:numPr>
              <w:jc w:val="center"/>
              <w:rPr>
                <w:b/>
              </w:rPr>
            </w:pPr>
            <w:r>
              <w:rPr>
                <w:b/>
              </w:rPr>
              <w:t>R</w:t>
            </w:r>
          </w:p>
        </w:tc>
        <w:tc>
          <w:tcPr>
            <w:tcW w:w="894" w:type="dxa"/>
          </w:tcPr>
          <w:p w14:paraId="5EACCC2C" w14:textId="77777777" w:rsidR="00C81837" w:rsidRDefault="00C81837" w:rsidP="00AE341A">
            <w:pPr>
              <w:numPr>
                <w:ilvl w:val="0"/>
                <w:numId w:val="0"/>
              </w:numPr>
              <w:jc w:val="center"/>
              <w:rPr>
                <w:b/>
              </w:rPr>
            </w:pPr>
          </w:p>
        </w:tc>
      </w:tr>
      <w:tr w:rsidR="00C81837" w14:paraId="2E1E418C" w14:textId="2621A940" w:rsidTr="00F67A25">
        <w:tc>
          <w:tcPr>
            <w:tcW w:w="4198" w:type="dxa"/>
          </w:tcPr>
          <w:p w14:paraId="4C794C29" w14:textId="77777777" w:rsidR="00C81837" w:rsidRDefault="00C81837" w:rsidP="00AE341A">
            <w:r>
              <w:t xml:space="preserve">Server Network Connectivity </w:t>
            </w:r>
          </w:p>
        </w:tc>
        <w:tc>
          <w:tcPr>
            <w:tcW w:w="1697" w:type="dxa"/>
          </w:tcPr>
          <w:p w14:paraId="646B98A2" w14:textId="77777777" w:rsidR="00C81837" w:rsidRDefault="00C81837" w:rsidP="00AE341A">
            <w:pPr>
              <w:numPr>
                <w:ilvl w:val="0"/>
                <w:numId w:val="0"/>
              </w:numPr>
              <w:rPr>
                <w:b/>
              </w:rPr>
            </w:pPr>
          </w:p>
        </w:tc>
        <w:tc>
          <w:tcPr>
            <w:tcW w:w="937" w:type="dxa"/>
          </w:tcPr>
          <w:p w14:paraId="2B82670B" w14:textId="77777777" w:rsidR="00C81837" w:rsidRDefault="00C81837" w:rsidP="00AE341A">
            <w:pPr>
              <w:numPr>
                <w:ilvl w:val="0"/>
                <w:numId w:val="0"/>
              </w:numPr>
              <w:jc w:val="center"/>
              <w:rPr>
                <w:b/>
              </w:rPr>
            </w:pPr>
          </w:p>
        </w:tc>
        <w:tc>
          <w:tcPr>
            <w:tcW w:w="1156" w:type="dxa"/>
          </w:tcPr>
          <w:p w14:paraId="0ECB7398" w14:textId="3D7E25F1" w:rsidR="00C81837" w:rsidRDefault="00C81837" w:rsidP="00AE341A">
            <w:pPr>
              <w:numPr>
                <w:ilvl w:val="0"/>
                <w:numId w:val="0"/>
              </w:numPr>
              <w:jc w:val="center"/>
              <w:rPr>
                <w:b/>
              </w:rPr>
            </w:pPr>
            <w:r>
              <w:rPr>
                <w:b/>
              </w:rPr>
              <w:t>R</w:t>
            </w:r>
          </w:p>
        </w:tc>
        <w:tc>
          <w:tcPr>
            <w:tcW w:w="894" w:type="dxa"/>
          </w:tcPr>
          <w:p w14:paraId="7466B9FD" w14:textId="6A0C17F3" w:rsidR="00C81837" w:rsidRDefault="00C81837" w:rsidP="00AE341A">
            <w:pPr>
              <w:numPr>
                <w:ilvl w:val="0"/>
                <w:numId w:val="0"/>
              </w:numPr>
              <w:jc w:val="center"/>
              <w:rPr>
                <w:b/>
              </w:rPr>
            </w:pPr>
            <w:r>
              <w:rPr>
                <w:b/>
              </w:rPr>
              <w:t>I</w:t>
            </w:r>
          </w:p>
        </w:tc>
      </w:tr>
      <w:tr w:rsidR="00C81837" w14:paraId="2574E048" w14:textId="23FA1287" w:rsidTr="00F67A25">
        <w:tc>
          <w:tcPr>
            <w:tcW w:w="4198" w:type="dxa"/>
          </w:tcPr>
          <w:p w14:paraId="59C55B98" w14:textId="77777777" w:rsidR="00C81837" w:rsidRDefault="00C81837" w:rsidP="00AE341A">
            <w:r>
              <w:t>Relational Database Management Software (Installation and Implementation)</w:t>
            </w:r>
          </w:p>
        </w:tc>
        <w:tc>
          <w:tcPr>
            <w:tcW w:w="1697" w:type="dxa"/>
          </w:tcPr>
          <w:p w14:paraId="0357B7DB" w14:textId="77777777" w:rsidR="00C81837" w:rsidRDefault="00C81837" w:rsidP="00AE341A">
            <w:pPr>
              <w:numPr>
                <w:ilvl w:val="0"/>
                <w:numId w:val="0"/>
              </w:numPr>
              <w:rPr>
                <w:b/>
              </w:rPr>
            </w:pPr>
          </w:p>
        </w:tc>
        <w:tc>
          <w:tcPr>
            <w:tcW w:w="937" w:type="dxa"/>
          </w:tcPr>
          <w:p w14:paraId="5BF2E55B" w14:textId="77777777" w:rsidR="00C81837" w:rsidRDefault="00C81837" w:rsidP="00AE341A">
            <w:pPr>
              <w:numPr>
                <w:ilvl w:val="0"/>
                <w:numId w:val="0"/>
              </w:numPr>
              <w:jc w:val="center"/>
              <w:rPr>
                <w:b/>
              </w:rPr>
            </w:pPr>
          </w:p>
        </w:tc>
        <w:tc>
          <w:tcPr>
            <w:tcW w:w="1156" w:type="dxa"/>
          </w:tcPr>
          <w:p w14:paraId="5734F3AC" w14:textId="44B7D854" w:rsidR="00C81837" w:rsidRDefault="00C81837" w:rsidP="00AE341A">
            <w:pPr>
              <w:numPr>
                <w:ilvl w:val="0"/>
                <w:numId w:val="0"/>
              </w:numPr>
              <w:jc w:val="center"/>
              <w:rPr>
                <w:b/>
              </w:rPr>
            </w:pPr>
            <w:r>
              <w:rPr>
                <w:b/>
              </w:rPr>
              <w:t>R</w:t>
            </w:r>
          </w:p>
        </w:tc>
        <w:tc>
          <w:tcPr>
            <w:tcW w:w="894" w:type="dxa"/>
          </w:tcPr>
          <w:p w14:paraId="4BA58302" w14:textId="77777777" w:rsidR="00C81837" w:rsidRDefault="00C81837" w:rsidP="00AE341A">
            <w:pPr>
              <w:numPr>
                <w:ilvl w:val="0"/>
                <w:numId w:val="0"/>
              </w:numPr>
              <w:jc w:val="center"/>
              <w:rPr>
                <w:b/>
              </w:rPr>
            </w:pPr>
          </w:p>
        </w:tc>
      </w:tr>
      <w:tr w:rsidR="00C81837" w14:paraId="2AA879C7" w14:textId="279FC5E2" w:rsidTr="00F67A25">
        <w:tc>
          <w:tcPr>
            <w:tcW w:w="4198" w:type="dxa"/>
          </w:tcPr>
          <w:p w14:paraId="0FCCF8FC" w14:textId="77777777" w:rsidR="00C81837" w:rsidRDefault="00C81837" w:rsidP="00AE341A">
            <w:r>
              <w:t>Server Modules – Installation and Implementation</w:t>
            </w:r>
          </w:p>
        </w:tc>
        <w:tc>
          <w:tcPr>
            <w:tcW w:w="1697" w:type="dxa"/>
          </w:tcPr>
          <w:p w14:paraId="45789252" w14:textId="77777777" w:rsidR="00C81837" w:rsidRDefault="00C81837" w:rsidP="00AE341A">
            <w:pPr>
              <w:numPr>
                <w:ilvl w:val="0"/>
                <w:numId w:val="0"/>
              </w:numPr>
              <w:jc w:val="center"/>
              <w:rPr>
                <w:b/>
              </w:rPr>
            </w:pPr>
            <w:r>
              <w:rPr>
                <w:b/>
              </w:rPr>
              <w:t>R</w:t>
            </w:r>
          </w:p>
        </w:tc>
        <w:tc>
          <w:tcPr>
            <w:tcW w:w="937" w:type="dxa"/>
          </w:tcPr>
          <w:p w14:paraId="44FC9FB2" w14:textId="77777777" w:rsidR="00C81837" w:rsidRDefault="00C81837" w:rsidP="00D40690">
            <w:pPr>
              <w:numPr>
                <w:ilvl w:val="0"/>
                <w:numId w:val="0"/>
              </w:numPr>
              <w:jc w:val="center"/>
              <w:rPr>
                <w:b/>
              </w:rPr>
            </w:pPr>
          </w:p>
        </w:tc>
        <w:tc>
          <w:tcPr>
            <w:tcW w:w="1156" w:type="dxa"/>
          </w:tcPr>
          <w:p w14:paraId="3D922529" w14:textId="1055C1E8" w:rsidR="00C81837" w:rsidRDefault="00C81837" w:rsidP="00D40690">
            <w:pPr>
              <w:numPr>
                <w:ilvl w:val="0"/>
                <w:numId w:val="0"/>
              </w:numPr>
              <w:jc w:val="center"/>
              <w:rPr>
                <w:b/>
              </w:rPr>
            </w:pPr>
            <w:r>
              <w:rPr>
                <w:b/>
              </w:rPr>
              <w:t>C, A</w:t>
            </w:r>
          </w:p>
        </w:tc>
        <w:tc>
          <w:tcPr>
            <w:tcW w:w="894" w:type="dxa"/>
          </w:tcPr>
          <w:p w14:paraId="377746FE" w14:textId="77777777" w:rsidR="00C81837" w:rsidRDefault="00C81837" w:rsidP="00D40690">
            <w:pPr>
              <w:numPr>
                <w:ilvl w:val="0"/>
                <w:numId w:val="0"/>
              </w:numPr>
              <w:jc w:val="center"/>
              <w:rPr>
                <w:b/>
              </w:rPr>
            </w:pPr>
          </w:p>
        </w:tc>
      </w:tr>
      <w:tr w:rsidR="00C81837" w14:paraId="267CE6C8" w14:textId="75EB5A95" w:rsidTr="00F67A25">
        <w:tc>
          <w:tcPr>
            <w:tcW w:w="4198" w:type="dxa"/>
          </w:tcPr>
          <w:p w14:paraId="1C547FA4" w14:textId="77777777" w:rsidR="00C81837" w:rsidRDefault="00C81837" w:rsidP="00AE341A">
            <w:r>
              <w:t>PC Workstations – Hardware, Operating System, Network Connectivity</w:t>
            </w:r>
          </w:p>
        </w:tc>
        <w:tc>
          <w:tcPr>
            <w:tcW w:w="1697" w:type="dxa"/>
          </w:tcPr>
          <w:p w14:paraId="70B180D4" w14:textId="276F6174" w:rsidR="00C81837" w:rsidRDefault="00C81837" w:rsidP="00D40690">
            <w:pPr>
              <w:numPr>
                <w:ilvl w:val="0"/>
                <w:numId w:val="0"/>
              </w:numPr>
              <w:jc w:val="center"/>
              <w:rPr>
                <w:b/>
              </w:rPr>
            </w:pPr>
            <w:r>
              <w:rPr>
                <w:b/>
              </w:rPr>
              <w:t>I</w:t>
            </w:r>
          </w:p>
        </w:tc>
        <w:tc>
          <w:tcPr>
            <w:tcW w:w="937" w:type="dxa"/>
          </w:tcPr>
          <w:p w14:paraId="24DEF73C" w14:textId="77777777" w:rsidR="00C81837" w:rsidRDefault="00C81837" w:rsidP="00AE341A">
            <w:pPr>
              <w:numPr>
                <w:ilvl w:val="0"/>
                <w:numId w:val="0"/>
              </w:numPr>
              <w:jc w:val="center"/>
              <w:rPr>
                <w:b/>
              </w:rPr>
            </w:pPr>
          </w:p>
        </w:tc>
        <w:tc>
          <w:tcPr>
            <w:tcW w:w="1156" w:type="dxa"/>
          </w:tcPr>
          <w:p w14:paraId="64A84571" w14:textId="2A875545" w:rsidR="00C81837" w:rsidRDefault="00C81837" w:rsidP="00AE341A">
            <w:pPr>
              <w:numPr>
                <w:ilvl w:val="0"/>
                <w:numId w:val="0"/>
              </w:numPr>
              <w:jc w:val="center"/>
              <w:rPr>
                <w:b/>
              </w:rPr>
            </w:pPr>
            <w:r>
              <w:rPr>
                <w:b/>
              </w:rPr>
              <w:t>R</w:t>
            </w:r>
          </w:p>
        </w:tc>
        <w:tc>
          <w:tcPr>
            <w:tcW w:w="894" w:type="dxa"/>
          </w:tcPr>
          <w:p w14:paraId="60FEFDF0" w14:textId="6CFFB36B" w:rsidR="00C81837" w:rsidRDefault="00C81837" w:rsidP="00AE341A">
            <w:pPr>
              <w:numPr>
                <w:ilvl w:val="0"/>
                <w:numId w:val="0"/>
              </w:numPr>
              <w:jc w:val="center"/>
              <w:rPr>
                <w:b/>
              </w:rPr>
            </w:pPr>
            <w:r>
              <w:rPr>
                <w:b/>
              </w:rPr>
              <w:t>I</w:t>
            </w:r>
          </w:p>
        </w:tc>
      </w:tr>
      <w:tr w:rsidR="00C81837" w14:paraId="4A7DA14E" w14:textId="3160CB1D" w:rsidTr="00F67A25">
        <w:tc>
          <w:tcPr>
            <w:tcW w:w="4198" w:type="dxa"/>
          </w:tcPr>
          <w:p w14:paraId="20AE3B42" w14:textId="77777777" w:rsidR="00C81837" w:rsidRDefault="00C81837" w:rsidP="00AE341A">
            <w:r>
              <w:t>PC Workstations – Client Software</w:t>
            </w:r>
          </w:p>
        </w:tc>
        <w:tc>
          <w:tcPr>
            <w:tcW w:w="1697" w:type="dxa"/>
          </w:tcPr>
          <w:p w14:paraId="57241A15" w14:textId="5B07FEFB" w:rsidR="00C81837" w:rsidRDefault="00C81837" w:rsidP="00D40690">
            <w:pPr>
              <w:numPr>
                <w:ilvl w:val="0"/>
                <w:numId w:val="0"/>
              </w:numPr>
              <w:jc w:val="center"/>
              <w:rPr>
                <w:b/>
              </w:rPr>
            </w:pPr>
            <w:r>
              <w:rPr>
                <w:b/>
              </w:rPr>
              <w:t>I</w:t>
            </w:r>
          </w:p>
        </w:tc>
        <w:tc>
          <w:tcPr>
            <w:tcW w:w="937" w:type="dxa"/>
          </w:tcPr>
          <w:p w14:paraId="035EA2F5" w14:textId="77777777" w:rsidR="00C81837" w:rsidRDefault="00C81837" w:rsidP="00AE341A">
            <w:pPr>
              <w:numPr>
                <w:ilvl w:val="0"/>
                <w:numId w:val="0"/>
              </w:numPr>
              <w:jc w:val="center"/>
              <w:rPr>
                <w:b/>
              </w:rPr>
            </w:pPr>
          </w:p>
        </w:tc>
        <w:tc>
          <w:tcPr>
            <w:tcW w:w="1156" w:type="dxa"/>
          </w:tcPr>
          <w:p w14:paraId="1F097FEE" w14:textId="18BF70FF" w:rsidR="00C81837" w:rsidRDefault="00C81837" w:rsidP="00AE341A">
            <w:pPr>
              <w:numPr>
                <w:ilvl w:val="0"/>
                <w:numId w:val="0"/>
              </w:numPr>
              <w:jc w:val="center"/>
              <w:rPr>
                <w:b/>
              </w:rPr>
            </w:pPr>
            <w:r>
              <w:rPr>
                <w:b/>
              </w:rPr>
              <w:t>R</w:t>
            </w:r>
          </w:p>
        </w:tc>
        <w:tc>
          <w:tcPr>
            <w:tcW w:w="894" w:type="dxa"/>
          </w:tcPr>
          <w:p w14:paraId="695CD2BA" w14:textId="28931086" w:rsidR="00C81837" w:rsidRDefault="00C81837" w:rsidP="00AE341A">
            <w:pPr>
              <w:numPr>
                <w:ilvl w:val="0"/>
                <w:numId w:val="0"/>
              </w:numPr>
              <w:jc w:val="center"/>
              <w:rPr>
                <w:b/>
              </w:rPr>
            </w:pPr>
            <w:r>
              <w:rPr>
                <w:b/>
              </w:rPr>
              <w:t>I</w:t>
            </w:r>
          </w:p>
        </w:tc>
      </w:tr>
      <w:tr w:rsidR="00C81837" w14:paraId="3516920B" w14:textId="290D1671" w:rsidTr="00F67A25">
        <w:tc>
          <w:tcPr>
            <w:tcW w:w="4198" w:type="dxa"/>
          </w:tcPr>
          <w:p w14:paraId="50A210FD" w14:textId="77777777" w:rsidR="00C81837" w:rsidRDefault="00C81837" w:rsidP="00AE341A">
            <w:r>
              <w:t>Application Installation on PC Workstations</w:t>
            </w:r>
          </w:p>
        </w:tc>
        <w:tc>
          <w:tcPr>
            <w:tcW w:w="1697" w:type="dxa"/>
          </w:tcPr>
          <w:p w14:paraId="7472AA13" w14:textId="3B70FB9A" w:rsidR="00C81837" w:rsidRDefault="00C81837" w:rsidP="00AE341A">
            <w:pPr>
              <w:numPr>
                <w:ilvl w:val="0"/>
                <w:numId w:val="0"/>
              </w:numPr>
              <w:jc w:val="center"/>
              <w:rPr>
                <w:b/>
              </w:rPr>
            </w:pPr>
            <w:r>
              <w:rPr>
                <w:b/>
              </w:rPr>
              <w:t>R</w:t>
            </w:r>
          </w:p>
        </w:tc>
        <w:tc>
          <w:tcPr>
            <w:tcW w:w="937" w:type="dxa"/>
          </w:tcPr>
          <w:p w14:paraId="33FAC5BE" w14:textId="77777777" w:rsidR="00C81837" w:rsidRDefault="00C81837" w:rsidP="00AE341A">
            <w:pPr>
              <w:numPr>
                <w:ilvl w:val="0"/>
                <w:numId w:val="0"/>
              </w:numPr>
              <w:rPr>
                <w:b/>
              </w:rPr>
            </w:pPr>
          </w:p>
        </w:tc>
        <w:tc>
          <w:tcPr>
            <w:tcW w:w="1156" w:type="dxa"/>
          </w:tcPr>
          <w:p w14:paraId="6DF397E1" w14:textId="609E4CF2" w:rsidR="00C81837" w:rsidRDefault="00C81837" w:rsidP="00AE341A">
            <w:pPr>
              <w:numPr>
                <w:ilvl w:val="0"/>
                <w:numId w:val="0"/>
              </w:numPr>
              <w:rPr>
                <w:b/>
              </w:rPr>
            </w:pPr>
          </w:p>
        </w:tc>
        <w:tc>
          <w:tcPr>
            <w:tcW w:w="894" w:type="dxa"/>
          </w:tcPr>
          <w:p w14:paraId="7622C3F7" w14:textId="77777777" w:rsidR="00C81837" w:rsidRDefault="00C81837" w:rsidP="00AE341A">
            <w:pPr>
              <w:numPr>
                <w:ilvl w:val="0"/>
                <w:numId w:val="0"/>
              </w:numPr>
              <w:rPr>
                <w:b/>
              </w:rPr>
            </w:pPr>
          </w:p>
        </w:tc>
      </w:tr>
      <w:tr w:rsidR="00C81837" w14:paraId="48B66D57" w14:textId="6D8BE603" w:rsidTr="00F67A25">
        <w:tc>
          <w:tcPr>
            <w:tcW w:w="4198" w:type="dxa"/>
          </w:tcPr>
          <w:p w14:paraId="49CEAE9C" w14:textId="77777777" w:rsidR="00C81837" w:rsidRDefault="00C81837" w:rsidP="00AE341A">
            <w:r>
              <w:t>Cabling, Electric and User Network Connectivity from Access Points</w:t>
            </w:r>
          </w:p>
        </w:tc>
        <w:tc>
          <w:tcPr>
            <w:tcW w:w="1697" w:type="dxa"/>
          </w:tcPr>
          <w:p w14:paraId="190D72D6" w14:textId="77777777" w:rsidR="00C81837" w:rsidRDefault="00C81837" w:rsidP="00AE341A">
            <w:pPr>
              <w:numPr>
                <w:ilvl w:val="0"/>
                <w:numId w:val="0"/>
              </w:numPr>
              <w:rPr>
                <w:b/>
              </w:rPr>
            </w:pPr>
          </w:p>
        </w:tc>
        <w:tc>
          <w:tcPr>
            <w:tcW w:w="937" w:type="dxa"/>
          </w:tcPr>
          <w:p w14:paraId="45E9374E" w14:textId="77777777" w:rsidR="00C81837" w:rsidRDefault="00C81837" w:rsidP="00AE341A">
            <w:pPr>
              <w:numPr>
                <w:ilvl w:val="0"/>
                <w:numId w:val="0"/>
              </w:numPr>
              <w:jc w:val="center"/>
              <w:rPr>
                <w:b/>
              </w:rPr>
            </w:pPr>
          </w:p>
        </w:tc>
        <w:tc>
          <w:tcPr>
            <w:tcW w:w="1156" w:type="dxa"/>
          </w:tcPr>
          <w:p w14:paraId="33FB3F41" w14:textId="70F6C4CF" w:rsidR="00C81837" w:rsidRDefault="00C81837" w:rsidP="00AE341A">
            <w:pPr>
              <w:numPr>
                <w:ilvl w:val="0"/>
                <w:numId w:val="0"/>
              </w:numPr>
              <w:jc w:val="center"/>
              <w:rPr>
                <w:b/>
              </w:rPr>
            </w:pPr>
            <w:r>
              <w:rPr>
                <w:b/>
              </w:rPr>
              <w:t>R</w:t>
            </w:r>
          </w:p>
        </w:tc>
        <w:tc>
          <w:tcPr>
            <w:tcW w:w="894" w:type="dxa"/>
          </w:tcPr>
          <w:p w14:paraId="2B040557" w14:textId="77777777" w:rsidR="00C81837" w:rsidRDefault="00C81837" w:rsidP="00AE341A">
            <w:pPr>
              <w:numPr>
                <w:ilvl w:val="0"/>
                <w:numId w:val="0"/>
              </w:numPr>
              <w:jc w:val="center"/>
              <w:rPr>
                <w:b/>
              </w:rPr>
            </w:pPr>
          </w:p>
        </w:tc>
      </w:tr>
      <w:tr w:rsidR="00C81837" w14:paraId="16F290D6" w14:textId="03742EE9" w:rsidTr="00F67A25">
        <w:tc>
          <w:tcPr>
            <w:tcW w:w="4198" w:type="dxa"/>
          </w:tcPr>
          <w:p w14:paraId="6128C5C4" w14:textId="77777777" w:rsidR="00C81837" w:rsidRDefault="00C81837" w:rsidP="00AE341A">
            <w:r>
              <w:t>Project Planning and Management</w:t>
            </w:r>
          </w:p>
        </w:tc>
        <w:tc>
          <w:tcPr>
            <w:tcW w:w="1697" w:type="dxa"/>
          </w:tcPr>
          <w:p w14:paraId="7437E28A" w14:textId="7B1C1B6D" w:rsidR="00C81837" w:rsidRDefault="00C81837" w:rsidP="00D40690">
            <w:pPr>
              <w:numPr>
                <w:ilvl w:val="0"/>
                <w:numId w:val="0"/>
              </w:numPr>
              <w:jc w:val="center"/>
              <w:rPr>
                <w:b/>
              </w:rPr>
            </w:pPr>
            <w:r>
              <w:rPr>
                <w:b/>
              </w:rPr>
              <w:t>R</w:t>
            </w:r>
          </w:p>
        </w:tc>
        <w:tc>
          <w:tcPr>
            <w:tcW w:w="937" w:type="dxa"/>
          </w:tcPr>
          <w:p w14:paraId="5BE95EA8" w14:textId="77777777" w:rsidR="00C81837" w:rsidRDefault="00C81837" w:rsidP="00D40690">
            <w:pPr>
              <w:numPr>
                <w:ilvl w:val="0"/>
                <w:numId w:val="0"/>
              </w:numPr>
              <w:jc w:val="center"/>
              <w:rPr>
                <w:b/>
              </w:rPr>
            </w:pPr>
          </w:p>
        </w:tc>
        <w:tc>
          <w:tcPr>
            <w:tcW w:w="1156" w:type="dxa"/>
          </w:tcPr>
          <w:p w14:paraId="1EFACF61" w14:textId="1E6676D4" w:rsidR="00C81837" w:rsidRDefault="00C81837" w:rsidP="00D40690">
            <w:pPr>
              <w:numPr>
                <w:ilvl w:val="0"/>
                <w:numId w:val="0"/>
              </w:numPr>
              <w:jc w:val="center"/>
              <w:rPr>
                <w:b/>
              </w:rPr>
            </w:pPr>
            <w:r>
              <w:rPr>
                <w:b/>
              </w:rPr>
              <w:t>C, A</w:t>
            </w:r>
          </w:p>
        </w:tc>
        <w:tc>
          <w:tcPr>
            <w:tcW w:w="894" w:type="dxa"/>
          </w:tcPr>
          <w:p w14:paraId="1B38480F" w14:textId="77777777" w:rsidR="00C81837" w:rsidRDefault="00C81837" w:rsidP="00D40690">
            <w:pPr>
              <w:numPr>
                <w:ilvl w:val="0"/>
                <w:numId w:val="0"/>
              </w:numPr>
              <w:jc w:val="center"/>
              <w:rPr>
                <w:b/>
              </w:rPr>
            </w:pPr>
          </w:p>
        </w:tc>
      </w:tr>
      <w:tr w:rsidR="00C81837" w14:paraId="534ADD11" w14:textId="59312FC1" w:rsidTr="00F67A25">
        <w:tc>
          <w:tcPr>
            <w:tcW w:w="4198" w:type="dxa"/>
          </w:tcPr>
          <w:p w14:paraId="72AB17FD" w14:textId="77777777" w:rsidR="00C81837" w:rsidRDefault="00C81837" w:rsidP="00AE341A">
            <w:r>
              <w:t>Requirements Analysis</w:t>
            </w:r>
          </w:p>
        </w:tc>
        <w:tc>
          <w:tcPr>
            <w:tcW w:w="1697" w:type="dxa"/>
          </w:tcPr>
          <w:p w14:paraId="28C4323B" w14:textId="29A498C2" w:rsidR="00C81837" w:rsidRDefault="00C81837" w:rsidP="00D40690">
            <w:pPr>
              <w:numPr>
                <w:ilvl w:val="0"/>
                <w:numId w:val="0"/>
              </w:numPr>
              <w:jc w:val="center"/>
              <w:rPr>
                <w:b/>
              </w:rPr>
            </w:pPr>
            <w:r>
              <w:rPr>
                <w:b/>
              </w:rPr>
              <w:t>R</w:t>
            </w:r>
          </w:p>
        </w:tc>
        <w:tc>
          <w:tcPr>
            <w:tcW w:w="937" w:type="dxa"/>
          </w:tcPr>
          <w:p w14:paraId="36E191E3" w14:textId="77777777" w:rsidR="00C81837" w:rsidRDefault="00C81837" w:rsidP="00D40690">
            <w:pPr>
              <w:numPr>
                <w:ilvl w:val="0"/>
                <w:numId w:val="0"/>
              </w:numPr>
              <w:jc w:val="center"/>
              <w:rPr>
                <w:b/>
              </w:rPr>
            </w:pPr>
          </w:p>
        </w:tc>
        <w:tc>
          <w:tcPr>
            <w:tcW w:w="1156" w:type="dxa"/>
          </w:tcPr>
          <w:p w14:paraId="09C7DBE0" w14:textId="22E1435A" w:rsidR="00C81837" w:rsidRDefault="00C81837" w:rsidP="00D40690">
            <w:pPr>
              <w:numPr>
                <w:ilvl w:val="0"/>
                <w:numId w:val="0"/>
              </w:numPr>
              <w:jc w:val="center"/>
              <w:rPr>
                <w:b/>
              </w:rPr>
            </w:pPr>
            <w:r>
              <w:rPr>
                <w:b/>
              </w:rPr>
              <w:t>C, A</w:t>
            </w:r>
          </w:p>
        </w:tc>
        <w:tc>
          <w:tcPr>
            <w:tcW w:w="894" w:type="dxa"/>
          </w:tcPr>
          <w:p w14:paraId="4F01E3D1" w14:textId="77777777" w:rsidR="00C81837" w:rsidRDefault="00C81837" w:rsidP="00D40690">
            <w:pPr>
              <w:numPr>
                <w:ilvl w:val="0"/>
                <w:numId w:val="0"/>
              </w:numPr>
              <w:jc w:val="center"/>
              <w:rPr>
                <w:b/>
              </w:rPr>
            </w:pPr>
          </w:p>
        </w:tc>
      </w:tr>
      <w:tr w:rsidR="00C81837" w14:paraId="432F7410" w14:textId="168DA790" w:rsidTr="00F67A25">
        <w:tc>
          <w:tcPr>
            <w:tcW w:w="4198" w:type="dxa"/>
          </w:tcPr>
          <w:p w14:paraId="7A0FB3F5" w14:textId="77777777" w:rsidR="00C81837" w:rsidRDefault="00C81837" w:rsidP="00AE341A">
            <w:r>
              <w:t>Application Design and Implementation</w:t>
            </w:r>
          </w:p>
        </w:tc>
        <w:tc>
          <w:tcPr>
            <w:tcW w:w="1697" w:type="dxa"/>
          </w:tcPr>
          <w:p w14:paraId="4777B597" w14:textId="6F49C3C4" w:rsidR="00C81837" w:rsidRDefault="00C81837" w:rsidP="00D40690">
            <w:pPr>
              <w:numPr>
                <w:ilvl w:val="0"/>
                <w:numId w:val="0"/>
              </w:numPr>
              <w:jc w:val="center"/>
              <w:rPr>
                <w:b/>
              </w:rPr>
            </w:pPr>
            <w:r>
              <w:rPr>
                <w:b/>
              </w:rPr>
              <w:t>R</w:t>
            </w:r>
          </w:p>
        </w:tc>
        <w:tc>
          <w:tcPr>
            <w:tcW w:w="937" w:type="dxa"/>
          </w:tcPr>
          <w:p w14:paraId="3CDC50C9" w14:textId="77777777" w:rsidR="00C81837" w:rsidRDefault="00C81837" w:rsidP="00AE341A">
            <w:pPr>
              <w:numPr>
                <w:ilvl w:val="0"/>
                <w:numId w:val="0"/>
              </w:numPr>
              <w:rPr>
                <w:b/>
              </w:rPr>
            </w:pPr>
          </w:p>
        </w:tc>
        <w:tc>
          <w:tcPr>
            <w:tcW w:w="1156" w:type="dxa"/>
          </w:tcPr>
          <w:p w14:paraId="567E37CC" w14:textId="06A6822B" w:rsidR="00C81837" w:rsidRDefault="00C81837" w:rsidP="00AE341A">
            <w:pPr>
              <w:numPr>
                <w:ilvl w:val="0"/>
                <w:numId w:val="0"/>
              </w:numPr>
              <w:rPr>
                <w:b/>
              </w:rPr>
            </w:pPr>
          </w:p>
        </w:tc>
        <w:tc>
          <w:tcPr>
            <w:tcW w:w="894" w:type="dxa"/>
          </w:tcPr>
          <w:p w14:paraId="53620299" w14:textId="77777777" w:rsidR="00C81837" w:rsidRDefault="00C81837" w:rsidP="00AE341A">
            <w:pPr>
              <w:numPr>
                <w:ilvl w:val="0"/>
                <w:numId w:val="0"/>
              </w:numPr>
              <w:rPr>
                <w:b/>
              </w:rPr>
            </w:pPr>
          </w:p>
        </w:tc>
      </w:tr>
      <w:tr w:rsidR="00C81837" w14:paraId="344659A9" w14:textId="720A85C4" w:rsidTr="00F67A25">
        <w:tc>
          <w:tcPr>
            <w:tcW w:w="4198" w:type="dxa"/>
          </w:tcPr>
          <w:p w14:paraId="0E845352" w14:textId="77777777" w:rsidR="00C81837" w:rsidRDefault="00C81837" w:rsidP="00AE341A">
            <w:r>
              <w:t>Product Installation, Implementation and Testing</w:t>
            </w:r>
          </w:p>
        </w:tc>
        <w:tc>
          <w:tcPr>
            <w:tcW w:w="1697" w:type="dxa"/>
          </w:tcPr>
          <w:p w14:paraId="057D2B89" w14:textId="4CC8E174" w:rsidR="00C81837" w:rsidRDefault="00C81837" w:rsidP="00D40690">
            <w:pPr>
              <w:numPr>
                <w:ilvl w:val="0"/>
                <w:numId w:val="0"/>
              </w:numPr>
              <w:jc w:val="center"/>
              <w:rPr>
                <w:b/>
              </w:rPr>
            </w:pPr>
            <w:r>
              <w:rPr>
                <w:b/>
              </w:rPr>
              <w:t>R</w:t>
            </w:r>
          </w:p>
        </w:tc>
        <w:tc>
          <w:tcPr>
            <w:tcW w:w="937" w:type="dxa"/>
          </w:tcPr>
          <w:p w14:paraId="7B2EAB62" w14:textId="77777777" w:rsidR="00C81837" w:rsidRDefault="00C81837" w:rsidP="00D40690">
            <w:pPr>
              <w:numPr>
                <w:ilvl w:val="0"/>
                <w:numId w:val="0"/>
              </w:numPr>
              <w:jc w:val="center"/>
              <w:rPr>
                <w:b/>
              </w:rPr>
            </w:pPr>
          </w:p>
        </w:tc>
        <w:tc>
          <w:tcPr>
            <w:tcW w:w="1156" w:type="dxa"/>
          </w:tcPr>
          <w:p w14:paraId="2DFBE9D5" w14:textId="6B140C74" w:rsidR="00C81837" w:rsidRDefault="00C81837" w:rsidP="00D40690">
            <w:pPr>
              <w:numPr>
                <w:ilvl w:val="0"/>
                <w:numId w:val="0"/>
              </w:numPr>
              <w:jc w:val="center"/>
              <w:rPr>
                <w:b/>
              </w:rPr>
            </w:pPr>
            <w:r>
              <w:rPr>
                <w:b/>
              </w:rPr>
              <w:t>A</w:t>
            </w:r>
          </w:p>
        </w:tc>
        <w:tc>
          <w:tcPr>
            <w:tcW w:w="894" w:type="dxa"/>
          </w:tcPr>
          <w:p w14:paraId="18BA9668" w14:textId="77777777" w:rsidR="00C81837" w:rsidRDefault="00C81837" w:rsidP="00D40690">
            <w:pPr>
              <w:numPr>
                <w:ilvl w:val="0"/>
                <w:numId w:val="0"/>
              </w:numPr>
              <w:jc w:val="center"/>
              <w:rPr>
                <w:b/>
              </w:rPr>
            </w:pPr>
          </w:p>
        </w:tc>
      </w:tr>
      <w:tr w:rsidR="00C81837" w14:paraId="0CB3A1E0" w14:textId="4928E454" w:rsidTr="00F67A25">
        <w:tc>
          <w:tcPr>
            <w:tcW w:w="4198" w:type="dxa"/>
          </w:tcPr>
          <w:p w14:paraId="09EA749A" w14:textId="77777777" w:rsidR="00C81837" w:rsidRDefault="00C81837" w:rsidP="00AE341A">
            <w:r>
              <w:t>Conversion Support</w:t>
            </w:r>
          </w:p>
        </w:tc>
        <w:tc>
          <w:tcPr>
            <w:tcW w:w="1697" w:type="dxa"/>
          </w:tcPr>
          <w:p w14:paraId="0287E103" w14:textId="4A069B4D" w:rsidR="00C81837" w:rsidRDefault="00C81837" w:rsidP="00D40690">
            <w:pPr>
              <w:numPr>
                <w:ilvl w:val="0"/>
                <w:numId w:val="0"/>
              </w:numPr>
              <w:jc w:val="center"/>
              <w:rPr>
                <w:b/>
              </w:rPr>
            </w:pPr>
            <w:r>
              <w:rPr>
                <w:b/>
              </w:rPr>
              <w:t>R</w:t>
            </w:r>
          </w:p>
        </w:tc>
        <w:tc>
          <w:tcPr>
            <w:tcW w:w="937" w:type="dxa"/>
          </w:tcPr>
          <w:p w14:paraId="50261172" w14:textId="77777777" w:rsidR="00C81837" w:rsidRDefault="00C81837" w:rsidP="00D40690">
            <w:pPr>
              <w:numPr>
                <w:ilvl w:val="0"/>
                <w:numId w:val="0"/>
              </w:numPr>
              <w:jc w:val="center"/>
              <w:rPr>
                <w:b/>
              </w:rPr>
            </w:pPr>
          </w:p>
        </w:tc>
        <w:tc>
          <w:tcPr>
            <w:tcW w:w="1156" w:type="dxa"/>
          </w:tcPr>
          <w:p w14:paraId="31CFD1E2" w14:textId="4871C882" w:rsidR="00C81837" w:rsidRDefault="00C81837" w:rsidP="00D40690">
            <w:pPr>
              <w:numPr>
                <w:ilvl w:val="0"/>
                <w:numId w:val="0"/>
              </w:numPr>
              <w:jc w:val="center"/>
              <w:rPr>
                <w:b/>
              </w:rPr>
            </w:pPr>
            <w:r>
              <w:rPr>
                <w:b/>
              </w:rPr>
              <w:t>A</w:t>
            </w:r>
          </w:p>
        </w:tc>
        <w:tc>
          <w:tcPr>
            <w:tcW w:w="894" w:type="dxa"/>
          </w:tcPr>
          <w:p w14:paraId="40CC4E78" w14:textId="77777777" w:rsidR="00C81837" w:rsidRDefault="00C81837" w:rsidP="00D40690">
            <w:pPr>
              <w:numPr>
                <w:ilvl w:val="0"/>
                <w:numId w:val="0"/>
              </w:numPr>
              <w:jc w:val="center"/>
              <w:rPr>
                <w:b/>
              </w:rPr>
            </w:pPr>
          </w:p>
        </w:tc>
      </w:tr>
      <w:tr w:rsidR="00C81837" w14:paraId="59BC9E92" w14:textId="78EB3745" w:rsidTr="00F67A25">
        <w:tc>
          <w:tcPr>
            <w:tcW w:w="4198" w:type="dxa"/>
          </w:tcPr>
          <w:p w14:paraId="6255BF87" w14:textId="4881A03F" w:rsidR="00C81837" w:rsidRDefault="00C81837" w:rsidP="00AE341A">
            <w:r>
              <w:t>Conversion Support -- Subject Matter Expertise</w:t>
            </w:r>
          </w:p>
        </w:tc>
        <w:tc>
          <w:tcPr>
            <w:tcW w:w="1697" w:type="dxa"/>
          </w:tcPr>
          <w:p w14:paraId="0EA17DE1" w14:textId="45B1A7CD" w:rsidR="00C81837" w:rsidRDefault="00C81837" w:rsidP="00D40690">
            <w:pPr>
              <w:numPr>
                <w:ilvl w:val="0"/>
                <w:numId w:val="0"/>
              </w:numPr>
              <w:jc w:val="center"/>
              <w:rPr>
                <w:b/>
              </w:rPr>
            </w:pPr>
            <w:r>
              <w:rPr>
                <w:b/>
              </w:rPr>
              <w:t>C</w:t>
            </w:r>
          </w:p>
        </w:tc>
        <w:tc>
          <w:tcPr>
            <w:tcW w:w="937" w:type="dxa"/>
          </w:tcPr>
          <w:p w14:paraId="1EFD4E7C" w14:textId="77777777" w:rsidR="00C81837" w:rsidRDefault="00C81837" w:rsidP="00D40690">
            <w:pPr>
              <w:numPr>
                <w:ilvl w:val="0"/>
                <w:numId w:val="0"/>
              </w:numPr>
              <w:jc w:val="center"/>
              <w:rPr>
                <w:b/>
              </w:rPr>
            </w:pPr>
          </w:p>
        </w:tc>
        <w:tc>
          <w:tcPr>
            <w:tcW w:w="1156" w:type="dxa"/>
          </w:tcPr>
          <w:p w14:paraId="6466E06D" w14:textId="5F7823AB" w:rsidR="00C81837" w:rsidRDefault="00C81837" w:rsidP="00D40690">
            <w:pPr>
              <w:numPr>
                <w:ilvl w:val="0"/>
                <w:numId w:val="0"/>
              </w:numPr>
              <w:jc w:val="center"/>
              <w:rPr>
                <w:b/>
              </w:rPr>
            </w:pPr>
            <w:r>
              <w:rPr>
                <w:b/>
              </w:rPr>
              <w:t>R</w:t>
            </w:r>
          </w:p>
        </w:tc>
        <w:tc>
          <w:tcPr>
            <w:tcW w:w="894" w:type="dxa"/>
          </w:tcPr>
          <w:p w14:paraId="72B43E8F" w14:textId="77777777" w:rsidR="00C81837" w:rsidRDefault="00C81837" w:rsidP="00D40690">
            <w:pPr>
              <w:numPr>
                <w:ilvl w:val="0"/>
                <w:numId w:val="0"/>
              </w:numPr>
              <w:jc w:val="center"/>
              <w:rPr>
                <w:b/>
              </w:rPr>
            </w:pPr>
          </w:p>
        </w:tc>
      </w:tr>
      <w:tr w:rsidR="00C81837" w14:paraId="21E569AD" w14:textId="07D0F4C1" w:rsidTr="00F67A25">
        <w:tc>
          <w:tcPr>
            <w:tcW w:w="4198" w:type="dxa"/>
          </w:tcPr>
          <w:p w14:paraId="341C333D" w14:textId="77777777" w:rsidR="00C81837" w:rsidRDefault="00C81837" w:rsidP="00AE341A">
            <w:r>
              <w:t>Documentation</w:t>
            </w:r>
          </w:p>
        </w:tc>
        <w:tc>
          <w:tcPr>
            <w:tcW w:w="1697" w:type="dxa"/>
          </w:tcPr>
          <w:p w14:paraId="38E669BA" w14:textId="46B09B77" w:rsidR="00C81837" w:rsidRDefault="00C81837" w:rsidP="00D40690">
            <w:pPr>
              <w:numPr>
                <w:ilvl w:val="0"/>
                <w:numId w:val="0"/>
              </w:numPr>
              <w:jc w:val="center"/>
              <w:rPr>
                <w:b/>
              </w:rPr>
            </w:pPr>
            <w:r>
              <w:rPr>
                <w:b/>
              </w:rPr>
              <w:t>R</w:t>
            </w:r>
          </w:p>
        </w:tc>
        <w:tc>
          <w:tcPr>
            <w:tcW w:w="937" w:type="dxa"/>
          </w:tcPr>
          <w:p w14:paraId="25AE94F2" w14:textId="77777777" w:rsidR="00C81837" w:rsidRDefault="00C81837" w:rsidP="00D40690">
            <w:pPr>
              <w:numPr>
                <w:ilvl w:val="0"/>
                <w:numId w:val="0"/>
              </w:numPr>
              <w:jc w:val="center"/>
              <w:rPr>
                <w:b/>
              </w:rPr>
            </w:pPr>
          </w:p>
        </w:tc>
        <w:tc>
          <w:tcPr>
            <w:tcW w:w="1156" w:type="dxa"/>
          </w:tcPr>
          <w:p w14:paraId="7A72D1BE" w14:textId="76B8AC15" w:rsidR="00C81837" w:rsidRDefault="00C81837" w:rsidP="00D40690">
            <w:pPr>
              <w:numPr>
                <w:ilvl w:val="0"/>
                <w:numId w:val="0"/>
              </w:numPr>
              <w:jc w:val="center"/>
              <w:rPr>
                <w:b/>
              </w:rPr>
            </w:pPr>
            <w:r>
              <w:rPr>
                <w:b/>
              </w:rPr>
              <w:t>A</w:t>
            </w:r>
          </w:p>
        </w:tc>
        <w:tc>
          <w:tcPr>
            <w:tcW w:w="894" w:type="dxa"/>
          </w:tcPr>
          <w:p w14:paraId="764A4CE1" w14:textId="77777777" w:rsidR="00C81837" w:rsidRDefault="00C81837" w:rsidP="00D40690">
            <w:pPr>
              <w:numPr>
                <w:ilvl w:val="0"/>
                <w:numId w:val="0"/>
              </w:numPr>
              <w:jc w:val="center"/>
              <w:rPr>
                <w:b/>
              </w:rPr>
            </w:pPr>
          </w:p>
        </w:tc>
      </w:tr>
      <w:tr w:rsidR="00C81837" w14:paraId="21311D3A" w14:textId="1B74397E" w:rsidTr="00F67A25">
        <w:tc>
          <w:tcPr>
            <w:tcW w:w="4198" w:type="dxa"/>
          </w:tcPr>
          <w:p w14:paraId="7913CADD" w14:textId="77777777" w:rsidR="00C81837" w:rsidRDefault="00C81837" w:rsidP="00AE341A">
            <w:r>
              <w:t>Training</w:t>
            </w:r>
          </w:p>
        </w:tc>
        <w:tc>
          <w:tcPr>
            <w:tcW w:w="1697" w:type="dxa"/>
          </w:tcPr>
          <w:p w14:paraId="075A8942" w14:textId="0FAC5594" w:rsidR="00C81837" w:rsidRDefault="00C81837" w:rsidP="00D40690">
            <w:pPr>
              <w:numPr>
                <w:ilvl w:val="0"/>
                <w:numId w:val="0"/>
              </w:numPr>
              <w:jc w:val="center"/>
              <w:rPr>
                <w:b/>
              </w:rPr>
            </w:pPr>
            <w:r>
              <w:rPr>
                <w:b/>
              </w:rPr>
              <w:t>R</w:t>
            </w:r>
          </w:p>
        </w:tc>
        <w:tc>
          <w:tcPr>
            <w:tcW w:w="937" w:type="dxa"/>
          </w:tcPr>
          <w:p w14:paraId="290A98CA" w14:textId="77777777" w:rsidR="00C81837" w:rsidRDefault="00C81837" w:rsidP="00D40690">
            <w:pPr>
              <w:numPr>
                <w:ilvl w:val="0"/>
                <w:numId w:val="0"/>
              </w:numPr>
              <w:jc w:val="center"/>
              <w:rPr>
                <w:b/>
              </w:rPr>
            </w:pPr>
          </w:p>
        </w:tc>
        <w:tc>
          <w:tcPr>
            <w:tcW w:w="1156" w:type="dxa"/>
          </w:tcPr>
          <w:p w14:paraId="37505DF4" w14:textId="3594D05F" w:rsidR="00C81837" w:rsidRDefault="00C81837" w:rsidP="00D40690">
            <w:pPr>
              <w:numPr>
                <w:ilvl w:val="0"/>
                <w:numId w:val="0"/>
              </w:numPr>
              <w:jc w:val="center"/>
              <w:rPr>
                <w:b/>
              </w:rPr>
            </w:pPr>
            <w:r>
              <w:rPr>
                <w:b/>
              </w:rPr>
              <w:t>I</w:t>
            </w:r>
          </w:p>
        </w:tc>
        <w:tc>
          <w:tcPr>
            <w:tcW w:w="894" w:type="dxa"/>
          </w:tcPr>
          <w:p w14:paraId="54CE6406" w14:textId="77777777" w:rsidR="00C81837" w:rsidRDefault="00C81837" w:rsidP="00D40690">
            <w:pPr>
              <w:numPr>
                <w:ilvl w:val="0"/>
                <w:numId w:val="0"/>
              </w:numPr>
              <w:jc w:val="center"/>
              <w:rPr>
                <w:b/>
              </w:rPr>
            </w:pPr>
          </w:p>
        </w:tc>
      </w:tr>
      <w:tr w:rsidR="00C81837" w14:paraId="097BF687" w14:textId="0CE01E70" w:rsidTr="00F67A25">
        <w:tc>
          <w:tcPr>
            <w:tcW w:w="4198" w:type="dxa"/>
          </w:tcPr>
          <w:p w14:paraId="743B0DC3" w14:textId="77777777" w:rsidR="00C81837" w:rsidRDefault="00C81837" w:rsidP="00AE341A">
            <w:r>
              <w:t>Product Maintenance and Support</w:t>
            </w:r>
          </w:p>
        </w:tc>
        <w:tc>
          <w:tcPr>
            <w:tcW w:w="1697" w:type="dxa"/>
          </w:tcPr>
          <w:p w14:paraId="188BEDEC" w14:textId="6AE5D22D" w:rsidR="00C81837" w:rsidRDefault="00C81837" w:rsidP="00D40690">
            <w:pPr>
              <w:numPr>
                <w:ilvl w:val="0"/>
                <w:numId w:val="0"/>
              </w:numPr>
              <w:jc w:val="center"/>
              <w:rPr>
                <w:b/>
              </w:rPr>
            </w:pPr>
            <w:r>
              <w:rPr>
                <w:b/>
              </w:rPr>
              <w:t>R</w:t>
            </w:r>
          </w:p>
        </w:tc>
        <w:tc>
          <w:tcPr>
            <w:tcW w:w="937" w:type="dxa"/>
          </w:tcPr>
          <w:p w14:paraId="535EBD54" w14:textId="77777777" w:rsidR="00C81837" w:rsidRDefault="00C81837" w:rsidP="00AE341A">
            <w:pPr>
              <w:numPr>
                <w:ilvl w:val="0"/>
                <w:numId w:val="0"/>
              </w:numPr>
              <w:rPr>
                <w:b/>
              </w:rPr>
            </w:pPr>
          </w:p>
        </w:tc>
        <w:tc>
          <w:tcPr>
            <w:tcW w:w="1156" w:type="dxa"/>
          </w:tcPr>
          <w:p w14:paraId="4B3348C8" w14:textId="169453C7" w:rsidR="00C81837" w:rsidRDefault="00C81837" w:rsidP="00AE341A">
            <w:pPr>
              <w:numPr>
                <w:ilvl w:val="0"/>
                <w:numId w:val="0"/>
              </w:numPr>
              <w:rPr>
                <w:b/>
              </w:rPr>
            </w:pPr>
          </w:p>
        </w:tc>
        <w:tc>
          <w:tcPr>
            <w:tcW w:w="894" w:type="dxa"/>
          </w:tcPr>
          <w:p w14:paraId="0CFC6384" w14:textId="77777777" w:rsidR="00C81837" w:rsidRDefault="00C81837" w:rsidP="00AE341A">
            <w:pPr>
              <w:numPr>
                <w:ilvl w:val="0"/>
                <w:numId w:val="0"/>
              </w:numPr>
              <w:rPr>
                <w:b/>
              </w:rPr>
            </w:pPr>
          </w:p>
        </w:tc>
      </w:tr>
      <w:tr w:rsidR="00C81837" w14:paraId="586852D3" w14:textId="4982749A" w:rsidTr="00F67A25">
        <w:tc>
          <w:tcPr>
            <w:tcW w:w="4198" w:type="dxa"/>
          </w:tcPr>
          <w:p w14:paraId="73AD52A9" w14:textId="77777777" w:rsidR="00C81837" w:rsidRDefault="00C81837" w:rsidP="00AE341A">
            <w:r>
              <w:t>Problem Tracking</w:t>
            </w:r>
          </w:p>
        </w:tc>
        <w:tc>
          <w:tcPr>
            <w:tcW w:w="1697" w:type="dxa"/>
          </w:tcPr>
          <w:p w14:paraId="5B491162" w14:textId="254521F7" w:rsidR="00C81837" w:rsidRDefault="00C81837" w:rsidP="00D40690">
            <w:pPr>
              <w:numPr>
                <w:ilvl w:val="0"/>
                <w:numId w:val="0"/>
              </w:numPr>
              <w:jc w:val="center"/>
              <w:rPr>
                <w:b/>
              </w:rPr>
            </w:pPr>
            <w:r>
              <w:rPr>
                <w:b/>
              </w:rPr>
              <w:t>R</w:t>
            </w:r>
          </w:p>
        </w:tc>
        <w:tc>
          <w:tcPr>
            <w:tcW w:w="937" w:type="dxa"/>
          </w:tcPr>
          <w:p w14:paraId="237C0E63" w14:textId="77777777" w:rsidR="00C81837" w:rsidRDefault="00C81837" w:rsidP="00D40690">
            <w:pPr>
              <w:numPr>
                <w:ilvl w:val="0"/>
                <w:numId w:val="0"/>
              </w:numPr>
              <w:jc w:val="center"/>
              <w:rPr>
                <w:b/>
              </w:rPr>
            </w:pPr>
          </w:p>
        </w:tc>
        <w:tc>
          <w:tcPr>
            <w:tcW w:w="1156" w:type="dxa"/>
          </w:tcPr>
          <w:p w14:paraId="1D2CBD56" w14:textId="749216A8" w:rsidR="00C81837" w:rsidRDefault="00C81837" w:rsidP="00D40690">
            <w:pPr>
              <w:numPr>
                <w:ilvl w:val="0"/>
                <w:numId w:val="0"/>
              </w:numPr>
              <w:jc w:val="center"/>
              <w:rPr>
                <w:b/>
              </w:rPr>
            </w:pPr>
            <w:r>
              <w:rPr>
                <w:b/>
              </w:rPr>
              <w:t>C, A</w:t>
            </w:r>
          </w:p>
        </w:tc>
        <w:tc>
          <w:tcPr>
            <w:tcW w:w="894" w:type="dxa"/>
          </w:tcPr>
          <w:p w14:paraId="2CC013E2" w14:textId="77777777" w:rsidR="00C81837" w:rsidRDefault="00C81837" w:rsidP="00D40690">
            <w:pPr>
              <w:numPr>
                <w:ilvl w:val="0"/>
                <w:numId w:val="0"/>
              </w:numPr>
              <w:jc w:val="center"/>
              <w:rPr>
                <w:b/>
              </w:rPr>
            </w:pPr>
          </w:p>
        </w:tc>
      </w:tr>
      <w:tr w:rsidR="00C81837" w14:paraId="6C49E302" w14:textId="5FC79A12" w:rsidTr="00F67A25">
        <w:tc>
          <w:tcPr>
            <w:tcW w:w="4198" w:type="dxa"/>
          </w:tcPr>
          <w:p w14:paraId="353E468A" w14:textId="77777777" w:rsidR="00C81837" w:rsidRDefault="00C81837" w:rsidP="00AE341A">
            <w:r>
              <w:t>Troubleshooting – IT Infrastructure</w:t>
            </w:r>
          </w:p>
        </w:tc>
        <w:tc>
          <w:tcPr>
            <w:tcW w:w="1697" w:type="dxa"/>
          </w:tcPr>
          <w:p w14:paraId="3124E677" w14:textId="77777777" w:rsidR="00C81837" w:rsidRDefault="00C81837" w:rsidP="00AE341A">
            <w:pPr>
              <w:numPr>
                <w:ilvl w:val="0"/>
                <w:numId w:val="0"/>
              </w:numPr>
              <w:rPr>
                <w:b/>
              </w:rPr>
            </w:pPr>
          </w:p>
        </w:tc>
        <w:tc>
          <w:tcPr>
            <w:tcW w:w="937" w:type="dxa"/>
          </w:tcPr>
          <w:p w14:paraId="74224AD1" w14:textId="77777777" w:rsidR="00C81837" w:rsidRDefault="00C81837" w:rsidP="00D40690">
            <w:pPr>
              <w:numPr>
                <w:ilvl w:val="0"/>
                <w:numId w:val="0"/>
              </w:numPr>
              <w:jc w:val="center"/>
              <w:rPr>
                <w:b/>
              </w:rPr>
            </w:pPr>
          </w:p>
        </w:tc>
        <w:tc>
          <w:tcPr>
            <w:tcW w:w="1156" w:type="dxa"/>
          </w:tcPr>
          <w:p w14:paraId="6FAA1DE6" w14:textId="6940C068" w:rsidR="00C81837" w:rsidRDefault="00C81837" w:rsidP="00D40690">
            <w:pPr>
              <w:numPr>
                <w:ilvl w:val="0"/>
                <w:numId w:val="0"/>
              </w:numPr>
              <w:jc w:val="center"/>
              <w:rPr>
                <w:b/>
              </w:rPr>
            </w:pPr>
            <w:r>
              <w:rPr>
                <w:b/>
              </w:rPr>
              <w:t>R</w:t>
            </w:r>
          </w:p>
        </w:tc>
        <w:tc>
          <w:tcPr>
            <w:tcW w:w="894" w:type="dxa"/>
          </w:tcPr>
          <w:p w14:paraId="076E7DA2" w14:textId="2CEDB9E0" w:rsidR="00C81837" w:rsidRDefault="00C81837" w:rsidP="00D40690">
            <w:pPr>
              <w:numPr>
                <w:ilvl w:val="0"/>
                <w:numId w:val="0"/>
              </w:numPr>
              <w:jc w:val="center"/>
              <w:rPr>
                <w:b/>
              </w:rPr>
            </w:pPr>
            <w:r>
              <w:rPr>
                <w:b/>
              </w:rPr>
              <w:t>I</w:t>
            </w:r>
          </w:p>
        </w:tc>
      </w:tr>
      <w:tr w:rsidR="00C81837" w14:paraId="25BE07E3" w14:textId="34D66234" w:rsidTr="00F67A25">
        <w:tc>
          <w:tcPr>
            <w:tcW w:w="4198" w:type="dxa"/>
          </w:tcPr>
          <w:p w14:paraId="6996B7A3" w14:textId="77777777" w:rsidR="00C81837" w:rsidRDefault="00C81837" w:rsidP="00AE341A">
            <w:r>
              <w:t>Troubleshooting – Solution</w:t>
            </w:r>
          </w:p>
        </w:tc>
        <w:tc>
          <w:tcPr>
            <w:tcW w:w="1697" w:type="dxa"/>
          </w:tcPr>
          <w:p w14:paraId="560FE86B" w14:textId="77D5BE6B" w:rsidR="00C81837" w:rsidRDefault="00C81837" w:rsidP="00D40690">
            <w:pPr>
              <w:numPr>
                <w:ilvl w:val="0"/>
                <w:numId w:val="0"/>
              </w:numPr>
              <w:jc w:val="center"/>
              <w:rPr>
                <w:b/>
              </w:rPr>
            </w:pPr>
            <w:r>
              <w:rPr>
                <w:b/>
              </w:rPr>
              <w:t>R</w:t>
            </w:r>
          </w:p>
        </w:tc>
        <w:tc>
          <w:tcPr>
            <w:tcW w:w="937" w:type="dxa"/>
          </w:tcPr>
          <w:p w14:paraId="424D7A19" w14:textId="77777777" w:rsidR="00C81837" w:rsidRDefault="00C81837" w:rsidP="00D40690">
            <w:pPr>
              <w:numPr>
                <w:ilvl w:val="0"/>
                <w:numId w:val="0"/>
              </w:numPr>
              <w:jc w:val="center"/>
              <w:rPr>
                <w:b/>
              </w:rPr>
            </w:pPr>
          </w:p>
        </w:tc>
        <w:tc>
          <w:tcPr>
            <w:tcW w:w="1156" w:type="dxa"/>
          </w:tcPr>
          <w:p w14:paraId="3B54228B" w14:textId="629D297D" w:rsidR="00C81837" w:rsidRDefault="00C81837" w:rsidP="00D40690">
            <w:pPr>
              <w:numPr>
                <w:ilvl w:val="0"/>
                <w:numId w:val="0"/>
              </w:numPr>
              <w:jc w:val="center"/>
              <w:rPr>
                <w:b/>
              </w:rPr>
            </w:pPr>
            <w:r>
              <w:rPr>
                <w:b/>
              </w:rPr>
              <w:t>I</w:t>
            </w:r>
          </w:p>
        </w:tc>
        <w:tc>
          <w:tcPr>
            <w:tcW w:w="894" w:type="dxa"/>
          </w:tcPr>
          <w:p w14:paraId="1F824121" w14:textId="77777777" w:rsidR="00C81837" w:rsidRDefault="00C81837" w:rsidP="00D40690">
            <w:pPr>
              <w:numPr>
                <w:ilvl w:val="0"/>
                <w:numId w:val="0"/>
              </w:numPr>
              <w:jc w:val="center"/>
              <w:rPr>
                <w:b/>
              </w:rPr>
            </w:pPr>
          </w:p>
        </w:tc>
      </w:tr>
      <w:tr w:rsidR="00C81837" w14:paraId="4379460D" w14:textId="77777777" w:rsidTr="00F67A25">
        <w:tc>
          <w:tcPr>
            <w:tcW w:w="4198" w:type="dxa"/>
          </w:tcPr>
          <w:p w14:paraId="3746976F" w14:textId="3A408E48" w:rsidR="00C81837" w:rsidRDefault="00C81837" w:rsidP="00AE341A">
            <w:r>
              <w:t xml:space="preserve">Ordering  </w:t>
            </w:r>
          </w:p>
        </w:tc>
        <w:tc>
          <w:tcPr>
            <w:tcW w:w="1697" w:type="dxa"/>
          </w:tcPr>
          <w:p w14:paraId="2A2C5FB5" w14:textId="5054AA6B" w:rsidR="00C81837" w:rsidRDefault="00FA2838" w:rsidP="00D40690">
            <w:pPr>
              <w:numPr>
                <w:ilvl w:val="0"/>
                <w:numId w:val="0"/>
              </w:numPr>
              <w:jc w:val="center"/>
              <w:rPr>
                <w:b/>
              </w:rPr>
            </w:pPr>
            <w:r>
              <w:rPr>
                <w:b/>
              </w:rPr>
              <w:t>C</w:t>
            </w:r>
          </w:p>
        </w:tc>
        <w:tc>
          <w:tcPr>
            <w:tcW w:w="937" w:type="dxa"/>
          </w:tcPr>
          <w:p w14:paraId="03606931" w14:textId="44387931" w:rsidR="00C81837" w:rsidRDefault="00FA2838" w:rsidP="00D40690">
            <w:pPr>
              <w:numPr>
                <w:ilvl w:val="0"/>
                <w:numId w:val="0"/>
              </w:numPr>
              <w:jc w:val="center"/>
              <w:rPr>
                <w:b/>
              </w:rPr>
            </w:pPr>
            <w:r>
              <w:rPr>
                <w:b/>
              </w:rPr>
              <w:t>A</w:t>
            </w:r>
          </w:p>
        </w:tc>
        <w:tc>
          <w:tcPr>
            <w:tcW w:w="1156" w:type="dxa"/>
          </w:tcPr>
          <w:p w14:paraId="24B02663" w14:textId="42E87AE9" w:rsidR="00C81837" w:rsidRDefault="00FA2838" w:rsidP="00D40690">
            <w:pPr>
              <w:numPr>
                <w:ilvl w:val="0"/>
                <w:numId w:val="0"/>
              </w:numPr>
              <w:jc w:val="center"/>
              <w:rPr>
                <w:b/>
              </w:rPr>
            </w:pPr>
            <w:r>
              <w:rPr>
                <w:b/>
              </w:rPr>
              <w:t>R</w:t>
            </w:r>
          </w:p>
        </w:tc>
        <w:tc>
          <w:tcPr>
            <w:tcW w:w="894" w:type="dxa"/>
          </w:tcPr>
          <w:p w14:paraId="14BD768A" w14:textId="70F810BD" w:rsidR="00C81837" w:rsidRDefault="00CF1E22" w:rsidP="00D40690">
            <w:pPr>
              <w:numPr>
                <w:ilvl w:val="0"/>
                <w:numId w:val="0"/>
              </w:numPr>
              <w:jc w:val="center"/>
              <w:rPr>
                <w:b/>
              </w:rPr>
            </w:pPr>
            <w:r>
              <w:rPr>
                <w:b/>
              </w:rPr>
              <w:t>I</w:t>
            </w:r>
          </w:p>
        </w:tc>
      </w:tr>
      <w:tr w:rsidR="00C81837" w14:paraId="78C0BA38" w14:textId="77777777" w:rsidTr="00C81837">
        <w:tc>
          <w:tcPr>
            <w:tcW w:w="4198" w:type="dxa"/>
          </w:tcPr>
          <w:p w14:paraId="2D9FC50C" w14:textId="3AB1042E" w:rsidR="00C81837" w:rsidRDefault="00C81837" w:rsidP="00AE341A">
            <w:r>
              <w:t xml:space="preserve">Invoice Procedures </w:t>
            </w:r>
          </w:p>
        </w:tc>
        <w:tc>
          <w:tcPr>
            <w:tcW w:w="1697" w:type="dxa"/>
          </w:tcPr>
          <w:p w14:paraId="65571AF3" w14:textId="71F6547D" w:rsidR="00C81837" w:rsidRDefault="00FA2838" w:rsidP="00D40690">
            <w:pPr>
              <w:numPr>
                <w:ilvl w:val="0"/>
                <w:numId w:val="0"/>
              </w:numPr>
              <w:jc w:val="center"/>
              <w:rPr>
                <w:b/>
              </w:rPr>
            </w:pPr>
            <w:r>
              <w:rPr>
                <w:b/>
              </w:rPr>
              <w:t>I</w:t>
            </w:r>
          </w:p>
        </w:tc>
        <w:tc>
          <w:tcPr>
            <w:tcW w:w="937" w:type="dxa"/>
          </w:tcPr>
          <w:p w14:paraId="59B1C1F4" w14:textId="256E377D" w:rsidR="00C81837" w:rsidRDefault="00FA2838" w:rsidP="00D40690">
            <w:pPr>
              <w:numPr>
                <w:ilvl w:val="0"/>
                <w:numId w:val="0"/>
              </w:numPr>
              <w:jc w:val="center"/>
              <w:rPr>
                <w:b/>
              </w:rPr>
            </w:pPr>
            <w:r>
              <w:rPr>
                <w:b/>
              </w:rPr>
              <w:t>R</w:t>
            </w:r>
          </w:p>
        </w:tc>
        <w:tc>
          <w:tcPr>
            <w:tcW w:w="1156" w:type="dxa"/>
          </w:tcPr>
          <w:p w14:paraId="136A9A24" w14:textId="41BB1D8E" w:rsidR="00C81837" w:rsidRDefault="00FA2838" w:rsidP="00D40690">
            <w:pPr>
              <w:numPr>
                <w:ilvl w:val="0"/>
                <w:numId w:val="0"/>
              </w:numPr>
              <w:jc w:val="center"/>
              <w:rPr>
                <w:b/>
              </w:rPr>
            </w:pPr>
            <w:r>
              <w:rPr>
                <w:b/>
              </w:rPr>
              <w:t>A</w:t>
            </w:r>
          </w:p>
        </w:tc>
        <w:tc>
          <w:tcPr>
            <w:tcW w:w="894" w:type="dxa"/>
          </w:tcPr>
          <w:p w14:paraId="7BA80B26" w14:textId="26014B25" w:rsidR="00C81837" w:rsidRDefault="00FA2838" w:rsidP="00D40690">
            <w:pPr>
              <w:numPr>
                <w:ilvl w:val="0"/>
                <w:numId w:val="0"/>
              </w:numPr>
              <w:jc w:val="center"/>
              <w:rPr>
                <w:b/>
              </w:rPr>
            </w:pPr>
            <w:r>
              <w:rPr>
                <w:b/>
              </w:rPr>
              <w:t>C</w:t>
            </w:r>
          </w:p>
        </w:tc>
      </w:tr>
      <w:tr w:rsidR="00C81837" w14:paraId="4AEA7617" w14:textId="77777777" w:rsidTr="00C81837">
        <w:tc>
          <w:tcPr>
            <w:tcW w:w="4198" w:type="dxa"/>
          </w:tcPr>
          <w:p w14:paraId="18B6D697" w14:textId="7E6D5617" w:rsidR="00C81837" w:rsidRDefault="00C81837" w:rsidP="00AE341A">
            <w:r>
              <w:t xml:space="preserve">Purchase Payment Terms </w:t>
            </w:r>
          </w:p>
        </w:tc>
        <w:tc>
          <w:tcPr>
            <w:tcW w:w="1697" w:type="dxa"/>
          </w:tcPr>
          <w:p w14:paraId="395326A3" w14:textId="0E24BAD7" w:rsidR="00C81837" w:rsidRDefault="00FA2838" w:rsidP="00D40690">
            <w:pPr>
              <w:numPr>
                <w:ilvl w:val="0"/>
                <w:numId w:val="0"/>
              </w:numPr>
              <w:jc w:val="center"/>
              <w:rPr>
                <w:b/>
              </w:rPr>
            </w:pPr>
            <w:r>
              <w:rPr>
                <w:b/>
              </w:rPr>
              <w:t>C</w:t>
            </w:r>
          </w:p>
        </w:tc>
        <w:tc>
          <w:tcPr>
            <w:tcW w:w="937" w:type="dxa"/>
          </w:tcPr>
          <w:p w14:paraId="45FE1581" w14:textId="31CF9E01" w:rsidR="00C81837" w:rsidRDefault="00FA2838" w:rsidP="00D40690">
            <w:pPr>
              <w:numPr>
                <w:ilvl w:val="0"/>
                <w:numId w:val="0"/>
              </w:numPr>
              <w:jc w:val="center"/>
              <w:rPr>
                <w:b/>
              </w:rPr>
            </w:pPr>
            <w:r>
              <w:rPr>
                <w:b/>
              </w:rPr>
              <w:t>R</w:t>
            </w:r>
          </w:p>
        </w:tc>
        <w:tc>
          <w:tcPr>
            <w:tcW w:w="1156" w:type="dxa"/>
          </w:tcPr>
          <w:p w14:paraId="3F8BCAFB" w14:textId="0C946BBE" w:rsidR="00C81837" w:rsidRDefault="00FA2838" w:rsidP="00D40690">
            <w:pPr>
              <w:numPr>
                <w:ilvl w:val="0"/>
                <w:numId w:val="0"/>
              </w:numPr>
              <w:jc w:val="center"/>
              <w:rPr>
                <w:b/>
              </w:rPr>
            </w:pPr>
            <w:r>
              <w:rPr>
                <w:b/>
              </w:rPr>
              <w:t>A</w:t>
            </w:r>
          </w:p>
        </w:tc>
        <w:tc>
          <w:tcPr>
            <w:tcW w:w="894" w:type="dxa"/>
          </w:tcPr>
          <w:p w14:paraId="70F6E635" w14:textId="3CE78B85" w:rsidR="00C81837" w:rsidRDefault="00CF1E22" w:rsidP="00D40690">
            <w:pPr>
              <w:numPr>
                <w:ilvl w:val="0"/>
                <w:numId w:val="0"/>
              </w:numPr>
              <w:jc w:val="center"/>
              <w:rPr>
                <w:b/>
              </w:rPr>
            </w:pPr>
            <w:r>
              <w:rPr>
                <w:b/>
              </w:rPr>
              <w:t>I</w:t>
            </w:r>
          </w:p>
        </w:tc>
      </w:tr>
      <w:tr w:rsidR="00C81837" w14:paraId="7C0A7B6A" w14:textId="77777777" w:rsidTr="00C81837">
        <w:tc>
          <w:tcPr>
            <w:tcW w:w="4198" w:type="dxa"/>
          </w:tcPr>
          <w:p w14:paraId="2C098BEF" w14:textId="657933EE" w:rsidR="00C81837" w:rsidRDefault="00C81837" w:rsidP="00AE341A">
            <w:r>
              <w:t xml:space="preserve">Reimbursement of Expenses </w:t>
            </w:r>
          </w:p>
        </w:tc>
        <w:tc>
          <w:tcPr>
            <w:tcW w:w="1697" w:type="dxa"/>
          </w:tcPr>
          <w:p w14:paraId="054A276B" w14:textId="16299302" w:rsidR="00C81837" w:rsidRDefault="00FA2838" w:rsidP="00D40690">
            <w:pPr>
              <w:numPr>
                <w:ilvl w:val="0"/>
                <w:numId w:val="0"/>
              </w:numPr>
              <w:jc w:val="center"/>
              <w:rPr>
                <w:b/>
              </w:rPr>
            </w:pPr>
            <w:r>
              <w:rPr>
                <w:b/>
              </w:rPr>
              <w:t>C</w:t>
            </w:r>
          </w:p>
        </w:tc>
        <w:tc>
          <w:tcPr>
            <w:tcW w:w="937" w:type="dxa"/>
          </w:tcPr>
          <w:p w14:paraId="08D6F450" w14:textId="3416B736" w:rsidR="00C81837" w:rsidRDefault="00FA2838" w:rsidP="00D40690">
            <w:pPr>
              <w:numPr>
                <w:ilvl w:val="0"/>
                <w:numId w:val="0"/>
              </w:numPr>
              <w:jc w:val="center"/>
              <w:rPr>
                <w:b/>
              </w:rPr>
            </w:pPr>
            <w:r>
              <w:rPr>
                <w:b/>
              </w:rPr>
              <w:t>R</w:t>
            </w:r>
          </w:p>
        </w:tc>
        <w:tc>
          <w:tcPr>
            <w:tcW w:w="1156" w:type="dxa"/>
          </w:tcPr>
          <w:p w14:paraId="39675CA2" w14:textId="711421C5" w:rsidR="00C81837" w:rsidRDefault="00CF1E22" w:rsidP="00D40690">
            <w:pPr>
              <w:numPr>
                <w:ilvl w:val="0"/>
                <w:numId w:val="0"/>
              </w:numPr>
              <w:jc w:val="center"/>
              <w:rPr>
                <w:b/>
              </w:rPr>
            </w:pPr>
            <w:r>
              <w:rPr>
                <w:b/>
              </w:rPr>
              <w:t>A</w:t>
            </w:r>
          </w:p>
        </w:tc>
        <w:tc>
          <w:tcPr>
            <w:tcW w:w="894" w:type="dxa"/>
          </w:tcPr>
          <w:p w14:paraId="4D5975D6" w14:textId="761EA221" w:rsidR="00C81837" w:rsidRDefault="00CF1E22" w:rsidP="00D40690">
            <w:pPr>
              <w:numPr>
                <w:ilvl w:val="0"/>
                <w:numId w:val="0"/>
              </w:numPr>
              <w:jc w:val="center"/>
              <w:rPr>
                <w:b/>
              </w:rPr>
            </w:pPr>
            <w:r>
              <w:rPr>
                <w:b/>
              </w:rPr>
              <w:t>I</w:t>
            </w:r>
          </w:p>
        </w:tc>
      </w:tr>
    </w:tbl>
    <w:p w14:paraId="5ED4C255" w14:textId="372D322B" w:rsidR="00E649BB" w:rsidRPr="00B67247" w:rsidRDefault="00C81837" w:rsidP="00663EB3">
      <w:pPr>
        <w:pStyle w:val="Heading1"/>
      </w:pPr>
      <w:r>
        <w:br/>
      </w:r>
      <w:r w:rsidR="00E649BB">
        <w:t xml:space="preserve">Milestones, Deliverables, </w:t>
      </w:r>
      <w:r w:rsidR="00865609">
        <w:t>Epics (If A</w:t>
      </w:r>
      <w:r w:rsidR="005B3E5F">
        <w:t>pplicable</w:t>
      </w:r>
      <w:r w:rsidR="00865609">
        <w:t xml:space="preserve">), </w:t>
      </w:r>
      <w:r w:rsidR="00E649BB">
        <w:t xml:space="preserve">Payment Schedule, and </w:t>
      </w:r>
      <w:r w:rsidR="00430ED8">
        <w:t>Retainage</w:t>
      </w:r>
    </w:p>
    <w:p w14:paraId="7446967A" w14:textId="77777777" w:rsidR="00896177" w:rsidRDefault="00896177" w:rsidP="008E1E3C">
      <w:pPr>
        <w:pStyle w:val="BodyText"/>
        <w:rPr>
          <w:highlight w:val="lightGray"/>
        </w:rPr>
      </w:pPr>
    </w:p>
    <w:p w14:paraId="0551D85C" w14:textId="5AA89515" w:rsidR="00896177" w:rsidRPr="00896177" w:rsidRDefault="00896177" w:rsidP="00896177">
      <w:pPr>
        <w:pStyle w:val="BodyText"/>
        <w:rPr>
          <w:highlight w:val="lightGray"/>
        </w:rPr>
      </w:pPr>
      <w:r w:rsidRPr="00896177">
        <w:rPr>
          <w:highlight w:val="lightGray"/>
        </w:rPr>
        <w:t xml:space="preserve">[[List and describe the </w:t>
      </w:r>
      <w:r>
        <w:rPr>
          <w:highlight w:val="lightGray"/>
        </w:rPr>
        <w:t>Software Publisher’s</w:t>
      </w:r>
      <w:r w:rsidRPr="00896177">
        <w:rPr>
          <w:highlight w:val="lightGray"/>
        </w:rPr>
        <w:t xml:space="preserve"> Deliverable expectations for this project. This table includes recommendations only and must be customized for the </w:t>
      </w:r>
      <w:r>
        <w:rPr>
          <w:highlight w:val="lightGray"/>
        </w:rPr>
        <w:t>Authorized User’s</w:t>
      </w:r>
      <w:r w:rsidRPr="00896177">
        <w:rPr>
          <w:highlight w:val="lightGray"/>
        </w:rPr>
        <w:t xml:space="preserve"> project This table should include the project’s milestone events, associated deliverables, a detailed description of each deliverable, detailed Acceptance (i.e. “exit”) criteria for each deliverable, and a corresponding due date. </w:t>
      </w:r>
      <w:r w:rsidRPr="00896177">
        <w:rPr>
          <w:b/>
          <w:highlight w:val="lightGray"/>
        </w:rPr>
        <w:t>NOTE:</w:t>
      </w:r>
      <w:r w:rsidRPr="00896177">
        <w:rPr>
          <w:highlight w:val="lightGray"/>
        </w:rPr>
        <w:t xml:space="preserve"> all payment information, including information on the amount retained per Milestone (the standard retained amount is 20%), must go in your Contract document in the appropriate section of the “Fees, Ordering, and Payments” section.]]</w:t>
      </w:r>
    </w:p>
    <w:p w14:paraId="2FE5E756" w14:textId="77777777" w:rsidR="00896177" w:rsidRPr="00896177" w:rsidRDefault="00896177" w:rsidP="00896177">
      <w:pPr>
        <w:pStyle w:val="BodyText"/>
        <w:rPr>
          <w:highlight w:val="lightGray"/>
        </w:rPr>
      </w:pPr>
      <w:r w:rsidRPr="00896177">
        <w:rPr>
          <w:b/>
          <w:highlight w:val="lightGray"/>
        </w:rPr>
        <w:lastRenderedPageBreak/>
        <w:t>NOTE:</w:t>
      </w:r>
      <w:r w:rsidRPr="00896177">
        <w:rPr>
          <w:highlight w:val="lightGray"/>
        </w:rPr>
        <w:t xml:space="preserve"> Deliverables are tangible (i.e., product or service) and are the end products or services that are produced as a result of the project. Deliverables can signal the completion of a project Milestone event or a key activity towards the completion of a project Milestone event. There can be multiple Deliverable expectations under a single Milestone event. Project Milestones signal the reaching of a key event/phase in the project’s lifecycle that indicates progress towards the project’s completion.</w:t>
      </w:r>
    </w:p>
    <w:p w14:paraId="21E8A4A3" w14:textId="55A18990" w:rsidR="00896177" w:rsidRPr="00896177" w:rsidRDefault="00896177" w:rsidP="00896177">
      <w:pPr>
        <w:pStyle w:val="BodyText"/>
        <w:rPr>
          <w:highlight w:val="lightGray"/>
        </w:rPr>
      </w:pPr>
      <w:r w:rsidRPr="00896177">
        <w:rPr>
          <w:highlight w:val="lightGray"/>
        </w:rPr>
        <w:t xml:space="preserve">Deliverable descriptions should detail the products, solution, services, documentation, etc. that the Agency expects to be provided by the Supplier by the corresponding deliverable due date and should be based on the applicable </w:t>
      </w:r>
      <w:r>
        <w:rPr>
          <w:highlight w:val="lightGray"/>
        </w:rPr>
        <w:t>project requirements</w:t>
      </w:r>
      <w:r w:rsidRPr="00896177">
        <w:rPr>
          <w:highlight w:val="lightGray"/>
        </w:rPr>
        <w:t>. Deliverable Acceptance criteria are a measurable set of conditions that describe the expected outcome(s) that indicate the Deliverable can be formally Accepted by the Agency, and that the project is ready to move to the next Deliverable or Milestone.]]</w:t>
      </w:r>
    </w:p>
    <w:p w14:paraId="7500C53F" w14:textId="5E256608" w:rsidR="00896177" w:rsidRPr="00896177" w:rsidRDefault="00896177" w:rsidP="00896177">
      <w:pPr>
        <w:pStyle w:val="BodyText"/>
        <w:rPr>
          <w:highlight w:val="lightGray"/>
        </w:rPr>
      </w:pPr>
      <w:r>
        <w:rPr>
          <w:highlight w:val="lightGray"/>
        </w:rPr>
        <w:t>Software Publisher</w:t>
      </w:r>
      <w:r w:rsidRPr="00896177">
        <w:rPr>
          <w:highlight w:val="lightGray"/>
        </w:rPr>
        <w:t xml:space="preserve"> shall provide the milestone events and Deliverables identified below by the associated due date identified in the table. The following table identifies milestone events, epics, and Deliverables to be provided by </w:t>
      </w:r>
      <w:r>
        <w:rPr>
          <w:highlight w:val="lightGray"/>
        </w:rPr>
        <w:t>Software Publisher</w:t>
      </w:r>
      <w:r w:rsidRPr="00896177">
        <w:rPr>
          <w:highlight w:val="lightGray"/>
        </w:rPr>
        <w:t xml:space="preserve"> under this SOW, the Deliverable description, the associated Deliverable Acceptance (“exit”) criteria, and the associated due date for that milestone event, epic, or Deliverable. All pricing information related to this implementation SOW shall be detailed in Exhibit B Pricing and broken out by Milestone/Deliverable. </w:t>
      </w:r>
    </w:p>
    <w:p w14:paraId="399BFF64" w14:textId="77777777" w:rsidR="00896177" w:rsidRPr="00896177" w:rsidRDefault="00896177" w:rsidP="00896177">
      <w:pPr>
        <w:pStyle w:val="BodyText"/>
        <w:rPr>
          <w:highlight w:val="lightGray"/>
        </w:rPr>
      </w:pPr>
      <w:r w:rsidRPr="00896177">
        <w:rPr>
          <w:highlight w:val="lightGray"/>
        </w:rPr>
        <w:t xml:space="preserve"> </w:t>
      </w:r>
    </w:p>
    <w:tbl>
      <w:tblPr>
        <w:tblW w:w="1041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5"/>
        <w:gridCol w:w="2225"/>
        <w:gridCol w:w="2355"/>
        <w:gridCol w:w="2146"/>
        <w:gridCol w:w="1822"/>
      </w:tblGrid>
      <w:tr w:rsidR="0031700B" w:rsidRPr="00896177" w14:paraId="713029E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30A182C2" w14:textId="77777777" w:rsidR="00896177" w:rsidRPr="00896177" w:rsidRDefault="00896177" w:rsidP="00896177">
            <w:pPr>
              <w:pStyle w:val="BodyText"/>
              <w:ind w:left="0"/>
              <w:rPr>
                <w:b/>
                <w:highlight w:val="lightGray"/>
              </w:rPr>
            </w:pPr>
            <w:bookmarkStart w:id="31" w:name="_Hlk208225565"/>
            <w:r w:rsidRPr="00896177">
              <w:rPr>
                <w:b/>
                <w:highlight w:val="lightGray"/>
              </w:rPr>
              <w:t>Milestone/Epic Event</w:t>
            </w:r>
          </w:p>
        </w:tc>
        <w:tc>
          <w:tcPr>
            <w:tcW w:w="2225" w:type="dxa"/>
            <w:tcBorders>
              <w:top w:val="single" w:sz="4" w:space="0" w:color="auto"/>
              <w:left w:val="single" w:sz="4" w:space="0" w:color="auto"/>
              <w:bottom w:val="single" w:sz="4" w:space="0" w:color="auto"/>
              <w:right w:val="single" w:sz="4" w:space="0" w:color="auto"/>
            </w:tcBorders>
            <w:hideMark/>
          </w:tcPr>
          <w:p w14:paraId="3F2227BD" w14:textId="77777777" w:rsidR="00896177" w:rsidRPr="00896177" w:rsidRDefault="00896177" w:rsidP="00896177">
            <w:pPr>
              <w:pStyle w:val="BodyText"/>
              <w:ind w:left="0"/>
              <w:rPr>
                <w:b/>
                <w:highlight w:val="lightGray"/>
              </w:rPr>
            </w:pPr>
            <w:r w:rsidRPr="00896177">
              <w:rPr>
                <w:b/>
                <w:highlight w:val="lightGray"/>
              </w:rPr>
              <w:t>Associated Milestone Deliverable(s)/User Stories</w:t>
            </w:r>
          </w:p>
        </w:tc>
        <w:tc>
          <w:tcPr>
            <w:tcW w:w="2355" w:type="dxa"/>
            <w:tcBorders>
              <w:top w:val="single" w:sz="4" w:space="0" w:color="auto"/>
              <w:left w:val="single" w:sz="4" w:space="0" w:color="auto"/>
              <w:bottom w:val="single" w:sz="4" w:space="0" w:color="auto"/>
              <w:right w:val="single" w:sz="4" w:space="0" w:color="auto"/>
            </w:tcBorders>
            <w:hideMark/>
          </w:tcPr>
          <w:p w14:paraId="1C5B60A5" w14:textId="77777777" w:rsidR="00896177" w:rsidRPr="00896177" w:rsidRDefault="00896177" w:rsidP="00896177">
            <w:pPr>
              <w:pStyle w:val="BodyText"/>
              <w:ind w:left="0"/>
              <w:rPr>
                <w:b/>
                <w:highlight w:val="lightGray"/>
              </w:rPr>
            </w:pPr>
            <w:r w:rsidRPr="00896177">
              <w:rPr>
                <w:b/>
                <w:highlight w:val="lightGray"/>
              </w:rPr>
              <w:t>Deliverable Description(s)</w:t>
            </w:r>
          </w:p>
        </w:tc>
        <w:tc>
          <w:tcPr>
            <w:tcW w:w="2146" w:type="dxa"/>
            <w:tcBorders>
              <w:top w:val="single" w:sz="4" w:space="0" w:color="auto"/>
              <w:left w:val="single" w:sz="4" w:space="0" w:color="auto"/>
              <w:bottom w:val="single" w:sz="4" w:space="0" w:color="auto"/>
              <w:right w:val="single" w:sz="4" w:space="0" w:color="auto"/>
            </w:tcBorders>
            <w:hideMark/>
          </w:tcPr>
          <w:p w14:paraId="78974B64" w14:textId="77777777" w:rsidR="00896177" w:rsidRPr="00896177" w:rsidRDefault="00896177" w:rsidP="00896177">
            <w:pPr>
              <w:pStyle w:val="BodyText"/>
              <w:ind w:left="0"/>
              <w:rPr>
                <w:b/>
                <w:highlight w:val="lightGray"/>
              </w:rPr>
            </w:pPr>
            <w:r w:rsidRPr="00896177">
              <w:rPr>
                <w:b/>
                <w:highlight w:val="lightGray"/>
              </w:rPr>
              <w:t>Detailed Deliverable Acceptance (“Exit”) Criteria</w:t>
            </w:r>
          </w:p>
        </w:tc>
        <w:tc>
          <w:tcPr>
            <w:tcW w:w="1822" w:type="dxa"/>
            <w:tcBorders>
              <w:top w:val="single" w:sz="4" w:space="0" w:color="auto"/>
              <w:left w:val="single" w:sz="4" w:space="0" w:color="auto"/>
              <w:bottom w:val="single" w:sz="4" w:space="0" w:color="auto"/>
              <w:right w:val="single" w:sz="4" w:space="0" w:color="auto"/>
            </w:tcBorders>
            <w:hideMark/>
          </w:tcPr>
          <w:p w14:paraId="5F343708" w14:textId="77777777" w:rsidR="00896177" w:rsidRPr="00896177" w:rsidRDefault="00896177" w:rsidP="00896177">
            <w:pPr>
              <w:pStyle w:val="BodyText"/>
              <w:ind w:left="0"/>
              <w:rPr>
                <w:b/>
                <w:highlight w:val="lightGray"/>
              </w:rPr>
            </w:pPr>
            <w:r w:rsidRPr="00896177">
              <w:rPr>
                <w:b/>
                <w:highlight w:val="lightGray"/>
              </w:rPr>
              <w:t>Due / Review Date</w:t>
            </w:r>
          </w:p>
        </w:tc>
      </w:tr>
      <w:tr w:rsidR="0031700B" w:rsidRPr="00896177" w14:paraId="4441EF12"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5FC4C116" w14:textId="77777777" w:rsidR="00896177" w:rsidRPr="00896177" w:rsidRDefault="00896177" w:rsidP="00896177">
            <w:pPr>
              <w:pStyle w:val="BodyText"/>
              <w:rPr>
                <w:highlight w:val="lightGray"/>
              </w:rPr>
            </w:pPr>
            <w:r w:rsidRPr="00896177">
              <w:rPr>
                <w:highlight w:val="lightGray"/>
              </w:rPr>
              <w:t>Project kick-off meeting</w:t>
            </w:r>
          </w:p>
        </w:tc>
        <w:tc>
          <w:tcPr>
            <w:tcW w:w="2225" w:type="dxa"/>
            <w:tcBorders>
              <w:top w:val="single" w:sz="4" w:space="0" w:color="auto"/>
              <w:left w:val="single" w:sz="4" w:space="0" w:color="auto"/>
              <w:bottom w:val="single" w:sz="4" w:space="0" w:color="auto"/>
              <w:right w:val="single" w:sz="4" w:space="0" w:color="auto"/>
            </w:tcBorders>
            <w:hideMark/>
          </w:tcPr>
          <w:p w14:paraId="1A304322" w14:textId="77777777" w:rsidR="00896177" w:rsidRPr="00896177" w:rsidRDefault="00896177" w:rsidP="00896177">
            <w:pPr>
              <w:pStyle w:val="BodyText"/>
              <w:rPr>
                <w:highlight w:val="lightGray"/>
              </w:rPr>
            </w:pPr>
            <w:r w:rsidRPr="00896177">
              <w:rPr>
                <w:highlight w:val="lightGray"/>
              </w:rPr>
              <w:t>---</w:t>
            </w:r>
          </w:p>
        </w:tc>
        <w:tc>
          <w:tcPr>
            <w:tcW w:w="2355" w:type="dxa"/>
            <w:tcBorders>
              <w:top w:val="single" w:sz="4" w:space="0" w:color="auto"/>
              <w:left w:val="single" w:sz="4" w:space="0" w:color="auto"/>
              <w:bottom w:val="single" w:sz="4" w:space="0" w:color="auto"/>
              <w:right w:val="single" w:sz="4" w:space="0" w:color="auto"/>
            </w:tcBorders>
          </w:tcPr>
          <w:p w14:paraId="488C3689" w14:textId="77777777" w:rsidR="00896177" w:rsidRPr="00896177" w:rsidRDefault="00896177" w:rsidP="00896177">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614EEAD" w14:textId="77777777" w:rsidR="00896177" w:rsidRPr="00896177" w:rsidRDefault="00896177" w:rsidP="00896177">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2C153293" w14:textId="77777777" w:rsidR="00896177" w:rsidRPr="00896177" w:rsidRDefault="00896177" w:rsidP="00896177">
            <w:pPr>
              <w:pStyle w:val="BodyText"/>
              <w:rPr>
                <w:highlight w:val="lightGray"/>
              </w:rPr>
            </w:pPr>
            <w:r w:rsidRPr="00896177">
              <w:rPr>
                <w:highlight w:val="lightGray"/>
              </w:rPr>
              <w:t>Execution + 5 days</w:t>
            </w:r>
          </w:p>
        </w:tc>
      </w:tr>
      <w:tr w:rsidR="0031700B" w:rsidRPr="00896177" w14:paraId="22CD4068" w14:textId="77777777" w:rsidTr="00121B10">
        <w:tc>
          <w:tcPr>
            <w:tcW w:w="1865" w:type="dxa"/>
            <w:tcBorders>
              <w:top w:val="single" w:sz="4" w:space="0" w:color="auto"/>
              <w:left w:val="single" w:sz="4" w:space="0" w:color="auto"/>
              <w:bottom w:val="single" w:sz="4" w:space="0" w:color="auto"/>
              <w:right w:val="single" w:sz="4" w:space="0" w:color="auto"/>
            </w:tcBorders>
          </w:tcPr>
          <w:p w14:paraId="307D4BD3" w14:textId="77777777" w:rsidR="00896177" w:rsidRPr="00896177" w:rsidRDefault="00896177" w:rsidP="00896177">
            <w:pPr>
              <w:pStyle w:val="BodyText"/>
              <w:rPr>
                <w:highlight w:val="lightGray"/>
              </w:rPr>
            </w:pPr>
          </w:p>
          <w:p w14:paraId="51D29FAA" w14:textId="77777777" w:rsidR="00896177" w:rsidRPr="00896177" w:rsidRDefault="00896177" w:rsidP="00896177">
            <w:pPr>
              <w:pStyle w:val="BodyText"/>
              <w:rPr>
                <w:highlight w:val="lightGray"/>
              </w:rPr>
            </w:pPr>
            <w:r w:rsidRPr="00896177">
              <w:rPr>
                <w:highlight w:val="lightGray"/>
              </w:rPr>
              <w:t>Project Management and Strategy</w:t>
            </w:r>
          </w:p>
        </w:tc>
        <w:tc>
          <w:tcPr>
            <w:tcW w:w="2225" w:type="dxa"/>
            <w:tcBorders>
              <w:top w:val="single" w:sz="4" w:space="0" w:color="auto"/>
              <w:left w:val="single" w:sz="4" w:space="0" w:color="auto"/>
              <w:bottom w:val="single" w:sz="4" w:space="0" w:color="auto"/>
              <w:right w:val="single" w:sz="4" w:space="0" w:color="auto"/>
            </w:tcBorders>
          </w:tcPr>
          <w:p w14:paraId="18441793" w14:textId="77777777" w:rsidR="00896177" w:rsidRPr="00896177" w:rsidRDefault="00896177" w:rsidP="00896177">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07491B94" w14:textId="77777777" w:rsidR="00896177" w:rsidRPr="00896177" w:rsidRDefault="00896177" w:rsidP="00896177">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1AB3A095" w14:textId="77777777" w:rsidR="00896177" w:rsidRPr="00896177" w:rsidRDefault="00896177" w:rsidP="00896177">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8244739" w14:textId="77777777" w:rsidR="00896177" w:rsidRPr="00896177" w:rsidRDefault="00896177" w:rsidP="00896177">
            <w:pPr>
              <w:pStyle w:val="BodyText"/>
              <w:rPr>
                <w:highlight w:val="lightGray"/>
              </w:rPr>
            </w:pPr>
            <w:r w:rsidRPr="00896177">
              <w:rPr>
                <w:highlight w:val="lightGray"/>
              </w:rPr>
              <w:t>Execution+45 days</w:t>
            </w:r>
          </w:p>
        </w:tc>
      </w:tr>
      <w:tr w:rsidR="0031700B" w:rsidRPr="00896177" w14:paraId="64C60EF8" w14:textId="77777777" w:rsidTr="00121B10">
        <w:tc>
          <w:tcPr>
            <w:tcW w:w="1865" w:type="dxa"/>
            <w:tcBorders>
              <w:top w:val="single" w:sz="4" w:space="0" w:color="auto"/>
              <w:left w:val="single" w:sz="4" w:space="0" w:color="auto"/>
              <w:bottom w:val="single" w:sz="4" w:space="0" w:color="auto"/>
              <w:right w:val="single" w:sz="4" w:space="0" w:color="auto"/>
            </w:tcBorders>
          </w:tcPr>
          <w:p w14:paraId="372CA26F" w14:textId="77777777" w:rsidR="00896177" w:rsidRPr="00896177" w:rsidRDefault="00896177" w:rsidP="00896177">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6604F32" w14:textId="77777777" w:rsidR="00896177" w:rsidRPr="00896177" w:rsidRDefault="00896177" w:rsidP="00896177">
            <w:pPr>
              <w:pStyle w:val="BodyText"/>
              <w:rPr>
                <w:highlight w:val="lightGray"/>
              </w:rPr>
            </w:pPr>
            <w:r w:rsidRPr="00896177">
              <w:rPr>
                <w:highlight w:val="lightGray"/>
              </w:rPr>
              <w:t>Project Schedule</w:t>
            </w:r>
          </w:p>
        </w:tc>
        <w:tc>
          <w:tcPr>
            <w:tcW w:w="2355" w:type="dxa"/>
            <w:tcBorders>
              <w:top w:val="single" w:sz="4" w:space="0" w:color="auto"/>
              <w:left w:val="single" w:sz="4" w:space="0" w:color="auto"/>
              <w:bottom w:val="single" w:sz="4" w:space="0" w:color="auto"/>
              <w:right w:val="single" w:sz="4" w:space="0" w:color="auto"/>
            </w:tcBorders>
            <w:hideMark/>
          </w:tcPr>
          <w:p w14:paraId="77CB06F4" w14:textId="77777777" w:rsidR="00896177" w:rsidRPr="00896177" w:rsidRDefault="00896177" w:rsidP="00896177">
            <w:pPr>
              <w:pStyle w:val="BodyText"/>
              <w:rPr>
                <w:highlight w:val="lightGray"/>
              </w:rPr>
            </w:pPr>
            <w:r w:rsidRPr="00896177">
              <w:rPr>
                <w:highlight w:val="lightGray"/>
              </w:rPr>
              <w:t>A time-phased project schedule identifying milestones and Deliverables, dependencies, and critical path analysis.</w:t>
            </w:r>
          </w:p>
        </w:tc>
        <w:tc>
          <w:tcPr>
            <w:tcW w:w="2146" w:type="dxa"/>
            <w:tcBorders>
              <w:top w:val="single" w:sz="4" w:space="0" w:color="auto"/>
              <w:left w:val="single" w:sz="4" w:space="0" w:color="auto"/>
              <w:bottom w:val="single" w:sz="4" w:space="0" w:color="auto"/>
              <w:right w:val="single" w:sz="4" w:space="0" w:color="auto"/>
            </w:tcBorders>
            <w:hideMark/>
          </w:tcPr>
          <w:p w14:paraId="42D6BE05" w14:textId="35AD820D" w:rsidR="00896177" w:rsidRPr="00896177" w:rsidRDefault="00896177" w:rsidP="00896177">
            <w:pPr>
              <w:pStyle w:val="BodyText"/>
              <w:numPr>
                <w:ilvl w:val="0"/>
                <w:numId w:val="35"/>
              </w:numPr>
              <w:rPr>
                <w:highlight w:val="lightGray"/>
              </w:rPr>
            </w:pPr>
            <w:r w:rsidRPr="00896177">
              <w:rPr>
                <w:highlight w:val="lightGray"/>
              </w:rPr>
              <w:t xml:space="preserve">Initial Project Schedule is provided by Supplier to Agency within </w:t>
            </w:r>
            <w:r w:rsidR="00D02D23">
              <w:rPr>
                <w:highlight w:val="lightGray"/>
              </w:rPr>
              <w:t>3</w:t>
            </w:r>
            <w:r w:rsidR="00D02D23" w:rsidRPr="00896177">
              <w:rPr>
                <w:highlight w:val="lightGray"/>
              </w:rPr>
              <w:t xml:space="preserve">0 </w:t>
            </w:r>
            <w:r w:rsidRPr="00896177">
              <w:rPr>
                <w:highlight w:val="lightGray"/>
              </w:rPr>
              <w:t>days in the format and including all required fields as described in Exhibit A Requirement</w:t>
            </w:r>
          </w:p>
          <w:p w14:paraId="43449790" w14:textId="77777777" w:rsidR="00896177" w:rsidRPr="00896177" w:rsidRDefault="00896177" w:rsidP="00896177">
            <w:pPr>
              <w:pStyle w:val="BodyText"/>
              <w:numPr>
                <w:ilvl w:val="0"/>
                <w:numId w:val="35"/>
              </w:numPr>
              <w:rPr>
                <w:highlight w:val="lightGray"/>
              </w:rPr>
            </w:pPr>
            <w:r w:rsidRPr="00896177">
              <w:rPr>
                <w:highlight w:val="lightGray"/>
              </w:rPr>
              <w:t xml:space="preserve"> Initial Project Schedule is in a format compatible to Agency, as described in Exhibit A Requirements</w:t>
            </w:r>
          </w:p>
          <w:p w14:paraId="39774FAC" w14:textId="77777777" w:rsidR="00896177" w:rsidRPr="00896177" w:rsidRDefault="00896177" w:rsidP="00896177">
            <w:pPr>
              <w:pStyle w:val="BodyText"/>
              <w:numPr>
                <w:ilvl w:val="0"/>
                <w:numId w:val="35"/>
              </w:numPr>
              <w:rPr>
                <w:highlight w:val="lightGray"/>
              </w:rPr>
            </w:pPr>
            <w:r w:rsidRPr="00896177">
              <w:rPr>
                <w:highlight w:val="lightGray"/>
              </w:rPr>
              <w:t xml:space="preserve">Agency receives and reviews the Schedule for its </w:t>
            </w:r>
            <w:r w:rsidRPr="00896177">
              <w:rPr>
                <w:highlight w:val="lightGray"/>
              </w:rPr>
              <w:lastRenderedPageBreak/>
              <w:t>conformance with Exhibit A Requirements</w:t>
            </w:r>
          </w:p>
          <w:p w14:paraId="31384397" w14:textId="77777777" w:rsidR="00896177" w:rsidRPr="00896177" w:rsidRDefault="00896177" w:rsidP="00896177">
            <w:pPr>
              <w:pStyle w:val="BodyText"/>
              <w:numPr>
                <w:ilvl w:val="0"/>
                <w:numId w:val="35"/>
              </w:numPr>
              <w:rPr>
                <w:highlight w:val="lightGray"/>
              </w:rPr>
            </w:pPr>
            <w:r w:rsidRPr="00896177">
              <w:rPr>
                <w:highlight w:val="lightGray"/>
              </w:rPr>
              <w:t xml:space="preserve">Agency returns Deliverable Acceptance Receipt </w:t>
            </w:r>
          </w:p>
        </w:tc>
        <w:tc>
          <w:tcPr>
            <w:tcW w:w="1822" w:type="dxa"/>
            <w:tcBorders>
              <w:top w:val="single" w:sz="4" w:space="0" w:color="auto"/>
              <w:left w:val="single" w:sz="4" w:space="0" w:color="auto"/>
              <w:bottom w:val="single" w:sz="4" w:space="0" w:color="auto"/>
              <w:right w:val="single" w:sz="4" w:space="0" w:color="auto"/>
            </w:tcBorders>
          </w:tcPr>
          <w:p w14:paraId="5685C3FB" w14:textId="77777777" w:rsidR="00896177" w:rsidRPr="00896177" w:rsidRDefault="00896177" w:rsidP="00896177">
            <w:pPr>
              <w:pStyle w:val="BodyText"/>
              <w:rPr>
                <w:highlight w:val="lightGray"/>
              </w:rPr>
            </w:pPr>
            <w:r w:rsidRPr="00896177">
              <w:rPr>
                <w:highlight w:val="lightGray"/>
              </w:rPr>
              <w:lastRenderedPageBreak/>
              <w:t>Initial plan within 30 days of Execution, then periodic review, then monthly to assess progress and discuss any necessary updates*</w:t>
            </w:r>
          </w:p>
          <w:p w14:paraId="64BC6300" w14:textId="77777777" w:rsidR="00896177" w:rsidRPr="00896177" w:rsidRDefault="00896177" w:rsidP="00896177">
            <w:pPr>
              <w:pStyle w:val="BodyText"/>
              <w:rPr>
                <w:highlight w:val="lightGray"/>
              </w:rPr>
            </w:pPr>
          </w:p>
          <w:p w14:paraId="2A2EE9A4" w14:textId="77777777" w:rsidR="00896177" w:rsidRPr="00896177" w:rsidRDefault="00896177" w:rsidP="00896177">
            <w:pPr>
              <w:pStyle w:val="BodyText"/>
              <w:rPr>
                <w:highlight w:val="lightGray"/>
              </w:rPr>
            </w:pPr>
            <w:r w:rsidRPr="00896177">
              <w:rPr>
                <w:highlight w:val="lightGray"/>
              </w:rPr>
              <w:t xml:space="preserve">*Significant changes must be reviewed and approved by Agency prior to execution of such change </w:t>
            </w:r>
          </w:p>
        </w:tc>
      </w:tr>
      <w:tr w:rsidR="0031700B" w:rsidRPr="00896177" w14:paraId="4308135E" w14:textId="77777777" w:rsidTr="00121B10">
        <w:tc>
          <w:tcPr>
            <w:tcW w:w="1865" w:type="dxa"/>
            <w:tcBorders>
              <w:top w:val="single" w:sz="4" w:space="0" w:color="auto"/>
              <w:left w:val="single" w:sz="4" w:space="0" w:color="auto"/>
              <w:bottom w:val="single" w:sz="4" w:space="0" w:color="auto"/>
              <w:right w:val="single" w:sz="4" w:space="0" w:color="auto"/>
            </w:tcBorders>
          </w:tcPr>
          <w:p w14:paraId="1D392A7F" w14:textId="77777777" w:rsidR="00896177" w:rsidRPr="00896177" w:rsidRDefault="00896177" w:rsidP="00896177">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51FFAEB" w14:textId="77777777" w:rsidR="00896177" w:rsidRPr="00896177" w:rsidRDefault="00896177" w:rsidP="00896177">
            <w:pPr>
              <w:pStyle w:val="BodyText"/>
              <w:rPr>
                <w:highlight w:val="lightGray"/>
              </w:rPr>
            </w:pPr>
            <w:r w:rsidRPr="00896177">
              <w:rPr>
                <w:highlight w:val="lightGray"/>
              </w:rPr>
              <w:t xml:space="preserve">Project Management Plan </w:t>
            </w:r>
          </w:p>
        </w:tc>
        <w:tc>
          <w:tcPr>
            <w:tcW w:w="2355" w:type="dxa"/>
            <w:tcBorders>
              <w:top w:val="single" w:sz="4" w:space="0" w:color="auto"/>
              <w:left w:val="single" w:sz="4" w:space="0" w:color="auto"/>
              <w:bottom w:val="single" w:sz="4" w:space="0" w:color="auto"/>
              <w:right w:val="single" w:sz="4" w:space="0" w:color="auto"/>
            </w:tcBorders>
            <w:hideMark/>
          </w:tcPr>
          <w:p w14:paraId="26E9C65D" w14:textId="77777777" w:rsidR="00896177" w:rsidRPr="00896177" w:rsidRDefault="00896177" w:rsidP="00896177">
            <w:pPr>
              <w:pStyle w:val="BodyText"/>
              <w:rPr>
                <w:highlight w:val="lightGray"/>
              </w:rPr>
            </w:pPr>
            <w:r w:rsidRPr="00896177">
              <w:rPr>
                <w:highlight w:val="lightGray"/>
              </w:rPr>
              <w:t>Outlines the contractor’s project governance, roles, communication methods, and performance monitoring strategy.</w:t>
            </w:r>
          </w:p>
        </w:tc>
        <w:tc>
          <w:tcPr>
            <w:tcW w:w="2146" w:type="dxa"/>
            <w:tcBorders>
              <w:top w:val="single" w:sz="4" w:space="0" w:color="auto"/>
              <w:left w:val="single" w:sz="4" w:space="0" w:color="auto"/>
              <w:bottom w:val="single" w:sz="4" w:space="0" w:color="auto"/>
              <w:right w:val="single" w:sz="4" w:space="0" w:color="auto"/>
            </w:tcBorders>
            <w:hideMark/>
          </w:tcPr>
          <w:p w14:paraId="716BB214" w14:textId="77777777" w:rsidR="00896177" w:rsidRPr="00896177" w:rsidRDefault="00896177" w:rsidP="00896177">
            <w:pPr>
              <w:pStyle w:val="BodyText"/>
              <w:numPr>
                <w:ilvl w:val="0"/>
                <w:numId w:val="35"/>
              </w:numPr>
              <w:rPr>
                <w:highlight w:val="lightGray"/>
              </w:rPr>
            </w:pPr>
            <w:r w:rsidRPr="00896177">
              <w:rPr>
                <w:highlight w:val="lightGray"/>
              </w:rPr>
              <w:t>The Initial Project Management Plan is provided by Supplier to Agency within 60 days in the format and including all required fields as described in Exhibit A Requirement</w:t>
            </w:r>
          </w:p>
          <w:p w14:paraId="4B9B905E" w14:textId="77777777" w:rsidR="00896177" w:rsidRPr="00896177" w:rsidRDefault="00896177" w:rsidP="00896177">
            <w:pPr>
              <w:pStyle w:val="BodyText"/>
              <w:numPr>
                <w:ilvl w:val="0"/>
                <w:numId w:val="35"/>
              </w:numPr>
              <w:rPr>
                <w:highlight w:val="lightGray"/>
              </w:rPr>
            </w:pPr>
            <w:r w:rsidRPr="00896177">
              <w:rPr>
                <w:highlight w:val="lightGray"/>
              </w:rPr>
              <w:t>Initial Project Management Plan is in a format compatible to Agency, as described in Exhibit A Requirements</w:t>
            </w:r>
          </w:p>
          <w:p w14:paraId="29FE3D97" w14:textId="77777777" w:rsidR="00896177" w:rsidRPr="00896177" w:rsidRDefault="00896177" w:rsidP="00896177">
            <w:pPr>
              <w:pStyle w:val="BodyText"/>
              <w:numPr>
                <w:ilvl w:val="0"/>
                <w:numId w:val="35"/>
              </w:numPr>
              <w:rPr>
                <w:highlight w:val="lightGray"/>
              </w:rPr>
            </w:pPr>
            <w:r w:rsidRPr="00896177">
              <w:rPr>
                <w:highlight w:val="lightGray"/>
              </w:rPr>
              <w:t>Agency receives and reviews the Plan for its conformance with Exhibit A Requirements</w:t>
            </w:r>
          </w:p>
          <w:p w14:paraId="198DA2B9" w14:textId="77777777" w:rsidR="00896177" w:rsidRPr="00896177" w:rsidRDefault="00896177" w:rsidP="00896177">
            <w:pPr>
              <w:pStyle w:val="BodyText"/>
              <w:numPr>
                <w:ilvl w:val="0"/>
                <w:numId w:val="35"/>
              </w:numPr>
              <w:rPr>
                <w:highlight w:val="lightGray"/>
              </w:rPr>
            </w:pPr>
            <w:r w:rsidRPr="00896177">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9A85704" w14:textId="77777777" w:rsidR="00896177" w:rsidRPr="00896177" w:rsidRDefault="00896177" w:rsidP="00896177">
            <w:pPr>
              <w:pStyle w:val="BodyText"/>
              <w:rPr>
                <w:highlight w:val="lightGray"/>
              </w:rPr>
            </w:pPr>
            <w:r w:rsidRPr="00896177">
              <w:rPr>
                <w:highlight w:val="lightGray"/>
              </w:rPr>
              <w:t>Initial Plan within 60 days of Execution; then reviewed annually or upon scope change*</w:t>
            </w:r>
          </w:p>
          <w:p w14:paraId="7A1F1D0D" w14:textId="77777777" w:rsidR="00896177" w:rsidRPr="00896177" w:rsidRDefault="00896177" w:rsidP="00896177">
            <w:pPr>
              <w:pStyle w:val="BodyText"/>
              <w:rPr>
                <w:highlight w:val="lightGray"/>
              </w:rPr>
            </w:pPr>
          </w:p>
          <w:p w14:paraId="16AA6B72" w14:textId="77777777" w:rsidR="00896177" w:rsidRPr="00896177" w:rsidRDefault="00896177" w:rsidP="00896177">
            <w:pPr>
              <w:pStyle w:val="BodyText"/>
              <w:rPr>
                <w:highlight w:val="lightGray"/>
              </w:rPr>
            </w:pPr>
          </w:p>
          <w:p w14:paraId="22E8A14C" w14:textId="77777777" w:rsidR="00896177" w:rsidRPr="00896177" w:rsidRDefault="00896177" w:rsidP="00896177">
            <w:pPr>
              <w:pStyle w:val="BodyText"/>
              <w:rPr>
                <w:highlight w:val="lightGray"/>
              </w:rPr>
            </w:pPr>
          </w:p>
          <w:p w14:paraId="5180B2E1" w14:textId="77777777" w:rsidR="00896177" w:rsidRPr="00896177" w:rsidRDefault="00896177" w:rsidP="00896177">
            <w:pPr>
              <w:pStyle w:val="BodyText"/>
              <w:rPr>
                <w:highlight w:val="lightGray"/>
              </w:rPr>
            </w:pPr>
          </w:p>
          <w:p w14:paraId="515B4C83" w14:textId="77777777" w:rsidR="00896177" w:rsidRPr="00896177" w:rsidRDefault="00896177" w:rsidP="00896177">
            <w:pPr>
              <w:pStyle w:val="BodyText"/>
              <w:rPr>
                <w:highlight w:val="lightGray"/>
              </w:rPr>
            </w:pPr>
          </w:p>
          <w:p w14:paraId="36931136" w14:textId="77777777" w:rsidR="00896177" w:rsidRPr="00896177" w:rsidRDefault="00896177" w:rsidP="00896177">
            <w:pPr>
              <w:pStyle w:val="BodyText"/>
              <w:rPr>
                <w:highlight w:val="lightGray"/>
              </w:rPr>
            </w:pPr>
            <w:r w:rsidRPr="00896177">
              <w:rPr>
                <w:highlight w:val="lightGray"/>
              </w:rPr>
              <w:t xml:space="preserve">*Any changes to the Plan must be reviewed and approved prior to execution of such change </w:t>
            </w:r>
          </w:p>
        </w:tc>
      </w:tr>
      <w:bookmarkEnd w:id="31"/>
      <w:tr w:rsidR="0031700B" w:rsidRPr="00896177" w14:paraId="1BD3A9CD" w14:textId="77777777" w:rsidTr="00121B10">
        <w:tc>
          <w:tcPr>
            <w:tcW w:w="1865" w:type="dxa"/>
            <w:tcBorders>
              <w:top w:val="single" w:sz="4" w:space="0" w:color="auto"/>
              <w:left w:val="single" w:sz="4" w:space="0" w:color="auto"/>
              <w:bottom w:val="single" w:sz="4" w:space="0" w:color="auto"/>
              <w:right w:val="single" w:sz="4" w:space="0" w:color="auto"/>
            </w:tcBorders>
          </w:tcPr>
          <w:p w14:paraId="27DBD351"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7469FEB" w14:textId="77777777" w:rsidR="00D02D23" w:rsidRPr="00896177" w:rsidRDefault="00D02D23" w:rsidP="00D02D23">
            <w:pPr>
              <w:pStyle w:val="BodyText"/>
              <w:rPr>
                <w:highlight w:val="lightGray"/>
              </w:rPr>
            </w:pPr>
            <w:r w:rsidRPr="00896177">
              <w:rPr>
                <w:highlight w:val="lightGray"/>
              </w:rPr>
              <w:t xml:space="preserve">Work Breakdown Structure (WBS) </w:t>
            </w:r>
          </w:p>
        </w:tc>
        <w:tc>
          <w:tcPr>
            <w:tcW w:w="2355" w:type="dxa"/>
            <w:tcBorders>
              <w:top w:val="single" w:sz="4" w:space="0" w:color="auto"/>
              <w:left w:val="single" w:sz="4" w:space="0" w:color="auto"/>
              <w:bottom w:val="single" w:sz="4" w:space="0" w:color="auto"/>
              <w:right w:val="single" w:sz="4" w:space="0" w:color="auto"/>
            </w:tcBorders>
            <w:hideMark/>
          </w:tcPr>
          <w:p w14:paraId="2B71DDE1" w14:textId="77777777" w:rsidR="00D02D23" w:rsidRPr="00896177" w:rsidRDefault="00D02D23" w:rsidP="00D02D23">
            <w:pPr>
              <w:pStyle w:val="BodyText"/>
              <w:rPr>
                <w:highlight w:val="lightGray"/>
              </w:rPr>
            </w:pPr>
            <w:r w:rsidRPr="00896177">
              <w:rPr>
                <w:highlight w:val="lightGray"/>
              </w:rPr>
              <w:t>Hierarchical breakdown of work scope supporting budget, resource, and milestone alignment.</w:t>
            </w:r>
          </w:p>
        </w:tc>
        <w:tc>
          <w:tcPr>
            <w:tcW w:w="2146" w:type="dxa"/>
            <w:tcBorders>
              <w:top w:val="single" w:sz="4" w:space="0" w:color="auto"/>
              <w:left w:val="single" w:sz="4" w:space="0" w:color="auto"/>
              <w:bottom w:val="single" w:sz="4" w:space="0" w:color="auto"/>
              <w:right w:val="single" w:sz="4" w:space="0" w:color="auto"/>
            </w:tcBorders>
          </w:tcPr>
          <w:p w14:paraId="148D972E" w14:textId="5040EA58"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WBS</w:t>
            </w:r>
            <w:r w:rsidRPr="00896177">
              <w:rPr>
                <w:highlight w:val="lightGray"/>
              </w:rPr>
              <w:t xml:space="preserve"> is provided by Supplier to Agency within </w:t>
            </w:r>
            <w:r>
              <w:rPr>
                <w:highlight w:val="lightGray"/>
              </w:rPr>
              <w:t>3</w:t>
            </w:r>
            <w:r w:rsidRPr="00896177">
              <w:rPr>
                <w:highlight w:val="lightGray"/>
              </w:rPr>
              <w:t>0 days in the format and including all required fields as described in Exhibit A Requirement</w:t>
            </w:r>
          </w:p>
          <w:p w14:paraId="16ED8EFD" w14:textId="132A9B1A"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WBS</w:t>
            </w:r>
            <w:r w:rsidRPr="00896177">
              <w:rPr>
                <w:highlight w:val="lightGray"/>
              </w:rPr>
              <w:t xml:space="preserve">is in a format compatible to </w:t>
            </w:r>
            <w:r w:rsidRPr="00896177">
              <w:rPr>
                <w:highlight w:val="lightGray"/>
              </w:rPr>
              <w:lastRenderedPageBreak/>
              <w:t>Agency, as described in Exhibit A Requirements</w:t>
            </w:r>
          </w:p>
          <w:p w14:paraId="085125E0" w14:textId="77777777" w:rsidR="00D02D23" w:rsidRDefault="00D02D23" w:rsidP="00D02D23">
            <w:pPr>
              <w:pStyle w:val="BodyText"/>
              <w:numPr>
                <w:ilvl w:val="0"/>
                <w:numId w:val="35"/>
              </w:numPr>
              <w:rPr>
                <w:highlight w:val="lightGray"/>
              </w:rPr>
            </w:pPr>
            <w:r w:rsidRPr="00896177">
              <w:rPr>
                <w:highlight w:val="lightGray"/>
              </w:rPr>
              <w:t xml:space="preserve">Agency receives and reviews the </w:t>
            </w:r>
            <w:r>
              <w:rPr>
                <w:highlight w:val="lightGray"/>
              </w:rPr>
              <w:t>WBS</w:t>
            </w:r>
            <w:r w:rsidRPr="00896177">
              <w:rPr>
                <w:highlight w:val="lightGray"/>
              </w:rPr>
              <w:t xml:space="preserve"> for its conformance with Exhibit A Requirements</w:t>
            </w:r>
          </w:p>
          <w:p w14:paraId="4A59BC9B" w14:textId="4746F5D1"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FA5652A" w14:textId="77777777" w:rsidR="00D02D23" w:rsidRPr="00896177" w:rsidRDefault="00D02D23" w:rsidP="00D02D23">
            <w:pPr>
              <w:pStyle w:val="BodyText"/>
              <w:rPr>
                <w:highlight w:val="lightGray"/>
              </w:rPr>
            </w:pPr>
            <w:r w:rsidRPr="00896177">
              <w:rPr>
                <w:highlight w:val="lightGray"/>
              </w:rPr>
              <w:lastRenderedPageBreak/>
              <w:t>Initial within 30 days of Execution, then monthly until the project is complete, and upon execution of any changes*</w:t>
            </w:r>
          </w:p>
          <w:p w14:paraId="3726FAD0" w14:textId="77777777" w:rsidR="00D02D23" w:rsidRPr="00896177" w:rsidRDefault="00D02D23" w:rsidP="00D02D23">
            <w:pPr>
              <w:pStyle w:val="BodyText"/>
              <w:rPr>
                <w:highlight w:val="lightGray"/>
              </w:rPr>
            </w:pPr>
          </w:p>
          <w:p w14:paraId="6D70CF75" w14:textId="77777777" w:rsidR="00D02D23" w:rsidRPr="00896177" w:rsidRDefault="00D02D23" w:rsidP="00D02D23">
            <w:pPr>
              <w:pStyle w:val="BodyText"/>
              <w:rPr>
                <w:highlight w:val="lightGray"/>
              </w:rPr>
            </w:pPr>
            <w:r w:rsidRPr="00896177">
              <w:rPr>
                <w:highlight w:val="lightGray"/>
              </w:rPr>
              <w:t xml:space="preserve">*Any changes to the WBS </w:t>
            </w:r>
            <w:r w:rsidRPr="00896177">
              <w:rPr>
                <w:highlight w:val="lightGray"/>
              </w:rPr>
              <w:lastRenderedPageBreak/>
              <w:t>will be subject to Agency review and approval</w:t>
            </w:r>
          </w:p>
        </w:tc>
      </w:tr>
      <w:tr w:rsidR="0031700B" w:rsidRPr="00896177" w14:paraId="02C6FF94" w14:textId="77777777" w:rsidTr="00121B10">
        <w:tc>
          <w:tcPr>
            <w:tcW w:w="1865" w:type="dxa"/>
            <w:tcBorders>
              <w:top w:val="single" w:sz="4" w:space="0" w:color="auto"/>
              <w:left w:val="single" w:sz="4" w:space="0" w:color="auto"/>
              <w:bottom w:val="single" w:sz="4" w:space="0" w:color="auto"/>
              <w:right w:val="single" w:sz="4" w:space="0" w:color="auto"/>
            </w:tcBorders>
          </w:tcPr>
          <w:p w14:paraId="2225DF56"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21F5B31F" w14:textId="77777777" w:rsidR="00D02D23" w:rsidRPr="00896177" w:rsidRDefault="00D02D23" w:rsidP="00D02D23">
            <w:pPr>
              <w:pStyle w:val="BodyText"/>
              <w:rPr>
                <w:highlight w:val="lightGray"/>
              </w:rPr>
            </w:pPr>
            <w:r w:rsidRPr="00896177">
              <w:rPr>
                <w:highlight w:val="lightGray"/>
              </w:rPr>
              <w:t xml:space="preserve">Change Management Plan </w:t>
            </w:r>
          </w:p>
        </w:tc>
        <w:tc>
          <w:tcPr>
            <w:tcW w:w="2355" w:type="dxa"/>
            <w:tcBorders>
              <w:top w:val="single" w:sz="4" w:space="0" w:color="auto"/>
              <w:left w:val="single" w:sz="4" w:space="0" w:color="auto"/>
              <w:bottom w:val="single" w:sz="4" w:space="0" w:color="auto"/>
              <w:right w:val="single" w:sz="4" w:space="0" w:color="auto"/>
            </w:tcBorders>
            <w:hideMark/>
          </w:tcPr>
          <w:p w14:paraId="69E56DAC" w14:textId="77777777" w:rsidR="00D02D23" w:rsidRPr="00896177" w:rsidRDefault="00D02D23" w:rsidP="00D02D23">
            <w:pPr>
              <w:pStyle w:val="BodyText"/>
              <w:rPr>
                <w:highlight w:val="lightGray"/>
              </w:rPr>
            </w:pPr>
            <w:r w:rsidRPr="00896177">
              <w:rPr>
                <w:highlight w:val="lightGray"/>
              </w:rPr>
              <w:t>A structured approach for managing changes to scope, schedule, budget, or requirements, including configuration and impact management protocols.</w:t>
            </w:r>
          </w:p>
        </w:tc>
        <w:tc>
          <w:tcPr>
            <w:tcW w:w="2146" w:type="dxa"/>
            <w:tcBorders>
              <w:top w:val="single" w:sz="4" w:space="0" w:color="auto"/>
              <w:left w:val="single" w:sz="4" w:space="0" w:color="auto"/>
              <w:bottom w:val="single" w:sz="4" w:space="0" w:color="auto"/>
              <w:right w:val="single" w:sz="4" w:space="0" w:color="auto"/>
            </w:tcBorders>
          </w:tcPr>
          <w:p w14:paraId="783D054A" w14:textId="28BDE54B" w:rsidR="00D02D23" w:rsidRPr="00896177" w:rsidRDefault="00D02D23" w:rsidP="00D02D23">
            <w:pPr>
              <w:pStyle w:val="BodyText"/>
              <w:numPr>
                <w:ilvl w:val="0"/>
                <w:numId w:val="35"/>
              </w:numPr>
              <w:rPr>
                <w:highlight w:val="lightGray"/>
              </w:rPr>
            </w:pPr>
            <w:r w:rsidRPr="00896177">
              <w:rPr>
                <w:highlight w:val="lightGray"/>
              </w:rPr>
              <w:t xml:space="preserve">The Initial </w:t>
            </w:r>
            <w:r>
              <w:rPr>
                <w:highlight w:val="lightGray"/>
              </w:rPr>
              <w:t>Change</w:t>
            </w:r>
            <w:r w:rsidRPr="00896177">
              <w:rPr>
                <w:highlight w:val="lightGray"/>
              </w:rPr>
              <w:t xml:space="preserve"> Management Plan is provided by Supplier to Agency within 60 days in the format and including all required fields as described in Exhibit A Requirement</w:t>
            </w:r>
          </w:p>
          <w:p w14:paraId="5800D26E" w14:textId="72461D34"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Change</w:t>
            </w:r>
            <w:r w:rsidRPr="00896177">
              <w:rPr>
                <w:highlight w:val="lightGray"/>
              </w:rPr>
              <w:t xml:space="preserve"> Management Plan is in a format compatible to Agency, as described in Exhibit A Requirements</w:t>
            </w:r>
          </w:p>
          <w:p w14:paraId="17B3A477"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21AD4F48" w14:textId="02E148D4"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10C730EF" w14:textId="77777777" w:rsidR="00D02D23" w:rsidRPr="00896177" w:rsidRDefault="00D02D23" w:rsidP="00D02D23">
            <w:pPr>
              <w:pStyle w:val="BodyText"/>
              <w:rPr>
                <w:highlight w:val="lightGray"/>
              </w:rPr>
            </w:pPr>
            <w:r w:rsidRPr="00896177">
              <w:rPr>
                <w:highlight w:val="lightGray"/>
              </w:rPr>
              <w:t>Initial Document, Execution + 60 days, then quarterly until project is complete, and upon execution of any changes*</w:t>
            </w:r>
          </w:p>
          <w:p w14:paraId="44AD0802" w14:textId="77777777" w:rsidR="00D02D23" w:rsidRPr="00896177" w:rsidRDefault="00D02D23" w:rsidP="00D02D23">
            <w:pPr>
              <w:pStyle w:val="BodyText"/>
              <w:rPr>
                <w:highlight w:val="lightGray"/>
              </w:rPr>
            </w:pPr>
          </w:p>
          <w:p w14:paraId="3D18FDA2"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4AAD83CC" w14:textId="77777777" w:rsidTr="00121B10">
        <w:tc>
          <w:tcPr>
            <w:tcW w:w="1865" w:type="dxa"/>
            <w:tcBorders>
              <w:top w:val="single" w:sz="4" w:space="0" w:color="auto"/>
              <w:left w:val="single" w:sz="4" w:space="0" w:color="auto"/>
              <w:bottom w:val="single" w:sz="4" w:space="0" w:color="auto"/>
              <w:right w:val="single" w:sz="4" w:space="0" w:color="auto"/>
            </w:tcBorders>
          </w:tcPr>
          <w:p w14:paraId="27478E6F"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F2FFE9B" w14:textId="77777777" w:rsidR="00D02D23" w:rsidRPr="00896177" w:rsidRDefault="00D02D23" w:rsidP="00D02D23">
            <w:pPr>
              <w:pStyle w:val="BodyText"/>
              <w:rPr>
                <w:highlight w:val="lightGray"/>
              </w:rPr>
            </w:pPr>
            <w:r w:rsidRPr="00896177">
              <w:rPr>
                <w:highlight w:val="lightGray"/>
              </w:rPr>
              <w:t>Change Request Template</w:t>
            </w:r>
          </w:p>
        </w:tc>
        <w:tc>
          <w:tcPr>
            <w:tcW w:w="2355" w:type="dxa"/>
            <w:tcBorders>
              <w:top w:val="single" w:sz="4" w:space="0" w:color="auto"/>
              <w:left w:val="single" w:sz="4" w:space="0" w:color="auto"/>
              <w:bottom w:val="single" w:sz="4" w:space="0" w:color="auto"/>
              <w:right w:val="single" w:sz="4" w:space="0" w:color="auto"/>
            </w:tcBorders>
            <w:hideMark/>
          </w:tcPr>
          <w:p w14:paraId="6F477FAF" w14:textId="77777777" w:rsidR="00D02D23" w:rsidRPr="00896177" w:rsidRDefault="00D02D23" w:rsidP="00D02D23">
            <w:pPr>
              <w:pStyle w:val="BodyText"/>
              <w:rPr>
                <w:highlight w:val="lightGray"/>
              </w:rPr>
            </w:pPr>
            <w:r w:rsidRPr="00896177">
              <w:rPr>
                <w:highlight w:val="lightGray"/>
              </w:rPr>
              <w:t xml:space="preserve">Document that will be used to allow project team members to formally document and submit for </w:t>
            </w:r>
            <w:r w:rsidRPr="00896177">
              <w:rPr>
                <w:highlight w:val="lightGray"/>
              </w:rPr>
              <w:lastRenderedPageBreak/>
              <w:t>review a change to the project, including estimated costs (if any), and impacts of the requested change to scope schedule, budget, and overall project outcomes</w:t>
            </w:r>
          </w:p>
        </w:tc>
        <w:tc>
          <w:tcPr>
            <w:tcW w:w="2146" w:type="dxa"/>
            <w:tcBorders>
              <w:top w:val="single" w:sz="4" w:space="0" w:color="auto"/>
              <w:left w:val="single" w:sz="4" w:space="0" w:color="auto"/>
              <w:bottom w:val="single" w:sz="4" w:space="0" w:color="auto"/>
              <w:right w:val="single" w:sz="4" w:space="0" w:color="auto"/>
            </w:tcBorders>
          </w:tcPr>
          <w:p w14:paraId="24FA54B0" w14:textId="77777777" w:rsidR="00D02D23" w:rsidRPr="00896177" w:rsidRDefault="00D02D23" w:rsidP="00D02D23">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328F9E02" w14:textId="77777777" w:rsidR="00D02D23" w:rsidRPr="00896177" w:rsidRDefault="00D02D23" w:rsidP="00D02D23">
            <w:pPr>
              <w:pStyle w:val="BodyText"/>
              <w:rPr>
                <w:highlight w:val="lightGray"/>
              </w:rPr>
            </w:pPr>
            <w:r w:rsidRPr="00896177">
              <w:rPr>
                <w:highlight w:val="lightGray"/>
              </w:rPr>
              <w:t>Execution + 60 days</w:t>
            </w:r>
          </w:p>
        </w:tc>
      </w:tr>
      <w:tr w:rsidR="0031700B" w:rsidRPr="00896177" w14:paraId="1EBE7D46" w14:textId="77777777" w:rsidTr="00121B10">
        <w:tc>
          <w:tcPr>
            <w:tcW w:w="1865" w:type="dxa"/>
            <w:tcBorders>
              <w:top w:val="single" w:sz="4" w:space="0" w:color="auto"/>
              <w:left w:val="single" w:sz="4" w:space="0" w:color="auto"/>
              <w:bottom w:val="single" w:sz="4" w:space="0" w:color="auto"/>
              <w:right w:val="single" w:sz="4" w:space="0" w:color="auto"/>
            </w:tcBorders>
          </w:tcPr>
          <w:p w14:paraId="7DA6177A"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7DF9283" w14:textId="77777777" w:rsidR="00D02D23" w:rsidRPr="00896177" w:rsidRDefault="00D02D23" w:rsidP="00D02D23">
            <w:pPr>
              <w:pStyle w:val="BodyText"/>
              <w:rPr>
                <w:highlight w:val="lightGray"/>
              </w:rPr>
            </w:pPr>
            <w:r w:rsidRPr="00896177">
              <w:rPr>
                <w:highlight w:val="lightGray"/>
              </w:rPr>
              <w:t xml:space="preserve">Disaster Recovery and Continuity of Operations Plan </w:t>
            </w:r>
          </w:p>
        </w:tc>
        <w:tc>
          <w:tcPr>
            <w:tcW w:w="2355" w:type="dxa"/>
            <w:tcBorders>
              <w:top w:val="single" w:sz="4" w:space="0" w:color="auto"/>
              <w:left w:val="single" w:sz="4" w:space="0" w:color="auto"/>
              <w:bottom w:val="single" w:sz="4" w:space="0" w:color="auto"/>
              <w:right w:val="single" w:sz="4" w:space="0" w:color="auto"/>
            </w:tcBorders>
            <w:hideMark/>
          </w:tcPr>
          <w:p w14:paraId="07049AB6" w14:textId="77777777" w:rsidR="00D02D23" w:rsidRPr="00896177" w:rsidRDefault="00D02D23" w:rsidP="00D02D23">
            <w:pPr>
              <w:pStyle w:val="BodyText"/>
              <w:rPr>
                <w:highlight w:val="lightGray"/>
              </w:rPr>
            </w:pPr>
            <w:r w:rsidRPr="00896177">
              <w:rPr>
                <w:highlight w:val="lightGray"/>
              </w:rPr>
              <w:t>Outlines how the system will maintain operations during disruptions, including backup strategies, recovery procedures, and continuity measures, aligned with VA Directive 6500 and NIST 800-34.</w:t>
            </w:r>
          </w:p>
        </w:tc>
        <w:tc>
          <w:tcPr>
            <w:tcW w:w="2146" w:type="dxa"/>
            <w:tcBorders>
              <w:top w:val="single" w:sz="4" w:space="0" w:color="auto"/>
              <w:left w:val="single" w:sz="4" w:space="0" w:color="auto"/>
              <w:bottom w:val="single" w:sz="4" w:space="0" w:color="auto"/>
              <w:right w:val="single" w:sz="4" w:space="0" w:color="auto"/>
            </w:tcBorders>
          </w:tcPr>
          <w:p w14:paraId="16DFFB60" w14:textId="11A7A50F" w:rsidR="00D02D23" w:rsidRPr="00896177" w:rsidRDefault="00D02D23" w:rsidP="00D02D23">
            <w:pPr>
              <w:pStyle w:val="BodyText"/>
              <w:numPr>
                <w:ilvl w:val="0"/>
                <w:numId w:val="35"/>
              </w:numPr>
              <w:rPr>
                <w:highlight w:val="lightGray"/>
              </w:rPr>
            </w:pPr>
            <w:r w:rsidRPr="00896177">
              <w:rPr>
                <w:highlight w:val="lightGray"/>
              </w:rPr>
              <w:t xml:space="preserve">The Initial </w:t>
            </w:r>
            <w:r>
              <w:rPr>
                <w:highlight w:val="lightGray"/>
              </w:rPr>
              <w:t xml:space="preserve">Disaster Recovery and Continuity of Operations </w:t>
            </w:r>
            <w:r w:rsidRPr="00896177">
              <w:rPr>
                <w:highlight w:val="lightGray"/>
              </w:rPr>
              <w:t>Plan is provided by Supplier to Agency within 60 days in the format and including all required fields as described in Exhibit A Requirement</w:t>
            </w:r>
          </w:p>
          <w:p w14:paraId="29BB5C95" w14:textId="1268C125"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Disaster Recovery and Continuity of Operations</w:t>
            </w:r>
            <w:r w:rsidRPr="00896177">
              <w:rPr>
                <w:highlight w:val="lightGray"/>
              </w:rPr>
              <w:t xml:space="preserve"> Plan is in a format compatible to Agency, as described in Exhibit A Requirements</w:t>
            </w:r>
          </w:p>
          <w:p w14:paraId="0D1F0885"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56AFF9E7" w14:textId="0CEA21CA"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3812FF31" w14:textId="77777777" w:rsidR="00D02D23" w:rsidRPr="00896177" w:rsidRDefault="00D02D23" w:rsidP="00D02D23">
            <w:pPr>
              <w:pStyle w:val="BodyText"/>
              <w:rPr>
                <w:highlight w:val="lightGray"/>
              </w:rPr>
            </w:pPr>
            <w:r w:rsidRPr="00896177">
              <w:rPr>
                <w:highlight w:val="lightGray"/>
              </w:rPr>
              <w:t>Initial Plan within 60 days of Execution, then annually until project is complete, and upon execution of any changes*</w:t>
            </w:r>
          </w:p>
          <w:p w14:paraId="4BD4C055" w14:textId="77777777" w:rsidR="00D02D23" w:rsidRPr="00896177" w:rsidRDefault="00D02D23" w:rsidP="00D02D23">
            <w:pPr>
              <w:pStyle w:val="BodyText"/>
              <w:rPr>
                <w:highlight w:val="lightGray"/>
              </w:rPr>
            </w:pPr>
          </w:p>
          <w:p w14:paraId="3BE36C4C"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016BCCD0" w14:textId="77777777" w:rsidTr="00121B10">
        <w:tc>
          <w:tcPr>
            <w:tcW w:w="1865" w:type="dxa"/>
            <w:tcBorders>
              <w:top w:val="single" w:sz="4" w:space="0" w:color="auto"/>
              <w:left w:val="single" w:sz="4" w:space="0" w:color="auto"/>
              <w:bottom w:val="single" w:sz="4" w:space="0" w:color="auto"/>
              <w:right w:val="single" w:sz="4" w:space="0" w:color="auto"/>
            </w:tcBorders>
          </w:tcPr>
          <w:p w14:paraId="0CD89BDB"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CDFE797" w14:textId="77777777" w:rsidR="00D02D23" w:rsidRPr="00896177" w:rsidRDefault="00D02D23" w:rsidP="00D02D23">
            <w:pPr>
              <w:pStyle w:val="BodyText"/>
              <w:rPr>
                <w:highlight w:val="lightGray"/>
              </w:rPr>
            </w:pPr>
            <w:r w:rsidRPr="00896177">
              <w:rPr>
                <w:highlight w:val="lightGray"/>
              </w:rPr>
              <w:t>Quality Assurance Plan</w:t>
            </w:r>
          </w:p>
        </w:tc>
        <w:tc>
          <w:tcPr>
            <w:tcW w:w="2355" w:type="dxa"/>
            <w:tcBorders>
              <w:top w:val="single" w:sz="4" w:space="0" w:color="auto"/>
              <w:left w:val="single" w:sz="4" w:space="0" w:color="auto"/>
              <w:bottom w:val="single" w:sz="4" w:space="0" w:color="auto"/>
              <w:right w:val="single" w:sz="4" w:space="0" w:color="auto"/>
            </w:tcBorders>
            <w:hideMark/>
          </w:tcPr>
          <w:p w14:paraId="64C46D2F" w14:textId="77777777" w:rsidR="00D02D23" w:rsidRPr="00896177" w:rsidRDefault="00D02D23" w:rsidP="00D02D23">
            <w:pPr>
              <w:pStyle w:val="BodyText"/>
              <w:rPr>
                <w:highlight w:val="lightGray"/>
              </w:rPr>
            </w:pPr>
            <w:r w:rsidRPr="00896177">
              <w:rPr>
                <w:highlight w:val="lightGray"/>
              </w:rPr>
              <w:t>A plan describing processes for monitoring quality, including audits, defect prevention, performance metrics, and acceptance criteria.</w:t>
            </w:r>
          </w:p>
        </w:tc>
        <w:tc>
          <w:tcPr>
            <w:tcW w:w="2146" w:type="dxa"/>
            <w:tcBorders>
              <w:top w:val="single" w:sz="4" w:space="0" w:color="auto"/>
              <w:left w:val="single" w:sz="4" w:space="0" w:color="auto"/>
              <w:bottom w:val="single" w:sz="4" w:space="0" w:color="auto"/>
              <w:right w:val="single" w:sz="4" w:space="0" w:color="auto"/>
            </w:tcBorders>
          </w:tcPr>
          <w:p w14:paraId="40F40B1C" w14:textId="39D0B6D5"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Quality Assurance</w:t>
            </w:r>
            <w:r w:rsidRPr="00896177">
              <w:rPr>
                <w:highlight w:val="lightGray"/>
              </w:rPr>
              <w:t xml:space="preserve"> Plan is provided by Supplier to Agency within 60 days in the format and including all required fields as </w:t>
            </w:r>
            <w:r w:rsidRPr="00896177">
              <w:rPr>
                <w:highlight w:val="lightGray"/>
              </w:rPr>
              <w:lastRenderedPageBreak/>
              <w:t>described in Exhibit A Requirement</w:t>
            </w:r>
          </w:p>
          <w:p w14:paraId="6D5B0FF4" w14:textId="37FC8617"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Quality Assurance</w:t>
            </w:r>
            <w:r w:rsidRPr="00896177">
              <w:rPr>
                <w:highlight w:val="lightGray"/>
              </w:rPr>
              <w:t xml:space="preserve"> Plan is in a format compatible to Agency, as described in Exhibit A Requirements</w:t>
            </w:r>
          </w:p>
          <w:p w14:paraId="5B5DF9CB"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5E9DA27A" w14:textId="026E451C"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06F0C91" w14:textId="77777777" w:rsidR="00D02D23" w:rsidRPr="00896177" w:rsidRDefault="00D02D23" w:rsidP="00D02D23">
            <w:pPr>
              <w:pStyle w:val="BodyText"/>
              <w:rPr>
                <w:highlight w:val="lightGray"/>
              </w:rPr>
            </w:pPr>
            <w:r w:rsidRPr="00896177">
              <w:rPr>
                <w:highlight w:val="lightGray"/>
              </w:rPr>
              <w:lastRenderedPageBreak/>
              <w:t xml:space="preserve">Initial Plan within 60 days of Execution, then annually until project is complete, and upon execution of </w:t>
            </w:r>
            <w:r w:rsidRPr="00896177">
              <w:rPr>
                <w:highlight w:val="lightGray"/>
              </w:rPr>
              <w:lastRenderedPageBreak/>
              <w:t>process changes*</w:t>
            </w:r>
          </w:p>
          <w:p w14:paraId="1F42063F" w14:textId="77777777" w:rsidR="00D02D23" w:rsidRPr="00896177" w:rsidRDefault="00D02D23" w:rsidP="00D02D23">
            <w:pPr>
              <w:pStyle w:val="BodyText"/>
              <w:rPr>
                <w:highlight w:val="lightGray"/>
              </w:rPr>
            </w:pPr>
          </w:p>
          <w:p w14:paraId="42F6641F" w14:textId="77777777" w:rsidR="00D02D23" w:rsidRPr="00896177" w:rsidRDefault="00D02D23" w:rsidP="00D02D23">
            <w:pPr>
              <w:pStyle w:val="BodyText"/>
              <w:rPr>
                <w:highlight w:val="lightGray"/>
              </w:rPr>
            </w:pPr>
            <w:r w:rsidRPr="00896177">
              <w:rPr>
                <w:highlight w:val="lightGray"/>
              </w:rPr>
              <w:t xml:space="preserve">*Any changes to the Plan will be subject to Agency review and approval </w:t>
            </w:r>
          </w:p>
        </w:tc>
      </w:tr>
      <w:tr w:rsidR="0031700B" w:rsidRPr="00896177" w14:paraId="3E87C34A" w14:textId="77777777" w:rsidTr="00121B10">
        <w:tc>
          <w:tcPr>
            <w:tcW w:w="1865" w:type="dxa"/>
            <w:tcBorders>
              <w:top w:val="single" w:sz="4" w:space="0" w:color="auto"/>
              <w:left w:val="single" w:sz="4" w:space="0" w:color="auto"/>
              <w:bottom w:val="single" w:sz="4" w:space="0" w:color="auto"/>
              <w:right w:val="single" w:sz="4" w:space="0" w:color="auto"/>
            </w:tcBorders>
          </w:tcPr>
          <w:p w14:paraId="1F9CE8FC"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1A2BF79" w14:textId="77777777" w:rsidR="00D02D23" w:rsidRPr="00896177" w:rsidRDefault="00D02D23" w:rsidP="00D02D23">
            <w:pPr>
              <w:pStyle w:val="BodyText"/>
              <w:rPr>
                <w:highlight w:val="lightGray"/>
              </w:rPr>
            </w:pPr>
            <w:r w:rsidRPr="00896177">
              <w:rPr>
                <w:highlight w:val="lightGray"/>
              </w:rPr>
              <w:t>Stakeholder Engagement Plan</w:t>
            </w:r>
          </w:p>
        </w:tc>
        <w:tc>
          <w:tcPr>
            <w:tcW w:w="2355" w:type="dxa"/>
            <w:tcBorders>
              <w:top w:val="single" w:sz="4" w:space="0" w:color="auto"/>
              <w:left w:val="single" w:sz="4" w:space="0" w:color="auto"/>
              <w:bottom w:val="single" w:sz="4" w:space="0" w:color="auto"/>
              <w:right w:val="single" w:sz="4" w:space="0" w:color="auto"/>
            </w:tcBorders>
            <w:hideMark/>
          </w:tcPr>
          <w:p w14:paraId="3B986594" w14:textId="77777777" w:rsidR="00D02D23" w:rsidRPr="00896177" w:rsidRDefault="00D02D23" w:rsidP="00D02D23">
            <w:pPr>
              <w:pStyle w:val="BodyText"/>
              <w:rPr>
                <w:highlight w:val="lightGray"/>
              </w:rPr>
            </w:pPr>
            <w:r w:rsidRPr="00896177">
              <w:rPr>
                <w:highlight w:val="lightGray"/>
              </w:rPr>
              <w:t>A strategy for communicating with, engaging, and gathering feedback from stakeholders such as agency users, leadership, and technical teams.</w:t>
            </w:r>
          </w:p>
        </w:tc>
        <w:tc>
          <w:tcPr>
            <w:tcW w:w="2146" w:type="dxa"/>
            <w:tcBorders>
              <w:top w:val="single" w:sz="4" w:space="0" w:color="auto"/>
              <w:left w:val="single" w:sz="4" w:space="0" w:color="auto"/>
              <w:bottom w:val="single" w:sz="4" w:space="0" w:color="auto"/>
              <w:right w:val="single" w:sz="4" w:space="0" w:color="auto"/>
            </w:tcBorders>
          </w:tcPr>
          <w:p w14:paraId="5E9FB657" w14:textId="173761E1"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Stakeholder Engagement</w:t>
            </w:r>
            <w:r w:rsidRPr="00896177">
              <w:rPr>
                <w:highlight w:val="lightGray"/>
              </w:rPr>
              <w:t xml:space="preserve"> Plan is provided by Supplier to Agency within 60 days in the format and including all required fields as described in Exhibit A Requirement</w:t>
            </w:r>
          </w:p>
          <w:p w14:paraId="302303EB" w14:textId="6F1D0EB9"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Stakeholder Engagement</w:t>
            </w:r>
            <w:r w:rsidRPr="00896177">
              <w:rPr>
                <w:highlight w:val="lightGray"/>
              </w:rPr>
              <w:t xml:space="preserve"> Plan is in a format compatible to Agency, as described in Exhibit A Requirements</w:t>
            </w:r>
          </w:p>
          <w:p w14:paraId="2D0B58D3"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607DAE0A" w14:textId="6FBC7CC4" w:rsidR="00D02D23" w:rsidRPr="00D02D23" w:rsidRDefault="00D02D23" w:rsidP="00121B10">
            <w:pPr>
              <w:pStyle w:val="BodyText"/>
              <w:numPr>
                <w:ilvl w:val="0"/>
                <w:numId w:val="35"/>
              </w:numPr>
              <w:rPr>
                <w:highlight w:val="lightGray"/>
              </w:rPr>
            </w:pPr>
            <w:r w:rsidRPr="00D02D23">
              <w:rPr>
                <w:highlight w:val="lightGray"/>
              </w:rPr>
              <w:t xml:space="preserve">Agency returns Deliverable </w:t>
            </w:r>
            <w:r w:rsidRPr="00D02D23">
              <w:rPr>
                <w:highlight w:val="lightGray"/>
              </w:rPr>
              <w:lastRenderedPageBreak/>
              <w:t>Acceptance Receipt</w:t>
            </w:r>
          </w:p>
        </w:tc>
        <w:tc>
          <w:tcPr>
            <w:tcW w:w="1822" w:type="dxa"/>
            <w:tcBorders>
              <w:top w:val="single" w:sz="4" w:space="0" w:color="auto"/>
              <w:left w:val="single" w:sz="4" w:space="0" w:color="auto"/>
              <w:bottom w:val="single" w:sz="4" w:space="0" w:color="auto"/>
              <w:right w:val="single" w:sz="4" w:space="0" w:color="auto"/>
            </w:tcBorders>
          </w:tcPr>
          <w:p w14:paraId="508A9637" w14:textId="77777777" w:rsidR="00D02D23" w:rsidRPr="00896177" w:rsidRDefault="00D02D23" w:rsidP="00D02D23">
            <w:pPr>
              <w:pStyle w:val="BodyText"/>
              <w:rPr>
                <w:highlight w:val="lightGray"/>
              </w:rPr>
            </w:pPr>
            <w:r w:rsidRPr="00896177">
              <w:rPr>
                <w:highlight w:val="lightGray"/>
              </w:rPr>
              <w:lastRenderedPageBreak/>
              <w:t>Initial Plan within 60 days of Execution, then annually until project is complete, and upon execution of updates as stakeholder needs evolve*</w:t>
            </w:r>
          </w:p>
          <w:p w14:paraId="6FB19AFD" w14:textId="77777777" w:rsidR="00D02D23" w:rsidRPr="00896177" w:rsidRDefault="00D02D23" w:rsidP="00D02D23">
            <w:pPr>
              <w:pStyle w:val="BodyText"/>
              <w:rPr>
                <w:highlight w:val="lightGray"/>
              </w:rPr>
            </w:pPr>
          </w:p>
          <w:p w14:paraId="0B93C20A"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41FA3A1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795BB68F" w14:textId="77777777" w:rsidR="00121B10" w:rsidRPr="00896177" w:rsidRDefault="00121B10" w:rsidP="00121B10">
            <w:pPr>
              <w:pStyle w:val="BodyText"/>
              <w:rPr>
                <w:highlight w:val="lightGray"/>
              </w:rPr>
            </w:pPr>
            <w:r w:rsidRPr="00896177">
              <w:rPr>
                <w:highlight w:val="lightGray"/>
              </w:rPr>
              <w:t xml:space="preserve">Requirements Development and Analysis </w:t>
            </w:r>
          </w:p>
        </w:tc>
        <w:tc>
          <w:tcPr>
            <w:tcW w:w="2225" w:type="dxa"/>
            <w:tcBorders>
              <w:top w:val="single" w:sz="4" w:space="0" w:color="auto"/>
              <w:left w:val="single" w:sz="4" w:space="0" w:color="auto"/>
              <w:bottom w:val="single" w:sz="4" w:space="0" w:color="auto"/>
              <w:right w:val="single" w:sz="4" w:space="0" w:color="auto"/>
            </w:tcBorders>
            <w:hideMark/>
          </w:tcPr>
          <w:p w14:paraId="4E77937E" w14:textId="77777777" w:rsidR="00121B10" w:rsidRPr="00896177" w:rsidRDefault="00121B10" w:rsidP="00121B10">
            <w:pPr>
              <w:pStyle w:val="BodyText"/>
              <w:rPr>
                <w:highlight w:val="lightGray"/>
              </w:rPr>
            </w:pPr>
            <w:r w:rsidRPr="00896177">
              <w:rPr>
                <w:highlight w:val="lightGray"/>
              </w:rPr>
              <w:t xml:space="preserve">Requirements Traceability Matrix </w:t>
            </w:r>
          </w:p>
        </w:tc>
        <w:tc>
          <w:tcPr>
            <w:tcW w:w="2355" w:type="dxa"/>
            <w:tcBorders>
              <w:top w:val="single" w:sz="4" w:space="0" w:color="auto"/>
              <w:left w:val="single" w:sz="4" w:space="0" w:color="auto"/>
              <w:bottom w:val="single" w:sz="4" w:space="0" w:color="auto"/>
              <w:right w:val="single" w:sz="4" w:space="0" w:color="auto"/>
            </w:tcBorders>
            <w:hideMark/>
          </w:tcPr>
          <w:p w14:paraId="5C62393D" w14:textId="77777777" w:rsidR="00121B10" w:rsidRPr="00896177" w:rsidRDefault="00121B10" w:rsidP="00121B10">
            <w:pPr>
              <w:pStyle w:val="BodyText"/>
              <w:rPr>
                <w:highlight w:val="lightGray"/>
              </w:rPr>
            </w:pPr>
            <w:r w:rsidRPr="00896177">
              <w:rPr>
                <w:highlight w:val="lightGray"/>
              </w:rPr>
              <w:t>Maps SOW/Requirements to design elements, test cases, and deliverables, ensuring all requirements are addressed and verified.</w:t>
            </w:r>
          </w:p>
        </w:tc>
        <w:tc>
          <w:tcPr>
            <w:tcW w:w="2146" w:type="dxa"/>
            <w:tcBorders>
              <w:top w:val="single" w:sz="4" w:space="0" w:color="auto"/>
              <w:left w:val="single" w:sz="4" w:space="0" w:color="auto"/>
              <w:bottom w:val="single" w:sz="4" w:space="0" w:color="auto"/>
              <w:right w:val="single" w:sz="4" w:space="0" w:color="auto"/>
            </w:tcBorders>
          </w:tcPr>
          <w:p w14:paraId="493C7B09" w14:textId="7C8BB08A"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Requirements Traceability Matrix</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3048D7EB" w14:textId="62318698"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 xml:space="preserve">Requirements Traceability Matrix </w:t>
            </w:r>
            <w:r w:rsidRPr="00896177">
              <w:rPr>
                <w:highlight w:val="lightGray"/>
              </w:rPr>
              <w:t>is in a format compatible to Agency, as described in Exhibit A Requirements</w:t>
            </w:r>
          </w:p>
          <w:p w14:paraId="3E2776EA" w14:textId="77777777" w:rsidR="00121B10" w:rsidRDefault="00121B10" w:rsidP="00121B10">
            <w:pPr>
              <w:pStyle w:val="BodyText"/>
              <w:numPr>
                <w:ilvl w:val="0"/>
                <w:numId w:val="35"/>
              </w:numPr>
              <w:rPr>
                <w:highlight w:val="lightGray"/>
              </w:rPr>
            </w:pPr>
            <w:r w:rsidRPr="00896177">
              <w:rPr>
                <w:highlight w:val="lightGray"/>
              </w:rPr>
              <w:t xml:space="preserve">Agency receives and reviews the </w:t>
            </w:r>
            <w:r>
              <w:rPr>
                <w:highlight w:val="lightGray"/>
              </w:rPr>
              <w:t>Matrix</w:t>
            </w:r>
            <w:r w:rsidRPr="00896177">
              <w:rPr>
                <w:highlight w:val="lightGray"/>
              </w:rPr>
              <w:t xml:space="preserve"> for its conformance with Exhibit A Requirements</w:t>
            </w:r>
          </w:p>
          <w:p w14:paraId="3F3ACBA7" w14:textId="48DC153C"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4DA38E20" w14:textId="77777777" w:rsidR="00121B10" w:rsidRPr="00896177" w:rsidRDefault="00121B10" w:rsidP="00121B10">
            <w:pPr>
              <w:pStyle w:val="BodyText"/>
              <w:rPr>
                <w:highlight w:val="lightGray"/>
              </w:rPr>
            </w:pPr>
            <w:r w:rsidRPr="00896177">
              <w:rPr>
                <w:highlight w:val="lightGray"/>
              </w:rPr>
              <w:t>Initial Document, Execution + 90 days, and upon execution of any changes*</w:t>
            </w:r>
          </w:p>
          <w:p w14:paraId="16902DE8" w14:textId="77777777" w:rsidR="00121B10" w:rsidRPr="00896177" w:rsidRDefault="00121B10" w:rsidP="00121B10">
            <w:pPr>
              <w:pStyle w:val="BodyText"/>
              <w:rPr>
                <w:highlight w:val="lightGray"/>
              </w:rPr>
            </w:pPr>
          </w:p>
          <w:p w14:paraId="343DCD50" w14:textId="77777777" w:rsidR="00121B10" w:rsidRPr="00896177" w:rsidRDefault="00121B10" w:rsidP="00121B10">
            <w:pPr>
              <w:pStyle w:val="BodyText"/>
              <w:rPr>
                <w:highlight w:val="lightGray"/>
              </w:rPr>
            </w:pPr>
            <w:r w:rsidRPr="00896177">
              <w:rPr>
                <w:highlight w:val="lightGray"/>
              </w:rPr>
              <w:t>*Any changes to the Matrix will be subject to Agency review and approval</w:t>
            </w:r>
          </w:p>
        </w:tc>
      </w:tr>
      <w:tr w:rsidR="0031700B" w:rsidRPr="00896177" w14:paraId="2E9D7547" w14:textId="77777777" w:rsidTr="00121B10">
        <w:tc>
          <w:tcPr>
            <w:tcW w:w="1865" w:type="dxa"/>
            <w:tcBorders>
              <w:top w:val="single" w:sz="4" w:space="0" w:color="auto"/>
              <w:left w:val="single" w:sz="4" w:space="0" w:color="auto"/>
              <w:bottom w:val="single" w:sz="4" w:space="0" w:color="auto"/>
              <w:right w:val="single" w:sz="4" w:space="0" w:color="auto"/>
            </w:tcBorders>
          </w:tcPr>
          <w:p w14:paraId="3793A839"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6A97610" w14:textId="77777777" w:rsidR="00121B10" w:rsidRPr="00896177" w:rsidRDefault="00121B10" w:rsidP="00121B10">
            <w:pPr>
              <w:pStyle w:val="BodyText"/>
              <w:rPr>
                <w:highlight w:val="lightGray"/>
              </w:rPr>
            </w:pPr>
            <w:r w:rsidRPr="00896177">
              <w:rPr>
                <w:highlight w:val="lightGray"/>
              </w:rPr>
              <w:t>System Engineering Management Plan</w:t>
            </w:r>
          </w:p>
        </w:tc>
        <w:tc>
          <w:tcPr>
            <w:tcW w:w="2355" w:type="dxa"/>
            <w:tcBorders>
              <w:top w:val="single" w:sz="4" w:space="0" w:color="auto"/>
              <w:left w:val="single" w:sz="4" w:space="0" w:color="auto"/>
              <w:bottom w:val="single" w:sz="4" w:space="0" w:color="auto"/>
              <w:right w:val="single" w:sz="4" w:space="0" w:color="auto"/>
            </w:tcBorders>
            <w:hideMark/>
          </w:tcPr>
          <w:p w14:paraId="1E23181C" w14:textId="77777777" w:rsidR="00121B10" w:rsidRPr="00896177" w:rsidRDefault="00121B10" w:rsidP="00121B10">
            <w:pPr>
              <w:pStyle w:val="BodyText"/>
              <w:rPr>
                <w:highlight w:val="lightGray"/>
              </w:rPr>
            </w:pPr>
            <w:r w:rsidRPr="00896177">
              <w:rPr>
                <w:highlight w:val="lightGray"/>
              </w:rPr>
              <w:t>Covers system architecture, integration, requirements traceability, and verification.</w:t>
            </w:r>
          </w:p>
        </w:tc>
        <w:tc>
          <w:tcPr>
            <w:tcW w:w="2146" w:type="dxa"/>
            <w:tcBorders>
              <w:top w:val="single" w:sz="4" w:space="0" w:color="auto"/>
              <w:left w:val="single" w:sz="4" w:space="0" w:color="auto"/>
              <w:bottom w:val="single" w:sz="4" w:space="0" w:color="auto"/>
              <w:right w:val="single" w:sz="4" w:space="0" w:color="auto"/>
            </w:tcBorders>
          </w:tcPr>
          <w:p w14:paraId="3943028D" w14:textId="36C764AF"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 xml:space="preserve">System Engineering Management </w:t>
            </w:r>
            <w:r w:rsidRPr="00896177">
              <w:rPr>
                <w:highlight w:val="lightGray"/>
              </w:rPr>
              <w:t xml:space="preserve"> Plan is provided by Supplier to Agency within </w:t>
            </w:r>
            <w:r>
              <w:rPr>
                <w:highlight w:val="lightGray"/>
              </w:rPr>
              <w:t>9</w:t>
            </w:r>
            <w:r w:rsidRPr="00896177">
              <w:rPr>
                <w:highlight w:val="lightGray"/>
              </w:rPr>
              <w:t>0 days in the format and including all required fields as described in Exhibit A Requirement</w:t>
            </w:r>
          </w:p>
          <w:p w14:paraId="5AC59D3C" w14:textId="076DFF4A"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System Engineering</w:t>
            </w:r>
            <w:r w:rsidRPr="00896177">
              <w:rPr>
                <w:highlight w:val="lightGray"/>
              </w:rPr>
              <w:t xml:space="preserve"> Plan is in a format </w:t>
            </w:r>
            <w:r w:rsidRPr="00896177">
              <w:rPr>
                <w:highlight w:val="lightGray"/>
              </w:rPr>
              <w:lastRenderedPageBreak/>
              <w:t>compatible to Agency, as described in Exhibit A Requirements</w:t>
            </w:r>
          </w:p>
          <w:p w14:paraId="62888612" w14:textId="77777777" w:rsidR="00121B10" w:rsidRDefault="00121B10" w:rsidP="00121B10">
            <w:pPr>
              <w:pStyle w:val="BodyText"/>
              <w:numPr>
                <w:ilvl w:val="0"/>
                <w:numId w:val="35"/>
              </w:numPr>
              <w:rPr>
                <w:highlight w:val="lightGray"/>
              </w:rPr>
            </w:pPr>
            <w:r w:rsidRPr="00896177">
              <w:rPr>
                <w:highlight w:val="lightGray"/>
              </w:rPr>
              <w:t>Agency receives and reviews the Plan for its conformance with Exhibit A Requirements</w:t>
            </w:r>
          </w:p>
          <w:p w14:paraId="4360AAE9" w14:textId="5FF8B019"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E898415" w14:textId="77777777" w:rsidR="00121B10" w:rsidRPr="00896177" w:rsidRDefault="00121B10" w:rsidP="00121B10">
            <w:pPr>
              <w:pStyle w:val="BodyText"/>
              <w:rPr>
                <w:highlight w:val="lightGray"/>
              </w:rPr>
            </w:pPr>
            <w:r w:rsidRPr="00896177">
              <w:rPr>
                <w:highlight w:val="lightGray"/>
              </w:rPr>
              <w:lastRenderedPageBreak/>
              <w:t>Initial Plan, Execution + 90 days, and upon execution of any changes*</w:t>
            </w:r>
          </w:p>
          <w:p w14:paraId="2C9D18DC" w14:textId="77777777" w:rsidR="00121B10" w:rsidRPr="00896177" w:rsidRDefault="00121B10" w:rsidP="00121B10">
            <w:pPr>
              <w:pStyle w:val="BodyText"/>
              <w:rPr>
                <w:highlight w:val="lightGray"/>
              </w:rPr>
            </w:pPr>
          </w:p>
          <w:p w14:paraId="21CF73E2" w14:textId="77777777" w:rsidR="00121B10" w:rsidRPr="00896177" w:rsidRDefault="00121B10" w:rsidP="00121B10">
            <w:pPr>
              <w:pStyle w:val="BodyText"/>
              <w:rPr>
                <w:highlight w:val="lightGray"/>
              </w:rPr>
            </w:pPr>
            <w:r w:rsidRPr="00896177">
              <w:rPr>
                <w:highlight w:val="lightGray"/>
              </w:rPr>
              <w:t>*Any updates to the Plan will be subject to Agency review and approval</w:t>
            </w:r>
          </w:p>
        </w:tc>
      </w:tr>
      <w:tr w:rsidR="0031700B" w:rsidRPr="00896177" w14:paraId="2C2C2613" w14:textId="77777777" w:rsidTr="00121B10">
        <w:tc>
          <w:tcPr>
            <w:tcW w:w="1865" w:type="dxa"/>
            <w:tcBorders>
              <w:top w:val="single" w:sz="4" w:space="0" w:color="auto"/>
              <w:left w:val="single" w:sz="4" w:space="0" w:color="auto"/>
              <w:bottom w:val="single" w:sz="4" w:space="0" w:color="auto"/>
              <w:right w:val="single" w:sz="4" w:space="0" w:color="auto"/>
            </w:tcBorders>
          </w:tcPr>
          <w:p w14:paraId="69A8E5E7"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F88C934" w14:textId="77777777" w:rsidR="00121B10" w:rsidRPr="00896177" w:rsidRDefault="00121B10" w:rsidP="00121B10">
            <w:pPr>
              <w:pStyle w:val="BodyText"/>
              <w:rPr>
                <w:highlight w:val="lightGray"/>
              </w:rPr>
            </w:pPr>
            <w:r w:rsidRPr="00896177">
              <w:rPr>
                <w:highlight w:val="lightGray"/>
              </w:rPr>
              <w:t xml:space="preserve">System Architecture Document </w:t>
            </w:r>
          </w:p>
        </w:tc>
        <w:tc>
          <w:tcPr>
            <w:tcW w:w="2355" w:type="dxa"/>
            <w:tcBorders>
              <w:top w:val="single" w:sz="4" w:space="0" w:color="auto"/>
              <w:left w:val="single" w:sz="4" w:space="0" w:color="auto"/>
              <w:bottom w:val="single" w:sz="4" w:space="0" w:color="auto"/>
              <w:right w:val="single" w:sz="4" w:space="0" w:color="auto"/>
            </w:tcBorders>
            <w:hideMark/>
          </w:tcPr>
          <w:p w14:paraId="0D9B9427" w14:textId="77777777" w:rsidR="00121B10" w:rsidRPr="00896177" w:rsidRDefault="00121B10" w:rsidP="00121B10">
            <w:pPr>
              <w:pStyle w:val="BodyText"/>
              <w:rPr>
                <w:highlight w:val="lightGray"/>
              </w:rPr>
            </w:pPr>
            <w:r w:rsidRPr="00896177">
              <w:rPr>
                <w:highlight w:val="lightGray"/>
              </w:rPr>
              <w:t>Describes the system’s technical architecture, including hardware, software, network, and data components, interfaces, and design decisions, aligned with VA Enterprise Architecture.</w:t>
            </w:r>
          </w:p>
        </w:tc>
        <w:tc>
          <w:tcPr>
            <w:tcW w:w="2146" w:type="dxa"/>
            <w:tcBorders>
              <w:top w:val="single" w:sz="4" w:space="0" w:color="auto"/>
              <w:left w:val="single" w:sz="4" w:space="0" w:color="auto"/>
              <w:bottom w:val="single" w:sz="4" w:space="0" w:color="auto"/>
              <w:right w:val="single" w:sz="4" w:space="0" w:color="auto"/>
            </w:tcBorders>
          </w:tcPr>
          <w:p w14:paraId="390C1EC6" w14:textId="09449BD8"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System Architecture Document</w:t>
            </w:r>
            <w:r w:rsidRPr="00896177">
              <w:rPr>
                <w:highlight w:val="lightGray"/>
              </w:rPr>
              <w:t xml:space="preserve"> is provided by Supplier to Agency within 60 days in the format and including all required fields as described in Exhibit A Requirement</w:t>
            </w:r>
          </w:p>
          <w:p w14:paraId="210555D1" w14:textId="7BA02621"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System Architecture Document</w:t>
            </w:r>
            <w:r w:rsidRPr="00896177">
              <w:rPr>
                <w:highlight w:val="lightGray"/>
              </w:rPr>
              <w:t xml:space="preserve"> is in a format compatible to Agency, as described in Exhibit A Requirements</w:t>
            </w:r>
          </w:p>
          <w:p w14:paraId="03F18406" w14:textId="77777777" w:rsidR="00121B10" w:rsidRDefault="00121B10" w:rsidP="00121B1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248F61DA" w14:textId="1FD9DC9F"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2BA9BF30" w14:textId="77777777" w:rsidR="00121B10" w:rsidRPr="00896177" w:rsidRDefault="00121B10" w:rsidP="00121B10">
            <w:pPr>
              <w:pStyle w:val="BodyText"/>
              <w:rPr>
                <w:highlight w:val="lightGray"/>
              </w:rPr>
            </w:pPr>
            <w:r w:rsidRPr="00896177">
              <w:rPr>
                <w:highlight w:val="lightGray"/>
              </w:rPr>
              <w:t>Initial Document, Execution + 90 days, and upon execution of any changes*</w:t>
            </w:r>
          </w:p>
          <w:p w14:paraId="2A1869DB" w14:textId="77777777" w:rsidR="00121B10" w:rsidRPr="00896177" w:rsidRDefault="00121B10" w:rsidP="00121B10">
            <w:pPr>
              <w:pStyle w:val="BodyText"/>
              <w:rPr>
                <w:highlight w:val="lightGray"/>
              </w:rPr>
            </w:pPr>
          </w:p>
          <w:p w14:paraId="05A1D319" w14:textId="77777777" w:rsidR="00121B10" w:rsidRPr="00896177" w:rsidRDefault="00121B10" w:rsidP="00121B10">
            <w:pPr>
              <w:pStyle w:val="BodyText"/>
              <w:rPr>
                <w:highlight w:val="lightGray"/>
              </w:rPr>
            </w:pPr>
            <w:r w:rsidRPr="00896177">
              <w:rPr>
                <w:highlight w:val="lightGray"/>
              </w:rPr>
              <w:t>*Any updates to the Document will be subject to Agency review and approval</w:t>
            </w:r>
          </w:p>
        </w:tc>
      </w:tr>
      <w:tr w:rsidR="0031700B" w:rsidRPr="00896177" w14:paraId="56BA1101" w14:textId="77777777" w:rsidTr="00121B10">
        <w:tc>
          <w:tcPr>
            <w:tcW w:w="1865" w:type="dxa"/>
            <w:tcBorders>
              <w:top w:val="single" w:sz="4" w:space="0" w:color="auto"/>
              <w:left w:val="single" w:sz="4" w:space="0" w:color="auto"/>
              <w:bottom w:val="single" w:sz="4" w:space="0" w:color="auto"/>
              <w:right w:val="single" w:sz="4" w:space="0" w:color="auto"/>
            </w:tcBorders>
          </w:tcPr>
          <w:p w14:paraId="34BD5F06"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5FF344E4" w14:textId="77777777" w:rsidR="00121B10" w:rsidRPr="00896177" w:rsidRDefault="00121B10" w:rsidP="00121B10">
            <w:pPr>
              <w:pStyle w:val="BodyText"/>
              <w:rPr>
                <w:highlight w:val="lightGray"/>
              </w:rPr>
            </w:pPr>
            <w:r w:rsidRPr="00896177">
              <w:rPr>
                <w:highlight w:val="lightGray"/>
              </w:rPr>
              <w:t xml:space="preserve">Technical Design Review Report </w:t>
            </w:r>
          </w:p>
        </w:tc>
        <w:tc>
          <w:tcPr>
            <w:tcW w:w="2355" w:type="dxa"/>
            <w:tcBorders>
              <w:top w:val="single" w:sz="4" w:space="0" w:color="auto"/>
              <w:left w:val="single" w:sz="4" w:space="0" w:color="auto"/>
              <w:bottom w:val="single" w:sz="4" w:space="0" w:color="auto"/>
              <w:right w:val="single" w:sz="4" w:space="0" w:color="auto"/>
            </w:tcBorders>
            <w:hideMark/>
          </w:tcPr>
          <w:p w14:paraId="12A6C542" w14:textId="77777777" w:rsidR="00121B10" w:rsidRPr="00896177" w:rsidRDefault="00121B10" w:rsidP="00121B10">
            <w:pPr>
              <w:pStyle w:val="BodyText"/>
              <w:rPr>
                <w:highlight w:val="lightGray"/>
              </w:rPr>
            </w:pPr>
            <w:r w:rsidRPr="00896177">
              <w:rPr>
                <w:highlight w:val="lightGray"/>
              </w:rPr>
              <w:t xml:space="preserve">Summarizes outcomes of technical design reviews of the </w:t>
            </w:r>
            <w:r w:rsidRPr="00896177">
              <w:rPr>
                <w:highlight w:val="lightGray"/>
              </w:rPr>
              <w:lastRenderedPageBreak/>
              <w:t>System Architecture (e.g., PDR, CDR), including design decisions, issues, resolutions, and architecture validation.</w:t>
            </w:r>
          </w:p>
        </w:tc>
        <w:tc>
          <w:tcPr>
            <w:tcW w:w="2146" w:type="dxa"/>
            <w:tcBorders>
              <w:top w:val="single" w:sz="4" w:space="0" w:color="auto"/>
              <w:left w:val="single" w:sz="4" w:space="0" w:color="auto"/>
              <w:bottom w:val="single" w:sz="4" w:space="0" w:color="auto"/>
              <w:right w:val="single" w:sz="4" w:space="0" w:color="auto"/>
            </w:tcBorders>
          </w:tcPr>
          <w:p w14:paraId="40B8083C" w14:textId="0AD6471B" w:rsidR="00121B10" w:rsidRPr="00896177" w:rsidRDefault="00121B10" w:rsidP="00121B10">
            <w:pPr>
              <w:pStyle w:val="BodyText"/>
              <w:numPr>
                <w:ilvl w:val="0"/>
                <w:numId w:val="35"/>
              </w:numPr>
              <w:rPr>
                <w:highlight w:val="lightGray"/>
              </w:rPr>
            </w:pPr>
            <w:r w:rsidRPr="00896177">
              <w:rPr>
                <w:highlight w:val="lightGray"/>
              </w:rPr>
              <w:lastRenderedPageBreak/>
              <w:t xml:space="preserve">The </w:t>
            </w:r>
            <w:r>
              <w:rPr>
                <w:highlight w:val="lightGray"/>
              </w:rPr>
              <w:t>Technical Design Review Report</w:t>
            </w:r>
            <w:r w:rsidRPr="00896177">
              <w:rPr>
                <w:highlight w:val="lightGray"/>
              </w:rPr>
              <w:t xml:space="preserve"> is provided by </w:t>
            </w:r>
            <w:r w:rsidRPr="00896177">
              <w:rPr>
                <w:highlight w:val="lightGray"/>
              </w:rPr>
              <w:lastRenderedPageBreak/>
              <w:t xml:space="preserve">Supplier to Agency within </w:t>
            </w:r>
            <w:r>
              <w:rPr>
                <w:highlight w:val="lightGray"/>
              </w:rPr>
              <w:t>3</w:t>
            </w:r>
            <w:r w:rsidRPr="00896177">
              <w:rPr>
                <w:highlight w:val="lightGray"/>
              </w:rPr>
              <w:t>0 days in the format and including all required fields as described in Exhibit A Requirement</w:t>
            </w:r>
          </w:p>
          <w:p w14:paraId="6F20C674" w14:textId="244367D7" w:rsidR="00121B10" w:rsidRPr="00896177" w:rsidRDefault="00043BB0" w:rsidP="00121B10">
            <w:pPr>
              <w:pStyle w:val="BodyText"/>
              <w:numPr>
                <w:ilvl w:val="0"/>
                <w:numId w:val="35"/>
              </w:numPr>
              <w:rPr>
                <w:highlight w:val="lightGray"/>
              </w:rPr>
            </w:pPr>
            <w:r>
              <w:rPr>
                <w:highlight w:val="lightGray"/>
              </w:rPr>
              <w:t>Report</w:t>
            </w:r>
            <w:r w:rsidR="00121B10" w:rsidRPr="00896177">
              <w:rPr>
                <w:highlight w:val="lightGray"/>
              </w:rPr>
              <w:t xml:space="preserve"> is in a format compatible to Agency, as described in Exhibit A Requirements</w:t>
            </w:r>
          </w:p>
          <w:p w14:paraId="6388AA65" w14:textId="77777777" w:rsidR="00043BB0" w:rsidRDefault="00121B10" w:rsidP="00043BB0">
            <w:pPr>
              <w:pStyle w:val="BodyText"/>
              <w:numPr>
                <w:ilvl w:val="0"/>
                <w:numId w:val="35"/>
              </w:numPr>
              <w:rPr>
                <w:highlight w:val="lightGray"/>
              </w:rPr>
            </w:pPr>
            <w:r w:rsidRPr="00896177">
              <w:rPr>
                <w:highlight w:val="lightGray"/>
              </w:rPr>
              <w:t xml:space="preserve">Agency receives and reviews the </w:t>
            </w:r>
            <w:r w:rsidR="00043BB0">
              <w:rPr>
                <w:highlight w:val="lightGray"/>
              </w:rPr>
              <w:t>Report</w:t>
            </w:r>
            <w:r w:rsidRPr="00896177">
              <w:rPr>
                <w:highlight w:val="lightGray"/>
              </w:rPr>
              <w:t xml:space="preserve"> for its conformance with Exhibit A Requirements</w:t>
            </w:r>
          </w:p>
          <w:p w14:paraId="22EA3411" w14:textId="07585A30" w:rsidR="00121B10" w:rsidRPr="00043BB0" w:rsidRDefault="00121B1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0DDC47C5" w14:textId="77777777" w:rsidR="00121B10" w:rsidRPr="00896177" w:rsidRDefault="00121B10" w:rsidP="00121B10">
            <w:pPr>
              <w:pStyle w:val="BodyText"/>
              <w:rPr>
                <w:highlight w:val="lightGray"/>
              </w:rPr>
            </w:pPr>
            <w:r w:rsidRPr="00896177">
              <w:rPr>
                <w:highlight w:val="lightGray"/>
              </w:rPr>
              <w:lastRenderedPageBreak/>
              <w:t xml:space="preserve">Within 30 days of review of the System </w:t>
            </w:r>
            <w:r w:rsidRPr="00896177">
              <w:rPr>
                <w:highlight w:val="lightGray"/>
              </w:rPr>
              <w:lastRenderedPageBreak/>
              <w:t>Architecture Document</w:t>
            </w:r>
          </w:p>
        </w:tc>
      </w:tr>
      <w:tr w:rsidR="0031700B" w:rsidRPr="00896177" w14:paraId="200AE25E" w14:textId="77777777" w:rsidTr="00121B10">
        <w:tc>
          <w:tcPr>
            <w:tcW w:w="1865" w:type="dxa"/>
            <w:tcBorders>
              <w:top w:val="single" w:sz="4" w:space="0" w:color="auto"/>
              <w:left w:val="single" w:sz="4" w:space="0" w:color="auto"/>
              <w:bottom w:val="single" w:sz="4" w:space="0" w:color="auto"/>
              <w:right w:val="single" w:sz="4" w:space="0" w:color="auto"/>
            </w:tcBorders>
          </w:tcPr>
          <w:p w14:paraId="3B2B354C"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3A86799" w14:textId="77777777" w:rsidR="00043BB0" w:rsidRPr="00896177" w:rsidRDefault="00043BB0" w:rsidP="00043BB0">
            <w:pPr>
              <w:pStyle w:val="BodyText"/>
              <w:rPr>
                <w:highlight w:val="lightGray"/>
              </w:rPr>
            </w:pPr>
            <w:r w:rsidRPr="00896177">
              <w:rPr>
                <w:highlight w:val="lightGray"/>
              </w:rPr>
              <w:t xml:space="preserve">Interface Control Document </w:t>
            </w:r>
          </w:p>
        </w:tc>
        <w:tc>
          <w:tcPr>
            <w:tcW w:w="2355" w:type="dxa"/>
            <w:tcBorders>
              <w:top w:val="single" w:sz="4" w:space="0" w:color="auto"/>
              <w:left w:val="single" w:sz="4" w:space="0" w:color="auto"/>
              <w:bottom w:val="single" w:sz="4" w:space="0" w:color="auto"/>
              <w:right w:val="single" w:sz="4" w:space="0" w:color="auto"/>
            </w:tcBorders>
            <w:hideMark/>
          </w:tcPr>
          <w:p w14:paraId="6E9B1AE4" w14:textId="77777777" w:rsidR="00043BB0" w:rsidRPr="00896177" w:rsidRDefault="00043BB0" w:rsidP="00043BB0">
            <w:pPr>
              <w:pStyle w:val="BodyText"/>
              <w:rPr>
                <w:highlight w:val="lightGray"/>
              </w:rPr>
            </w:pPr>
            <w:r w:rsidRPr="00896177">
              <w:rPr>
                <w:highlight w:val="lightGray"/>
              </w:rPr>
              <w:t>Specifies interfaces between system components, subsystems, or external systems, including data formats, protocols, and performance requirements.</w:t>
            </w:r>
          </w:p>
        </w:tc>
        <w:tc>
          <w:tcPr>
            <w:tcW w:w="2146" w:type="dxa"/>
            <w:tcBorders>
              <w:top w:val="single" w:sz="4" w:space="0" w:color="auto"/>
              <w:left w:val="single" w:sz="4" w:space="0" w:color="auto"/>
              <w:bottom w:val="single" w:sz="4" w:space="0" w:color="auto"/>
              <w:right w:val="single" w:sz="4" w:space="0" w:color="auto"/>
            </w:tcBorders>
          </w:tcPr>
          <w:p w14:paraId="24527BD2" w14:textId="7DA8D8EC"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Interface Control Document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0B64DF90" w14:textId="4D18825E"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Document</w:t>
            </w:r>
            <w:r w:rsidRPr="00896177">
              <w:rPr>
                <w:highlight w:val="lightGray"/>
              </w:rPr>
              <w:t xml:space="preserve"> is in a format compatible to Agency, as described in Exhibit A Requirements</w:t>
            </w:r>
          </w:p>
          <w:p w14:paraId="47962A15"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4F639384" w14:textId="36787E68" w:rsidR="00043BB0" w:rsidRPr="00043BB0" w:rsidRDefault="00043BB0" w:rsidP="00043BB0">
            <w:pPr>
              <w:pStyle w:val="BodyText"/>
              <w:numPr>
                <w:ilvl w:val="0"/>
                <w:numId w:val="35"/>
              </w:numPr>
              <w:rPr>
                <w:highlight w:val="lightGray"/>
              </w:rPr>
            </w:pPr>
            <w:r w:rsidRPr="00043BB0">
              <w:rPr>
                <w:highlight w:val="lightGray"/>
              </w:rPr>
              <w:lastRenderedPageBreak/>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3A1EFE01" w14:textId="77777777" w:rsidR="00043BB0" w:rsidRPr="00896177" w:rsidRDefault="00043BB0" w:rsidP="00043BB0">
            <w:pPr>
              <w:pStyle w:val="BodyText"/>
              <w:rPr>
                <w:highlight w:val="lightGray"/>
              </w:rPr>
            </w:pPr>
            <w:r w:rsidRPr="00896177">
              <w:rPr>
                <w:highlight w:val="lightGray"/>
              </w:rPr>
              <w:lastRenderedPageBreak/>
              <w:t>Initial Document, Execution + 90 days*</w:t>
            </w:r>
          </w:p>
          <w:p w14:paraId="5203380A" w14:textId="77777777" w:rsidR="00043BB0" w:rsidRPr="00896177" w:rsidRDefault="00043BB0" w:rsidP="00043BB0">
            <w:pPr>
              <w:pStyle w:val="BodyText"/>
              <w:rPr>
                <w:highlight w:val="lightGray"/>
              </w:rPr>
            </w:pPr>
          </w:p>
          <w:p w14:paraId="6089C301" w14:textId="77777777" w:rsidR="00043BB0" w:rsidRPr="00896177" w:rsidRDefault="00043BB0" w:rsidP="00043BB0">
            <w:pPr>
              <w:pStyle w:val="BodyText"/>
              <w:rPr>
                <w:highlight w:val="lightGray"/>
              </w:rPr>
            </w:pPr>
            <w:r w:rsidRPr="00896177">
              <w:rPr>
                <w:highlight w:val="lightGray"/>
              </w:rPr>
              <w:t>*Any updates to the Document will be subject to Agency review and approval</w:t>
            </w:r>
          </w:p>
        </w:tc>
      </w:tr>
      <w:tr w:rsidR="0031700B" w:rsidRPr="00896177" w14:paraId="0595BC15" w14:textId="77777777" w:rsidTr="00121B10">
        <w:tc>
          <w:tcPr>
            <w:tcW w:w="1865" w:type="dxa"/>
            <w:tcBorders>
              <w:top w:val="single" w:sz="4" w:space="0" w:color="auto"/>
              <w:left w:val="single" w:sz="4" w:space="0" w:color="auto"/>
              <w:bottom w:val="single" w:sz="4" w:space="0" w:color="auto"/>
              <w:right w:val="single" w:sz="4" w:space="0" w:color="auto"/>
            </w:tcBorders>
          </w:tcPr>
          <w:p w14:paraId="5C9B044B"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2008A69" w14:textId="77777777" w:rsidR="00043BB0" w:rsidRPr="00896177" w:rsidRDefault="00043BB0" w:rsidP="00043BB0">
            <w:pPr>
              <w:pStyle w:val="BodyText"/>
              <w:rPr>
                <w:highlight w:val="lightGray"/>
              </w:rPr>
            </w:pPr>
            <w:r w:rsidRPr="00896177">
              <w:rPr>
                <w:highlight w:val="lightGray"/>
              </w:rPr>
              <w:t>Asset Management Report</w:t>
            </w:r>
          </w:p>
        </w:tc>
        <w:tc>
          <w:tcPr>
            <w:tcW w:w="2355" w:type="dxa"/>
            <w:tcBorders>
              <w:top w:val="single" w:sz="4" w:space="0" w:color="auto"/>
              <w:left w:val="single" w:sz="4" w:space="0" w:color="auto"/>
              <w:bottom w:val="single" w:sz="4" w:space="0" w:color="auto"/>
              <w:right w:val="single" w:sz="4" w:space="0" w:color="auto"/>
            </w:tcBorders>
            <w:hideMark/>
          </w:tcPr>
          <w:p w14:paraId="29CABDD4" w14:textId="77777777" w:rsidR="00043BB0" w:rsidRPr="00896177" w:rsidRDefault="00043BB0" w:rsidP="00043BB0">
            <w:pPr>
              <w:pStyle w:val="BodyText"/>
              <w:rPr>
                <w:highlight w:val="lightGray"/>
              </w:rPr>
            </w:pPr>
            <w:r w:rsidRPr="00896177">
              <w:rPr>
                <w:highlight w:val="lightGray"/>
              </w:rPr>
              <w:t>Consolidates equipment/software inventory and procurement planning into one report for lifecycle and compliance tracking.</w:t>
            </w:r>
          </w:p>
        </w:tc>
        <w:tc>
          <w:tcPr>
            <w:tcW w:w="2146" w:type="dxa"/>
            <w:tcBorders>
              <w:top w:val="single" w:sz="4" w:space="0" w:color="auto"/>
              <w:left w:val="single" w:sz="4" w:space="0" w:color="auto"/>
              <w:bottom w:val="single" w:sz="4" w:space="0" w:color="auto"/>
              <w:right w:val="single" w:sz="4" w:space="0" w:color="auto"/>
            </w:tcBorders>
          </w:tcPr>
          <w:p w14:paraId="2FB2E408" w14:textId="08AF96C4"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Asset Management Report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7CE2D700" w14:textId="01CADDED"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Report</w:t>
            </w:r>
            <w:r w:rsidRPr="00896177">
              <w:rPr>
                <w:highlight w:val="lightGray"/>
              </w:rPr>
              <w:t xml:space="preserve"> is in a format compatible to Agency, as described in Exhibit A Requirements</w:t>
            </w:r>
          </w:p>
          <w:p w14:paraId="5FFD1837"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61E14621" w14:textId="4AD17187" w:rsidR="00043BB0" w:rsidRPr="00043BB0" w:rsidRDefault="00043BB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1A4C5135" w14:textId="77777777" w:rsidR="00043BB0" w:rsidRPr="00896177" w:rsidRDefault="00043BB0" w:rsidP="00043BB0">
            <w:pPr>
              <w:pStyle w:val="BodyText"/>
              <w:rPr>
                <w:highlight w:val="lightGray"/>
              </w:rPr>
            </w:pPr>
            <w:r w:rsidRPr="00896177">
              <w:rPr>
                <w:highlight w:val="lightGray"/>
              </w:rPr>
              <w:t>Initial Report, Execution + 90 days, then quarterly until project is complete*</w:t>
            </w:r>
          </w:p>
          <w:p w14:paraId="7CD42356" w14:textId="77777777" w:rsidR="00043BB0" w:rsidRPr="00896177" w:rsidRDefault="00043BB0" w:rsidP="00043BB0">
            <w:pPr>
              <w:pStyle w:val="BodyText"/>
              <w:rPr>
                <w:highlight w:val="lightGray"/>
              </w:rPr>
            </w:pPr>
          </w:p>
          <w:p w14:paraId="715C8636" w14:textId="77777777" w:rsidR="00043BB0" w:rsidRPr="00896177" w:rsidRDefault="00043BB0" w:rsidP="00043BB0">
            <w:pPr>
              <w:pStyle w:val="BodyText"/>
              <w:rPr>
                <w:highlight w:val="lightGray"/>
              </w:rPr>
            </w:pPr>
            <w:r w:rsidRPr="00896177">
              <w:rPr>
                <w:highlight w:val="lightGray"/>
              </w:rPr>
              <w:t>*Any updates to the Report will be subject to Agency review and approval</w:t>
            </w:r>
          </w:p>
        </w:tc>
      </w:tr>
      <w:tr w:rsidR="0031700B" w:rsidRPr="00896177" w14:paraId="533803D9" w14:textId="77777777" w:rsidTr="00121B10">
        <w:tc>
          <w:tcPr>
            <w:tcW w:w="1865" w:type="dxa"/>
            <w:tcBorders>
              <w:top w:val="single" w:sz="4" w:space="0" w:color="auto"/>
              <w:left w:val="single" w:sz="4" w:space="0" w:color="auto"/>
              <w:bottom w:val="single" w:sz="4" w:space="0" w:color="auto"/>
              <w:right w:val="single" w:sz="4" w:space="0" w:color="auto"/>
            </w:tcBorders>
          </w:tcPr>
          <w:p w14:paraId="5C5D2BD9"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D6802D6" w14:textId="77777777" w:rsidR="00043BB0" w:rsidRPr="00896177" w:rsidRDefault="00043BB0" w:rsidP="00043BB0">
            <w:pPr>
              <w:pStyle w:val="BodyText"/>
              <w:rPr>
                <w:highlight w:val="lightGray"/>
              </w:rPr>
            </w:pPr>
            <w:r w:rsidRPr="00896177">
              <w:rPr>
                <w:highlight w:val="lightGray"/>
              </w:rPr>
              <w:t>Concept of Operation (CONOPS) Document</w:t>
            </w:r>
          </w:p>
        </w:tc>
        <w:tc>
          <w:tcPr>
            <w:tcW w:w="2355" w:type="dxa"/>
            <w:tcBorders>
              <w:top w:val="single" w:sz="4" w:space="0" w:color="auto"/>
              <w:left w:val="single" w:sz="4" w:space="0" w:color="auto"/>
              <w:bottom w:val="single" w:sz="4" w:space="0" w:color="auto"/>
              <w:right w:val="single" w:sz="4" w:space="0" w:color="auto"/>
            </w:tcBorders>
            <w:hideMark/>
          </w:tcPr>
          <w:p w14:paraId="1A41D83C" w14:textId="77777777" w:rsidR="00043BB0" w:rsidRPr="00896177" w:rsidRDefault="00043BB0" w:rsidP="00043BB0">
            <w:pPr>
              <w:pStyle w:val="BodyText"/>
              <w:rPr>
                <w:highlight w:val="lightGray"/>
              </w:rPr>
            </w:pPr>
            <w:r w:rsidRPr="00896177">
              <w:rPr>
                <w:highlight w:val="lightGray"/>
              </w:rPr>
              <w:t>Describes how the system will operate, including user roles, interfaces, and mission alignment.</w:t>
            </w:r>
          </w:p>
        </w:tc>
        <w:tc>
          <w:tcPr>
            <w:tcW w:w="2146" w:type="dxa"/>
            <w:tcBorders>
              <w:top w:val="single" w:sz="4" w:space="0" w:color="auto"/>
              <w:left w:val="single" w:sz="4" w:space="0" w:color="auto"/>
              <w:bottom w:val="single" w:sz="4" w:space="0" w:color="auto"/>
              <w:right w:val="single" w:sz="4" w:space="0" w:color="auto"/>
            </w:tcBorders>
          </w:tcPr>
          <w:p w14:paraId="0B319E8D" w14:textId="26638DD7"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CONOPS Document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099C45F1" w14:textId="2E4E1379"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CONOPS Document</w:t>
            </w:r>
            <w:r w:rsidRPr="00896177">
              <w:rPr>
                <w:highlight w:val="lightGray"/>
              </w:rPr>
              <w:t xml:space="preserve"> is in a format compatible to Agency, as described in </w:t>
            </w:r>
            <w:r w:rsidRPr="00896177">
              <w:rPr>
                <w:highlight w:val="lightGray"/>
              </w:rPr>
              <w:lastRenderedPageBreak/>
              <w:t>Exhibit A Requirements</w:t>
            </w:r>
          </w:p>
          <w:p w14:paraId="08EE3E8D"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6B113F73" w14:textId="31E3BD9F" w:rsidR="00043BB0" w:rsidRPr="00043BB0" w:rsidRDefault="00043BB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0FBC0DD3" w14:textId="77777777" w:rsidR="00043BB0" w:rsidRPr="00896177" w:rsidRDefault="00043BB0" w:rsidP="00043BB0">
            <w:pPr>
              <w:pStyle w:val="BodyText"/>
              <w:rPr>
                <w:highlight w:val="lightGray"/>
              </w:rPr>
            </w:pPr>
            <w:r w:rsidRPr="00896177">
              <w:rPr>
                <w:highlight w:val="lightGray"/>
              </w:rPr>
              <w:lastRenderedPageBreak/>
              <w:t>Initial Plan, Execution + 90 Days, then quarterly until project is complete*</w:t>
            </w:r>
          </w:p>
          <w:p w14:paraId="3C6B129F" w14:textId="77777777" w:rsidR="00043BB0" w:rsidRPr="00896177" w:rsidRDefault="00043BB0" w:rsidP="00043BB0">
            <w:pPr>
              <w:pStyle w:val="BodyText"/>
              <w:rPr>
                <w:highlight w:val="lightGray"/>
              </w:rPr>
            </w:pPr>
          </w:p>
          <w:p w14:paraId="72B635BA" w14:textId="77777777" w:rsidR="00043BB0" w:rsidRPr="00896177" w:rsidRDefault="00043BB0" w:rsidP="00043BB0">
            <w:pPr>
              <w:pStyle w:val="BodyText"/>
              <w:rPr>
                <w:highlight w:val="lightGray"/>
              </w:rPr>
            </w:pPr>
            <w:r w:rsidRPr="00896177">
              <w:rPr>
                <w:highlight w:val="lightGray"/>
              </w:rPr>
              <w:t xml:space="preserve">*Any updates to the Document will be subject to Agency review and approval </w:t>
            </w:r>
          </w:p>
        </w:tc>
      </w:tr>
      <w:tr w:rsidR="0031700B" w:rsidRPr="00896177" w14:paraId="68E9A2DE"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26F88F99" w14:textId="77777777" w:rsidR="00043BB0" w:rsidRPr="00896177" w:rsidRDefault="00043BB0" w:rsidP="00043BB0">
            <w:pPr>
              <w:pStyle w:val="BodyText"/>
              <w:rPr>
                <w:highlight w:val="lightGray"/>
              </w:rPr>
            </w:pPr>
            <w:r w:rsidRPr="00896177">
              <w:rPr>
                <w:highlight w:val="lightGray"/>
              </w:rPr>
              <w:t xml:space="preserve">Project Performance and Progress Monitoring </w:t>
            </w:r>
          </w:p>
        </w:tc>
        <w:tc>
          <w:tcPr>
            <w:tcW w:w="2225" w:type="dxa"/>
            <w:tcBorders>
              <w:top w:val="single" w:sz="4" w:space="0" w:color="auto"/>
              <w:left w:val="single" w:sz="4" w:space="0" w:color="auto"/>
              <w:bottom w:val="single" w:sz="4" w:space="0" w:color="auto"/>
              <w:right w:val="single" w:sz="4" w:space="0" w:color="auto"/>
            </w:tcBorders>
          </w:tcPr>
          <w:p w14:paraId="28A9AC69" w14:textId="77777777" w:rsidR="00043BB0" w:rsidRPr="00896177" w:rsidRDefault="00043BB0" w:rsidP="00043BB0">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10480B18"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36DE4E1E" w14:textId="77777777" w:rsidR="00043BB0" w:rsidRPr="00896177" w:rsidRDefault="00043BB0" w:rsidP="00043BB0">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tcPr>
          <w:p w14:paraId="0967A9CC" w14:textId="77777777" w:rsidR="00043BB0" w:rsidRPr="00896177" w:rsidRDefault="00043BB0" w:rsidP="00043BB0">
            <w:pPr>
              <w:pStyle w:val="BodyText"/>
              <w:rPr>
                <w:highlight w:val="lightGray"/>
              </w:rPr>
            </w:pPr>
          </w:p>
        </w:tc>
      </w:tr>
      <w:tr w:rsidR="0031700B" w:rsidRPr="00896177" w14:paraId="67D340FC" w14:textId="77777777" w:rsidTr="00121B10">
        <w:tc>
          <w:tcPr>
            <w:tcW w:w="1865" w:type="dxa"/>
            <w:tcBorders>
              <w:top w:val="single" w:sz="4" w:space="0" w:color="auto"/>
              <w:left w:val="single" w:sz="4" w:space="0" w:color="auto"/>
              <w:bottom w:val="single" w:sz="4" w:space="0" w:color="auto"/>
              <w:right w:val="single" w:sz="4" w:space="0" w:color="auto"/>
            </w:tcBorders>
          </w:tcPr>
          <w:p w14:paraId="6619FB7C"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DD19FEA" w14:textId="77777777" w:rsidR="00043BB0" w:rsidRPr="00896177" w:rsidRDefault="00043BB0" w:rsidP="00043BB0">
            <w:pPr>
              <w:pStyle w:val="BodyText"/>
              <w:rPr>
                <w:highlight w:val="lightGray"/>
              </w:rPr>
            </w:pPr>
            <w:r w:rsidRPr="00896177">
              <w:rPr>
                <w:highlight w:val="lightGray"/>
              </w:rPr>
              <w:t xml:space="preserve">Contract Performance Report </w:t>
            </w:r>
          </w:p>
        </w:tc>
        <w:tc>
          <w:tcPr>
            <w:tcW w:w="2355" w:type="dxa"/>
            <w:tcBorders>
              <w:top w:val="single" w:sz="4" w:space="0" w:color="auto"/>
              <w:left w:val="single" w:sz="4" w:space="0" w:color="auto"/>
              <w:bottom w:val="single" w:sz="4" w:space="0" w:color="auto"/>
              <w:right w:val="single" w:sz="4" w:space="0" w:color="auto"/>
            </w:tcBorders>
            <w:hideMark/>
          </w:tcPr>
          <w:p w14:paraId="3DF07BA5" w14:textId="4A802FB8" w:rsidR="00043BB0" w:rsidRPr="00896177" w:rsidRDefault="00043BB0" w:rsidP="00043BB0">
            <w:pPr>
              <w:pStyle w:val="BodyText"/>
              <w:rPr>
                <w:highlight w:val="lightGray"/>
              </w:rPr>
            </w:pPr>
            <w:r w:rsidRPr="00896177">
              <w:rPr>
                <w:highlight w:val="lightGray"/>
              </w:rPr>
              <w:t xml:space="preserve">Provides detailed reporting on contractor cost/schedule, performance, variances, and forecasts aligned with </w:t>
            </w:r>
            <w:r>
              <w:rPr>
                <w:highlight w:val="lightGray"/>
              </w:rPr>
              <w:t>successful implementation of the solution in accordance with the requirements</w:t>
            </w:r>
            <w:r w:rsidRPr="00896177">
              <w:rPr>
                <w:highlight w:val="lightGray"/>
              </w:rPr>
              <w:t>.</w:t>
            </w:r>
          </w:p>
        </w:tc>
        <w:tc>
          <w:tcPr>
            <w:tcW w:w="2146" w:type="dxa"/>
            <w:tcBorders>
              <w:top w:val="single" w:sz="4" w:space="0" w:color="auto"/>
              <w:left w:val="single" w:sz="4" w:space="0" w:color="auto"/>
              <w:bottom w:val="single" w:sz="4" w:space="0" w:color="auto"/>
              <w:right w:val="single" w:sz="4" w:space="0" w:color="auto"/>
            </w:tcBorders>
          </w:tcPr>
          <w:p w14:paraId="03C7E7D4" w14:textId="0BB7B97D"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Contract Performance Report</w:t>
            </w:r>
            <w:r w:rsidRPr="00896177">
              <w:rPr>
                <w:highlight w:val="lightGray"/>
              </w:rPr>
              <w:t xml:space="preserve"> is provided by Supplier to Agency </w:t>
            </w:r>
            <w:r>
              <w:rPr>
                <w:highlight w:val="lightGray"/>
              </w:rPr>
              <w:t>by the Xth day of the month</w:t>
            </w:r>
            <w:r w:rsidRPr="00896177">
              <w:rPr>
                <w:highlight w:val="lightGray"/>
              </w:rPr>
              <w:t xml:space="preserve"> in the format and including all required fields as described in Exhibit A Requirement</w:t>
            </w:r>
          </w:p>
          <w:p w14:paraId="271562E5" w14:textId="2C1C6159" w:rsidR="00043BB0" w:rsidRPr="00896177" w:rsidRDefault="00043BB0" w:rsidP="00043BB0">
            <w:pPr>
              <w:pStyle w:val="BodyText"/>
              <w:numPr>
                <w:ilvl w:val="0"/>
                <w:numId w:val="35"/>
              </w:numPr>
              <w:rPr>
                <w:highlight w:val="lightGray"/>
              </w:rPr>
            </w:pPr>
            <w:r>
              <w:rPr>
                <w:highlight w:val="lightGray"/>
              </w:rPr>
              <w:t>Report</w:t>
            </w:r>
            <w:r w:rsidRPr="00896177">
              <w:rPr>
                <w:highlight w:val="lightGray"/>
              </w:rPr>
              <w:t xml:space="preserve"> is in a format compatible to Agency, as described in Exhibit A Requirements</w:t>
            </w:r>
          </w:p>
          <w:p w14:paraId="78724AB6"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4DC44627" w14:textId="1143FDF5"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DC41E81" w14:textId="77777777" w:rsidR="00043BB0" w:rsidRPr="00896177" w:rsidRDefault="00043BB0" w:rsidP="00043BB0">
            <w:pPr>
              <w:pStyle w:val="BodyText"/>
              <w:rPr>
                <w:highlight w:val="lightGray"/>
              </w:rPr>
            </w:pPr>
            <w:r w:rsidRPr="00896177">
              <w:rPr>
                <w:highlight w:val="lightGray"/>
              </w:rPr>
              <w:t xml:space="preserve">Monthly, by the Xth day of each month, until the project is completed </w:t>
            </w:r>
          </w:p>
        </w:tc>
      </w:tr>
      <w:tr w:rsidR="0031700B" w:rsidRPr="00896177" w14:paraId="14B5CFC1"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2E70E2C8" w14:textId="77777777" w:rsidR="00043BB0" w:rsidRPr="00896177" w:rsidRDefault="00043BB0" w:rsidP="00043BB0">
            <w:pPr>
              <w:pStyle w:val="BodyText"/>
              <w:rPr>
                <w:highlight w:val="lightGray"/>
              </w:rPr>
            </w:pPr>
            <w:r w:rsidRPr="00896177">
              <w:rPr>
                <w:highlight w:val="lightGray"/>
              </w:rPr>
              <w:t>Data Conversion &amp; Mapping</w:t>
            </w:r>
          </w:p>
        </w:tc>
        <w:tc>
          <w:tcPr>
            <w:tcW w:w="2225" w:type="dxa"/>
            <w:tcBorders>
              <w:top w:val="single" w:sz="4" w:space="0" w:color="auto"/>
              <w:left w:val="single" w:sz="4" w:space="0" w:color="auto"/>
              <w:bottom w:val="single" w:sz="4" w:space="0" w:color="auto"/>
              <w:right w:val="single" w:sz="4" w:space="0" w:color="auto"/>
            </w:tcBorders>
            <w:hideMark/>
          </w:tcPr>
          <w:p w14:paraId="3BB8E753" w14:textId="77777777" w:rsidR="00043BB0" w:rsidRPr="00896177" w:rsidRDefault="00043BB0" w:rsidP="00043BB0">
            <w:pPr>
              <w:pStyle w:val="BodyText"/>
              <w:rPr>
                <w:highlight w:val="lightGray"/>
              </w:rPr>
            </w:pPr>
            <w:r w:rsidRPr="00896177">
              <w:rPr>
                <w:highlight w:val="lightGray"/>
              </w:rPr>
              <w:t xml:space="preserve">Data Management Plan </w:t>
            </w:r>
          </w:p>
        </w:tc>
        <w:tc>
          <w:tcPr>
            <w:tcW w:w="2355" w:type="dxa"/>
            <w:tcBorders>
              <w:top w:val="single" w:sz="4" w:space="0" w:color="auto"/>
              <w:left w:val="single" w:sz="4" w:space="0" w:color="auto"/>
              <w:bottom w:val="single" w:sz="4" w:space="0" w:color="auto"/>
              <w:right w:val="single" w:sz="4" w:space="0" w:color="auto"/>
            </w:tcBorders>
            <w:hideMark/>
          </w:tcPr>
          <w:p w14:paraId="3F8F3EBB" w14:textId="77777777" w:rsidR="00043BB0" w:rsidRPr="00896177" w:rsidRDefault="00043BB0" w:rsidP="00043BB0">
            <w:pPr>
              <w:pStyle w:val="BodyText"/>
              <w:rPr>
                <w:highlight w:val="lightGray"/>
              </w:rPr>
            </w:pPr>
            <w:r w:rsidRPr="00896177">
              <w:rPr>
                <w:highlight w:val="lightGray"/>
              </w:rPr>
              <w:t xml:space="preserve">A plan outlining how data will be migrated, converted, </w:t>
            </w:r>
            <w:r w:rsidRPr="00896177">
              <w:rPr>
                <w:highlight w:val="lightGray"/>
              </w:rPr>
              <w:lastRenderedPageBreak/>
              <w:t>collected, stored, secured, and governed, with emphasis on data quality, interoperability, and privacy.</w:t>
            </w:r>
          </w:p>
        </w:tc>
        <w:tc>
          <w:tcPr>
            <w:tcW w:w="2146" w:type="dxa"/>
            <w:tcBorders>
              <w:top w:val="single" w:sz="4" w:space="0" w:color="auto"/>
              <w:left w:val="single" w:sz="4" w:space="0" w:color="auto"/>
              <w:bottom w:val="single" w:sz="4" w:space="0" w:color="auto"/>
              <w:right w:val="single" w:sz="4" w:space="0" w:color="auto"/>
            </w:tcBorders>
          </w:tcPr>
          <w:p w14:paraId="01F763F8" w14:textId="413FFB5B" w:rsidR="00043BB0" w:rsidRPr="00896177" w:rsidRDefault="00043BB0" w:rsidP="00043BB0">
            <w:pPr>
              <w:pStyle w:val="BodyText"/>
              <w:numPr>
                <w:ilvl w:val="0"/>
                <w:numId w:val="35"/>
              </w:numPr>
              <w:rPr>
                <w:highlight w:val="lightGray"/>
              </w:rPr>
            </w:pPr>
            <w:r w:rsidRPr="00896177">
              <w:rPr>
                <w:highlight w:val="lightGray"/>
              </w:rPr>
              <w:lastRenderedPageBreak/>
              <w:t xml:space="preserve">The Initial </w:t>
            </w:r>
            <w:r>
              <w:rPr>
                <w:highlight w:val="lightGray"/>
              </w:rPr>
              <w:t>Data Management</w:t>
            </w:r>
            <w:r w:rsidRPr="00896177">
              <w:rPr>
                <w:highlight w:val="lightGray"/>
              </w:rPr>
              <w:t xml:space="preserve"> Plan is provided by Supplier to </w:t>
            </w:r>
            <w:r w:rsidRPr="00896177">
              <w:rPr>
                <w:highlight w:val="lightGray"/>
              </w:rPr>
              <w:lastRenderedPageBreak/>
              <w:t xml:space="preserve">Agency within </w:t>
            </w:r>
            <w:r>
              <w:rPr>
                <w:highlight w:val="lightGray"/>
              </w:rPr>
              <w:t>9</w:t>
            </w:r>
            <w:r w:rsidRPr="00896177">
              <w:rPr>
                <w:highlight w:val="lightGray"/>
              </w:rPr>
              <w:t>0 days in the format and including all required fields as described in Exhibit A Requirement</w:t>
            </w:r>
          </w:p>
          <w:p w14:paraId="0AC2BFD1" w14:textId="31CF87F1"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Data</w:t>
            </w:r>
            <w:r w:rsidRPr="00896177">
              <w:rPr>
                <w:highlight w:val="lightGray"/>
              </w:rPr>
              <w:t xml:space="preserve"> Management Plan is in a format compatible to Agency, as described in Exhibit A Requirements</w:t>
            </w:r>
          </w:p>
          <w:p w14:paraId="2B3EA17C"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75667521" w14:textId="6A7F286C"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6A87416" w14:textId="77777777" w:rsidR="00043BB0" w:rsidRPr="00896177" w:rsidRDefault="00043BB0" w:rsidP="00043BB0">
            <w:pPr>
              <w:pStyle w:val="BodyText"/>
              <w:rPr>
                <w:highlight w:val="lightGray"/>
              </w:rPr>
            </w:pPr>
            <w:r w:rsidRPr="00896177">
              <w:rPr>
                <w:highlight w:val="lightGray"/>
              </w:rPr>
              <w:lastRenderedPageBreak/>
              <w:t xml:space="preserve">Initial Plan, Execution + 90 days, then after every </w:t>
            </w:r>
            <w:r w:rsidRPr="00896177">
              <w:rPr>
                <w:highlight w:val="lightGray"/>
              </w:rPr>
              <w:lastRenderedPageBreak/>
              <w:t>executed change*</w:t>
            </w:r>
          </w:p>
          <w:p w14:paraId="377A6EFF" w14:textId="77777777" w:rsidR="00043BB0" w:rsidRPr="00896177" w:rsidRDefault="00043BB0" w:rsidP="00043BB0">
            <w:pPr>
              <w:pStyle w:val="BodyText"/>
              <w:rPr>
                <w:highlight w:val="lightGray"/>
              </w:rPr>
            </w:pPr>
          </w:p>
          <w:p w14:paraId="6F0101FA" w14:textId="77777777" w:rsidR="00043BB0" w:rsidRPr="00896177" w:rsidRDefault="00043BB0" w:rsidP="00043BB0">
            <w:pPr>
              <w:pStyle w:val="BodyText"/>
              <w:rPr>
                <w:highlight w:val="lightGray"/>
              </w:rPr>
            </w:pPr>
            <w:r w:rsidRPr="00896177">
              <w:rPr>
                <w:highlight w:val="lightGray"/>
              </w:rPr>
              <w:t>*Any updates to the Plan will be subject to Agency review and approval</w:t>
            </w:r>
          </w:p>
        </w:tc>
      </w:tr>
      <w:tr w:rsidR="0031700B" w:rsidRPr="00896177" w14:paraId="78D05B91"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1DEFE360" w14:textId="77777777" w:rsidR="00043BB0" w:rsidRPr="00896177" w:rsidRDefault="00043BB0" w:rsidP="00043BB0">
            <w:pPr>
              <w:pStyle w:val="BodyText"/>
              <w:rPr>
                <w:highlight w:val="lightGray"/>
              </w:rPr>
            </w:pPr>
            <w:r w:rsidRPr="00896177">
              <w:rPr>
                <w:highlight w:val="lightGray"/>
              </w:rPr>
              <w:lastRenderedPageBreak/>
              <w:t>Installation of software</w:t>
            </w:r>
          </w:p>
        </w:tc>
        <w:tc>
          <w:tcPr>
            <w:tcW w:w="2225" w:type="dxa"/>
            <w:tcBorders>
              <w:top w:val="single" w:sz="4" w:space="0" w:color="auto"/>
              <w:left w:val="single" w:sz="4" w:space="0" w:color="auto"/>
              <w:bottom w:val="single" w:sz="4" w:space="0" w:color="auto"/>
              <w:right w:val="single" w:sz="4" w:space="0" w:color="auto"/>
            </w:tcBorders>
            <w:hideMark/>
          </w:tcPr>
          <w:p w14:paraId="16F29F90" w14:textId="77777777" w:rsidR="00043BB0" w:rsidRPr="00896177" w:rsidRDefault="00043BB0" w:rsidP="00043BB0">
            <w:pPr>
              <w:pStyle w:val="BodyText"/>
              <w:rPr>
                <w:highlight w:val="lightGray"/>
              </w:rPr>
            </w:pPr>
            <w:r w:rsidRPr="00896177">
              <w:rPr>
                <w:highlight w:val="lightGray"/>
              </w:rPr>
              <w:t>Software Development Plan</w:t>
            </w:r>
          </w:p>
        </w:tc>
        <w:tc>
          <w:tcPr>
            <w:tcW w:w="2355" w:type="dxa"/>
            <w:tcBorders>
              <w:top w:val="single" w:sz="4" w:space="0" w:color="auto"/>
              <w:left w:val="single" w:sz="4" w:space="0" w:color="auto"/>
              <w:bottom w:val="single" w:sz="4" w:space="0" w:color="auto"/>
              <w:right w:val="single" w:sz="4" w:space="0" w:color="auto"/>
            </w:tcBorders>
          </w:tcPr>
          <w:p w14:paraId="74E007F0"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7B9FF256" w14:textId="1723FD22"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Software Development</w:t>
            </w:r>
            <w:r w:rsidRPr="00896177">
              <w:rPr>
                <w:highlight w:val="lightGray"/>
              </w:rPr>
              <w:t xml:space="preserve"> Plan is provided by Supplier to Agency within </w:t>
            </w:r>
            <w:r>
              <w:rPr>
                <w:highlight w:val="lightGray"/>
              </w:rPr>
              <w:t>9</w:t>
            </w:r>
            <w:r w:rsidRPr="00896177">
              <w:rPr>
                <w:highlight w:val="lightGray"/>
              </w:rPr>
              <w:t>0 days in the format and including all required fields as described in Exhibit A Requirement</w:t>
            </w:r>
          </w:p>
          <w:p w14:paraId="4220D23D" w14:textId="6983B407"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Software Development</w:t>
            </w:r>
            <w:r w:rsidRPr="00896177">
              <w:rPr>
                <w:highlight w:val="lightGray"/>
              </w:rPr>
              <w:t xml:space="preserve"> Plan is in a format compatible to Agency, as described in Exhibit A Requirements</w:t>
            </w:r>
          </w:p>
          <w:p w14:paraId="04F04FE1"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Plan for its </w:t>
            </w:r>
            <w:r w:rsidRPr="00896177">
              <w:rPr>
                <w:highlight w:val="lightGray"/>
              </w:rPr>
              <w:lastRenderedPageBreak/>
              <w:t>conformance with Exhibit A Requirements</w:t>
            </w:r>
          </w:p>
          <w:p w14:paraId="519D7DF8" w14:textId="51034163"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21F66FA2" w14:textId="77777777" w:rsidR="00043BB0" w:rsidRPr="00896177" w:rsidRDefault="00043BB0" w:rsidP="00043BB0">
            <w:pPr>
              <w:pStyle w:val="BodyText"/>
              <w:rPr>
                <w:highlight w:val="lightGray"/>
              </w:rPr>
            </w:pPr>
            <w:r w:rsidRPr="00896177">
              <w:rPr>
                <w:highlight w:val="lightGray"/>
              </w:rPr>
              <w:lastRenderedPageBreak/>
              <w:t>Initial Plan, Execution + 90 days*</w:t>
            </w:r>
          </w:p>
          <w:p w14:paraId="062559D8" w14:textId="77777777" w:rsidR="00043BB0" w:rsidRPr="00896177" w:rsidRDefault="00043BB0" w:rsidP="00043BB0">
            <w:pPr>
              <w:pStyle w:val="BodyText"/>
              <w:rPr>
                <w:highlight w:val="lightGray"/>
              </w:rPr>
            </w:pPr>
          </w:p>
          <w:p w14:paraId="61F46B97" w14:textId="77777777" w:rsidR="00043BB0" w:rsidRPr="00896177" w:rsidRDefault="00043BB0" w:rsidP="00043BB0">
            <w:pPr>
              <w:pStyle w:val="BodyText"/>
              <w:rPr>
                <w:highlight w:val="lightGray"/>
              </w:rPr>
            </w:pPr>
            <w:r w:rsidRPr="00896177">
              <w:rPr>
                <w:highlight w:val="lightGray"/>
              </w:rPr>
              <w:t>*Any updates to the Plan will be subject to Agency review and approval</w:t>
            </w:r>
          </w:p>
        </w:tc>
      </w:tr>
      <w:tr w:rsidR="0031700B" w:rsidRPr="00896177" w14:paraId="417A5610"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6C55B01A" w14:textId="77777777" w:rsidR="00043BB0" w:rsidRPr="00896177" w:rsidRDefault="00043BB0" w:rsidP="00043BB0">
            <w:pPr>
              <w:pStyle w:val="BodyText"/>
              <w:rPr>
                <w:highlight w:val="lightGray"/>
              </w:rPr>
            </w:pPr>
            <w:r w:rsidRPr="00896177">
              <w:rPr>
                <w:highlight w:val="lightGray"/>
              </w:rPr>
              <w:t>Installation of hardware</w:t>
            </w:r>
          </w:p>
        </w:tc>
        <w:tc>
          <w:tcPr>
            <w:tcW w:w="2225" w:type="dxa"/>
            <w:tcBorders>
              <w:top w:val="single" w:sz="4" w:space="0" w:color="auto"/>
              <w:left w:val="single" w:sz="4" w:space="0" w:color="auto"/>
              <w:bottom w:val="single" w:sz="4" w:space="0" w:color="auto"/>
              <w:right w:val="single" w:sz="4" w:space="0" w:color="auto"/>
            </w:tcBorders>
            <w:hideMark/>
          </w:tcPr>
          <w:p w14:paraId="2E51BAF9" w14:textId="77777777" w:rsidR="00043BB0" w:rsidRPr="00896177" w:rsidRDefault="00043BB0" w:rsidP="00043BB0">
            <w:pPr>
              <w:pStyle w:val="BodyText"/>
              <w:rPr>
                <w:highlight w:val="lightGray"/>
              </w:rPr>
            </w:pPr>
            <w:r w:rsidRPr="00896177">
              <w:rPr>
                <w:highlight w:val="lightGray"/>
              </w:rPr>
              <w:t>---</w:t>
            </w:r>
          </w:p>
        </w:tc>
        <w:tc>
          <w:tcPr>
            <w:tcW w:w="2355" w:type="dxa"/>
            <w:tcBorders>
              <w:top w:val="single" w:sz="4" w:space="0" w:color="auto"/>
              <w:left w:val="single" w:sz="4" w:space="0" w:color="auto"/>
              <w:bottom w:val="single" w:sz="4" w:space="0" w:color="auto"/>
              <w:right w:val="single" w:sz="4" w:space="0" w:color="auto"/>
            </w:tcBorders>
          </w:tcPr>
          <w:p w14:paraId="107EC118"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69C27901" w14:textId="77777777" w:rsidR="00043BB0" w:rsidRPr="00896177" w:rsidRDefault="00043BB0" w:rsidP="00043BB0">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64A8F98C" w14:textId="77777777" w:rsidR="00043BB0" w:rsidRPr="00896177" w:rsidRDefault="00043BB0" w:rsidP="00043BB0">
            <w:pPr>
              <w:pStyle w:val="BodyText"/>
              <w:rPr>
                <w:highlight w:val="lightGray"/>
              </w:rPr>
            </w:pPr>
            <w:r w:rsidRPr="00896177">
              <w:rPr>
                <w:highlight w:val="lightGray"/>
              </w:rPr>
              <w:t>Execution + 90 days</w:t>
            </w:r>
          </w:p>
        </w:tc>
      </w:tr>
      <w:tr w:rsidR="0031700B" w:rsidRPr="00896177" w14:paraId="4A430262"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0D44745D" w14:textId="77777777" w:rsidR="00043BB0" w:rsidRPr="00896177" w:rsidRDefault="00043BB0" w:rsidP="00043BB0">
            <w:pPr>
              <w:pStyle w:val="BodyText"/>
              <w:rPr>
                <w:highlight w:val="lightGray"/>
              </w:rPr>
            </w:pPr>
            <w:r w:rsidRPr="00896177">
              <w:rPr>
                <w:highlight w:val="lightGray"/>
              </w:rPr>
              <w:t xml:space="preserve">Configuration </w:t>
            </w:r>
          </w:p>
        </w:tc>
        <w:tc>
          <w:tcPr>
            <w:tcW w:w="2225" w:type="dxa"/>
            <w:tcBorders>
              <w:top w:val="single" w:sz="4" w:space="0" w:color="auto"/>
              <w:left w:val="single" w:sz="4" w:space="0" w:color="auto"/>
              <w:bottom w:val="single" w:sz="4" w:space="0" w:color="auto"/>
              <w:right w:val="single" w:sz="4" w:space="0" w:color="auto"/>
            </w:tcBorders>
            <w:hideMark/>
          </w:tcPr>
          <w:p w14:paraId="1630D161" w14:textId="77777777" w:rsidR="00043BB0" w:rsidRPr="00896177" w:rsidRDefault="00043BB0" w:rsidP="00043BB0">
            <w:pPr>
              <w:pStyle w:val="BodyText"/>
              <w:rPr>
                <w:highlight w:val="lightGray"/>
              </w:rPr>
            </w:pPr>
            <w:r w:rsidRPr="00896177">
              <w:rPr>
                <w:highlight w:val="lightGray"/>
              </w:rPr>
              <w:t xml:space="preserve">Configuration Management Plan </w:t>
            </w:r>
          </w:p>
        </w:tc>
        <w:tc>
          <w:tcPr>
            <w:tcW w:w="2355" w:type="dxa"/>
            <w:tcBorders>
              <w:top w:val="single" w:sz="4" w:space="0" w:color="auto"/>
              <w:left w:val="single" w:sz="4" w:space="0" w:color="auto"/>
              <w:bottom w:val="single" w:sz="4" w:space="0" w:color="auto"/>
              <w:right w:val="single" w:sz="4" w:space="0" w:color="auto"/>
            </w:tcBorders>
            <w:hideMark/>
          </w:tcPr>
          <w:p w14:paraId="69DD358D" w14:textId="77777777" w:rsidR="00043BB0" w:rsidRPr="00896177" w:rsidRDefault="00043BB0" w:rsidP="00043BB0">
            <w:pPr>
              <w:pStyle w:val="BodyText"/>
              <w:rPr>
                <w:highlight w:val="lightGray"/>
              </w:rPr>
            </w:pPr>
            <w:r w:rsidRPr="00896177">
              <w:rPr>
                <w:highlight w:val="lightGray"/>
              </w:rPr>
              <w:t>Details processes for identifying, documenting, and controlling configuration items, including software versions, hardware baselines, and documentation.</w:t>
            </w:r>
          </w:p>
        </w:tc>
        <w:tc>
          <w:tcPr>
            <w:tcW w:w="2146" w:type="dxa"/>
            <w:tcBorders>
              <w:top w:val="single" w:sz="4" w:space="0" w:color="auto"/>
              <w:left w:val="single" w:sz="4" w:space="0" w:color="auto"/>
              <w:bottom w:val="single" w:sz="4" w:space="0" w:color="auto"/>
              <w:right w:val="single" w:sz="4" w:space="0" w:color="auto"/>
            </w:tcBorders>
          </w:tcPr>
          <w:p w14:paraId="1C1C034C" w14:textId="2D4912FF"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Configuration</w:t>
            </w:r>
            <w:r w:rsidRPr="00896177">
              <w:rPr>
                <w:highlight w:val="lightGray"/>
              </w:rPr>
              <w:t xml:space="preserve"> Management Plan is provided by Supplier to Agency within </w:t>
            </w:r>
            <w:r>
              <w:rPr>
                <w:highlight w:val="lightGray"/>
              </w:rPr>
              <w:t>120</w:t>
            </w:r>
            <w:r w:rsidRPr="00896177">
              <w:rPr>
                <w:highlight w:val="lightGray"/>
              </w:rPr>
              <w:t xml:space="preserve"> days in the format and including all required fields as described in Exhibit A Requirement</w:t>
            </w:r>
          </w:p>
          <w:p w14:paraId="79B74E9A" w14:textId="19D933DC"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Configuration</w:t>
            </w:r>
            <w:r w:rsidRPr="00896177">
              <w:rPr>
                <w:highlight w:val="lightGray"/>
              </w:rPr>
              <w:t xml:space="preserve"> Management Plan is in a format compatible to Agency, as described in Exhibit A Requirements</w:t>
            </w:r>
          </w:p>
          <w:p w14:paraId="0F0D2745"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665C4EB8" w14:textId="4DD21219"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E44C347" w14:textId="77777777" w:rsidR="00043BB0" w:rsidRPr="00896177" w:rsidRDefault="00043BB0" w:rsidP="00043BB0">
            <w:pPr>
              <w:pStyle w:val="BodyText"/>
              <w:rPr>
                <w:highlight w:val="lightGray"/>
              </w:rPr>
            </w:pPr>
            <w:r w:rsidRPr="00896177">
              <w:rPr>
                <w:highlight w:val="lightGray"/>
              </w:rPr>
              <w:t>Initial Plan, Execution + 120 days, and upon execution of any updates*</w:t>
            </w:r>
          </w:p>
          <w:p w14:paraId="2F048436" w14:textId="77777777" w:rsidR="00043BB0" w:rsidRPr="00896177" w:rsidRDefault="00043BB0" w:rsidP="00043BB0">
            <w:pPr>
              <w:pStyle w:val="BodyText"/>
              <w:rPr>
                <w:highlight w:val="lightGray"/>
              </w:rPr>
            </w:pPr>
          </w:p>
          <w:p w14:paraId="5B50EA8D" w14:textId="77777777" w:rsidR="00043BB0" w:rsidRPr="00896177" w:rsidRDefault="00043BB0" w:rsidP="00043BB0">
            <w:pPr>
              <w:pStyle w:val="BodyText"/>
              <w:rPr>
                <w:highlight w:val="lightGray"/>
              </w:rPr>
            </w:pPr>
            <w:r w:rsidRPr="00896177">
              <w:rPr>
                <w:highlight w:val="lightGray"/>
              </w:rPr>
              <w:t xml:space="preserve">*As configurations change, Plan will require updates subject to Agency review and approval </w:t>
            </w:r>
          </w:p>
        </w:tc>
      </w:tr>
      <w:tr w:rsidR="0031700B" w:rsidRPr="00896177" w14:paraId="54052722" w14:textId="77777777" w:rsidTr="00121B10">
        <w:trPr>
          <w:trHeight w:val="377"/>
        </w:trPr>
        <w:tc>
          <w:tcPr>
            <w:tcW w:w="1865" w:type="dxa"/>
            <w:tcBorders>
              <w:top w:val="single" w:sz="4" w:space="0" w:color="auto"/>
              <w:left w:val="single" w:sz="4" w:space="0" w:color="auto"/>
              <w:bottom w:val="single" w:sz="4" w:space="0" w:color="auto"/>
              <w:right w:val="single" w:sz="4" w:space="0" w:color="auto"/>
            </w:tcBorders>
            <w:hideMark/>
          </w:tcPr>
          <w:p w14:paraId="07BF374E" w14:textId="77777777" w:rsidR="00043BB0" w:rsidRPr="00896177" w:rsidRDefault="00043BB0" w:rsidP="00043BB0">
            <w:pPr>
              <w:pStyle w:val="BodyText"/>
              <w:rPr>
                <w:highlight w:val="lightGray"/>
              </w:rPr>
            </w:pPr>
            <w:r w:rsidRPr="00896177">
              <w:rPr>
                <w:highlight w:val="lightGray"/>
              </w:rPr>
              <w:t>Training</w:t>
            </w:r>
          </w:p>
        </w:tc>
        <w:tc>
          <w:tcPr>
            <w:tcW w:w="2225" w:type="dxa"/>
            <w:tcBorders>
              <w:top w:val="single" w:sz="4" w:space="0" w:color="auto"/>
              <w:left w:val="single" w:sz="4" w:space="0" w:color="auto"/>
              <w:bottom w:val="single" w:sz="4" w:space="0" w:color="auto"/>
              <w:right w:val="single" w:sz="4" w:space="0" w:color="auto"/>
            </w:tcBorders>
            <w:hideMark/>
          </w:tcPr>
          <w:p w14:paraId="4DB96CAC" w14:textId="77777777" w:rsidR="00043BB0" w:rsidRPr="00896177" w:rsidRDefault="00043BB0" w:rsidP="00043BB0">
            <w:pPr>
              <w:pStyle w:val="BodyText"/>
              <w:rPr>
                <w:highlight w:val="lightGray"/>
              </w:rPr>
            </w:pPr>
            <w:r w:rsidRPr="00896177">
              <w:rPr>
                <w:highlight w:val="lightGray"/>
              </w:rPr>
              <w:t xml:space="preserve">Training Plan </w:t>
            </w:r>
          </w:p>
        </w:tc>
        <w:tc>
          <w:tcPr>
            <w:tcW w:w="2355" w:type="dxa"/>
            <w:tcBorders>
              <w:top w:val="single" w:sz="4" w:space="0" w:color="auto"/>
              <w:left w:val="single" w:sz="4" w:space="0" w:color="auto"/>
              <w:bottom w:val="single" w:sz="4" w:space="0" w:color="auto"/>
              <w:right w:val="single" w:sz="4" w:space="0" w:color="auto"/>
            </w:tcBorders>
            <w:hideMark/>
          </w:tcPr>
          <w:p w14:paraId="5D8AEB4F" w14:textId="77777777" w:rsidR="00043BB0" w:rsidRPr="00896177" w:rsidRDefault="00043BB0" w:rsidP="00043BB0">
            <w:pPr>
              <w:pStyle w:val="BodyText"/>
              <w:rPr>
                <w:highlight w:val="lightGray"/>
              </w:rPr>
            </w:pPr>
            <w:r w:rsidRPr="00896177">
              <w:rPr>
                <w:highlight w:val="lightGray"/>
              </w:rPr>
              <w:t>Describes user training delivery, content, timing, and evaluation strategy.</w:t>
            </w:r>
          </w:p>
        </w:tc>
        <w:tc>
          <w:tcPr>
            <w:tcW w:w="2146" w:type="dxa"/>
            <w:tcBorders>
              <w:top w:val="single" w:sz="4" w:space="0" w:color="auto"/>
              <w:left w:val="single" w:sz="4" w:space="0" w:color="auto"/>
              <w:bottom w:val="single" w:sz="4" w:space="0" w:color="auto"/>
              <w:right w:val="single" w:sz="4" w:space="0" w:color="auto"/>
            </w:tcBorders>
          </w:tcPr>
          <w:p w14:paraId="2AADEACB" w14:textId="4DEAAFB3"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 xml:space="preserve">Training </w:t>
            </w:r>
            <w:r w:rsidRPr="00896177">
              <w:rPr>
                <w:highlight w:val="lightGray"/>
              </w:rPr>
              <w:t xml:space="preserve">Plan is provided by Supplier to Agency </w:t>
            </w:r>
            <w:r>
              <w:rPr>
                <w:highlight w:val="lightGray"/>
              </w:rPr>
              <w:t>9</w:t>
            </w:r>
            <w:r w:rsidRPr="00896177">
              <w:rPr>
                <w:highlight w:val="lightGray"/>
              </w:rPr>
              <w:t xml:space="preserve">0 days </w:t>
            </w:r>
            <w:r>
              <w:rPr>
                <w:highlight w:val="lightGray"/>
              </w:rPr>
              <w:t xml:space="preserve">before training commences </w:t>
            </w:r>
            <w:r w:rsidRPr="00896177">
              <w:rPr>
                <w:highlight w:val="lightGray"/>
              </w:rPr>
              <w:t xml:space="preserve">in the format and including all required fields as described in </w:t>
            </w:r>
            <w:r w:rsidRPr="00896177">
              <w:rPr>
                <w:highlight w:val="lightGray"/>
              </w:rPr>
              <w:lastRenderedPageBreak/>
              <w:t>Exhibit A Requirement</w:t>
            </w:r>
          </w:p>
          <w:p w14:paraId="6D154509" w14:textId="2CAFF540" w:rsidR="00043BB0" w:rsidRPr="00896177" w:rsidRDefault="00043BB0" w:rsidP="00043BB0">
            <w:pPr>
              <w:pStyle w:val="BodyText"/>
              <w:numPr>
                <w:ilvl w:val="0"/>
                <w:numId w:val="35"/>
              </w:numPr>
              <w:rPr>
                <w:highlight w:val="lightGray"/>
              </w:rPr>
            </w:pPr>
            <w:r>
              <w:rPr>
                <w:highlight w:val="lightGray"/>
              </w:rPr>
              <w:t>Training</w:t>
            </w:r>
            <w:r w:rsidRPr="00896177">
              <w:rPr>
                <w:highlight w:val="lightGray"/>
              </w:rPr>
              <w:t xml:space="preserve"> Plan is in a format compatible to Agency, as described in Exhibit A Requirements</w:t>
            </w:r>
          </w:p>
          <w:p w14:paraId="7EBF4789"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357213F6" w14:textId="2F021A7F"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4748B2C" w14:textId="77777777" w:rsidR="00043BB0" w:rsidRPr="00896177" w:rsidRDefault="00043BB0" w:rsidP="00043BB0">
            <w:pPr>
              <w:pStyle w:val="BodyText"/>
              <w:rPr>
                <w:highlight w:val="lightGray"/>
              </w:rPr>
            </w:pPr>
            <w:r w:rsidRPr="00896177">
              <w:rPr>
                <w:highlight w:val="lightGray"/>
              </w:rPr>
              <w:lastRenderedPageBreak/>
              <w:t>90 days before training commences*\</w:t>
            </w:r>
          </w:p>
          <w:p w14:paraId="360C09C7" w14:textId="77777777" w:rsidR="00043BB0" w:rsidRPr="00896177" w:rsidRDefault="00043BB0" w:rsidP="00043BB0">
            <w:pPr>
              <w:pStyle w:val="BodyText"/>
              <w:rPr>
                <w:highlight w:val="lightGray"/>
              </w:rPr>
            </w:pPr>
          </w:p>
          <w:p w14:paraId="06DFD543" w14:textId="77777777" w:rsidR="00043BB0" w:rsidRPr="00896177" w:rsidRDefault="00043BB0" w:rsidP="00043BB0">
            <w:pPr>
              <w:pStyle w:val="BodyText"/>
              <w:rPr>
                <w:highlight w:val="lightGray"/>
              </w:rPr>
            </w:pPr>
            <w:r w:rsidRPr="00896177">
              <w:rPr>
                <w:highlight w:val="lightGray"/>
              </w:rPr>
              <w:t xml:space="preserve">*Any changes to the Plan will be subject to Agency </w:t>
            </w:r>
            <w:r w:rsidRPr="00896177">
              <w:rPr>
                <w:highlight w:val="lightGray"/>
              </w:rPr>
              <w:lastRenderedPageBreak/>
              <w:t xml:space="preserve">review and approval </w:t>
            </w:r>
          </w:p>
        </w:tc>
      </w:tr>
      <w:tr w:rsidR="0031700B" w:rsidRPr="00896177" w14:paraId="4ACA60D6" w14:textId="77777777" w:rsidTr="00121B10">
        <w:tc>
          <w:tcPr>
            <w:tcW w:w="1865" w:type="dxa"/>
            <w:tcBorders>
              <w:top w:val="single" w:sz="4" w:space="0" w:color="auto"/>
              <w:left w:val="single" w:sz="4" w:space="0" w:color="auto"/>
              <w:bottom w:val="single" w:sz="4" w:space="0" w:color="auto"/>
              <w:right w:val="single" w:sz="4" w:space="0" w:color="auto"/>
            </w:tcBorders>
          </w:tcPr>
          <w:p w14:paraId="64BB1B3E"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910F5D5" w14:textId="77777777" w:rsidR="00043BB0" w:rsidRPr="00896177" w:rsidRDefault="00043BB0" w:rsidP="00043BB0">
            <w:pPr>
              <w:pStyle w:val="BodyText"/>
              <w:rPr>
                <w:highlight w:val="lightGray"/>
              </w:rPr>
            </w:pPr>
            <w:r w:rsidRPr="00896177">
              <w:rPr>
                <w:highlight w:val="lightGray"/>
              </w:rPr>
              <w:t>Training manual</w:t>
            </w:r>
          </w:p>
        </w:tc>
        <w:tc>
          <w:tcPr>
            <w:tcW w:w="2355" w:type="dxa"/>
            <w:tcBorders>
              <w:top w:val="single" w:sz="4" w:space="0" w:color="auto"/>
              <w:left w:val="single" w:sz="4" w:space="0" w:color="auto"/>
              <w:bottom w:val="single" w:sz="4" w:space="0" w:color="auto"/>
              <w:right w:val="single" w:sz="4" w:space="0" w:color="auto"/>
            </w:tcBorders>
            <w:hideMark/>
          </w:tcPr>
          <w:p w14:paraId="1AB3E431" w14:textId="77777777" w:rsidR="00043BB0" w:rsidRPr="00896177" w:rsidRDefault="00043BB0" w:rsidP="00043BB0">
            <w:pPr>
              <w:pStyle w:val="BodyText"/>
              <w:rPr>
                <w:highlight w:val="lightGray"/>
              </w:rPr>
            </w:pPr>
            <w:r w:rsidRPr="00896177">
              <w:rPr>
                <w:highlight w:val="lightGray"/>
              </w:rPr>
              <w:t xml:space="preserve">Document detailing how to operate the solution with end-to-end explanation of how to leverage all solution features and functions </w:t>
            </w:r>
          </w:p>
        </w:tc>
        <w:tc>
          <w:tcPr>
            <w:tcW w:w="2146" w:type="dxa"/>
            <w:tcBorders>
              <w:top w:val="single" w:sz="4" w:space="0" w:color="auto"/>
              <w:left w:val="single" w:sz="4" w:space="0" w:color="auto"/>
              <w:bottom w:val="single" w:sz="4" w:space="0" w:color="auto"/>
              <w:right w:val="single" w:sz="4" w:space="0" w:color="auto"/>
            </w:tcBorders>
          </w:tcPr>
          <w:p w14:paraId="7C73B747" w14:textId="2E7F68F6"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Training Manual</w:t>
            </w:r>
            <w:r w:rsidRPr="00896177">
              <w:rPr>
                <w:highlight w:val="lightGray"/>
              </w:rPr>
              <w:t xml:space="preserve"> is provided by Supplier to Agency </w:t>
            </w:r>
            <w:r>
              <w:rPr>
                <w:highlight w:val="lightGray"/>
              </w:rPr>
              <w:t>90</w:t>
            </w:r>
            <w:r w:rsidRPr="00896177">
              <w:rPr>
                <w:highlight w:val="lightGray"/>
              </w:rPr>
              <w:t xml:space="preserve"> days </w:t>
            </w:r>
            <w:r>
              <w:rPr>
                <w:highlight w:val="lightGray"/>
              </w:rPr>
              <w:t xml:space="preserve">prior to the start of training </w:t>
            </w:r>
            <w:r w:rsidRPr="00896177">
              <w:rPr>
                <w:highlight w:val="lightGray"/>
              </w:rPr>
              <w:t>in the format and including all required fields as described in Exhibit A Requirement</w:t>
            </w:r>
          </w:p>
          <w:p w14:paraId="7E4B1746" w14:textId="3F9F8BAA" w:rsidR="00043BB0" w:rsidRPr="00896177" w:rsidRDefault="00043BB0" w:rsidP="00043BB0">
            <w:pPr>
              <w:pStyle w:val="BodyText"/>
              <w:numPr>
                <w:ilvl w:val="0"/>
                <w:numId w:val="35"/>
              </w:numPr>
              <w:rPr>
                <w:highlight w:val="lightGray"/>
              </w:rPr>
            </w:pPr>
            <w:r>
              <w:rPr>
                <w:highlight w:val="lightGray"/>
              </w:rPr>
              <w:t>Training Manual</w:t>
            </w:r>
            <w:r w:rsidRPr="00896177">
              <w:rPr>
                <w:highlight w:val="lightGray"/>
              </w:rPr>
              <w:t xml:space="preserve"> is in a format compatible to Agency, as described in Exhibit A Requirements</w:t>
            </w:r>
          </w:p>
          <w:p w14:paraId="4BAAD71B"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Manual</w:t>
            </w:r>
            <w:r w:rsidRPr="00896177">
              <w:rPr>
                <w:highlight w:val="lightGray"/>
              </w:rPr>
              <w:t xml:space="preserve"> for its conformance with Exhibit A Requirements</w:t>
            </w:r>
          </w:p>
          <w:p w14:paraId="0245F05D" w14:textId="29FF8C01"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5022DAFA" w14:textId="77777777" w:rsidR="00043BB0" w:rsidRPr="00896177" w:rsidRDefault="00043BB0" w:rsidP="00043BB0">
            <w:pPr>
              <w:pStyle w:val="BodyText"/>
              <w:rPr>
                <w:highlight w:val="lightGray"/>
              </w:rPr>
            </w:pPr>
            <w:r w:rsidRPr="00896177">
              <w:rPr>
                <w:highlight w:val="lightGray"/>
              </w:rPr>
              <w:t>90 days prior to the start of training*</w:t>
            </w:r>
          </w:p>
          <w:p w14:paraId="643795B1" w14:textId="77777777" w:rsidR="00043BB0" w:rsidRPr="00896177" w:rsidRDefault="00043BB0" w:rsidP="00043BB0">
            <w:pPr>
              <w:pStyle w:val="BodyText"/>
              <w:rPr>
                <w:highlight w:val="lightGray"/>
              </w:rPr>
            </w:pPr>
          </w:p>
          <w:p w14:paraId="43769538" w14:textId="77777777" w:rsidR="00043BB0" w:rsidRPr="00896177" w:rsidRDefault="00043BB0" w:rsidP="00043BB0">
            <w:pPr>
              <w:pStyle w:val="BodyText"/>
              <w:rPr>
                <w:highlight w:val="lightGray"/>
              </w:rPr>
            </w:pPr>
          </w:p>
          <w:p w14:paraId="37477117" w14:textId="77777777" w:rsidR="00043BB0" w:rsidRPr="00896177" w:rsidRDefault="00043BB0" w:rsidP="00043BB0">
            <w:pPr>
              <w:pStyle w:val="BodyText"/>
              <w:rPr>
                <w:highlight w:val="lightGray"/>
              </w:rPr>
            </w:pPr>
            <w:r w:rsidRPr="00896177">
              <w:rPr>
                <w:highlight w:val="lightGray"/>
              </w:rPr>
              <w:t>*Any changes to the Manual will be subject to Agency review and approval</w:t>
            </w:r>
          </w:p>
        </w:tc>
      </w:tr>
      <w:tr w:rsidR="0031700B" w:rsidRPr="00896177" w14:paraId="714ED2A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50F1D7A5" w14:textId="77777777" w:rsidR="00043BB0" w:rsidRPr="00896177" w:rsidRDefault="00043BB0" w:rsidP="00043BB0">
            <w:pPr>
              <w:pStyle w:val="BodyText"/>
              <w:rPr>
                <w:highlight w:val="lightGray"/>
              </w:rPr>
            </w:pPr>
            <w:r w:rsidRPr="00896177">
              <w:rPr>
                <w:highlight w:val="lightGray"/>
              </w:rPr>
              <w:t xml:space="preserve">Testing </w:t>
            </w:r>
          </w:p>
        </w:tc>
        <w:tc>
          <w:tcPr>
            <w:tcW w:w="2225" w:type="dxa"/>
            <w:tcBorders>
              <w:top w:val="single" w:sz="4" w:space="0" w:color="auto"/>
              <w:left w:val="single" w:sz="4" w:space="0" w:color="auto"/>
              <w:bottom w:val="single" w:sz="4" w:space="0" w:color="auto"/>
              <w:right w:val="single" w:sz="4" w:space="0" w:color="auto"/>
            </w:tcBorders>
            <w:hideMark/>
          </w:tcPr>
          <w:p w14:paraId="68EAAFFA" w14:textId="77777777" w:rsidR="00043BB0" w:rsidRPr="00896177" w:rsidRDefault="00043BB0" w:rsidP="00043BB0">
            <w:pPr>
              <w:pStyle w:val="BodyText"/>
              <w:rPr>
                <w:highlight w:val="lightGray"/>
              </w:rPr>
            </w:pPr>
            <w:r w:rsidRPr="00896177">
              <w:rPr>
                <w:highlight w:val="lightGray"/>
              </w:rPr>
              <w:t xml:space="preserve"> Test Plan</w:t>
            </w:r>
          </w:p>
        </w:tc>
        <w:tc>
          <w:tcPr>
            <w:tcW w:w="2355" w:type="dxa"/>
            <w:tcBorders>
              <w:top w:val="single" w:sz="4" w:space="0" w:color="auto"/>
              <w:left w:val="single" w:sz="4" w:space="0" w:color="auto"/>
              <w:bottom w:val="single" w:sz="4" w:space="0" w:color="auto"/>
              <w:right w:val="single" w:sz="4" w:space="0" w:color="auto"/>
            </w:tcBorders>
            <w:hideMark/>
          </w:tcPr>
          <w:p w14:paraId="0E6DFE43" w14:textId="77777777" w:rsidR="00043BB0" w:rsidRPr="00896177" w:rsidRDefault="00043BB0" w:rsidP="00043BB0">
            <w:pPr>
              <w:pStyle w:val="BodyText"/>
              <w:rPr>
                <w:highlight w:val="lightGray"/>
              </w:rPr>
            </w:pPr>
            <w:r w:rsidRPr="00896177">
              <w:rPr>
                <w:highlight w:val="lightGray"/>
              </w:rPr>
              <w:t xml:space="preserve">Outlines test approach, tools, </w:t>
            </w:r>
            <w:r w:rsidRPr="00896177">
              <w:rPr>
                <w:highlight w:val="lightGray"/>
              </w:rPr>
              <w:lastRenderedPageBreak/>
              <w:t>criteria, and scheduling for system validation.</w:t>
            </w:r>
          </w:p>
        </w:tc>
        <w:tc>
          <w:tcPr>
            <w:tcW w:w="2146" w:type="dxa"/>
            <w:tcBorders>
              <w:top w:val="single" w:sz="4" w:space="0" w:color="auto"/>
              <w:left w:val="single" w:sz="4" w:space="0" w:color="auto"/>
              <w:bottom w:val="single" w:sz="4" w:space="0" w:color="auto"/>
              <w:right w:val="single" w:sz="4" w:space="0" w:color="auto"/>
            </w:tcBorders>
          </w:tcPr>
          <w:p w14:paraId="4E1EE71D" w14:textId="21DC1973" w:rsidR="00043BB0" w:rsidRPr="00896177" w:rsidRDefault="00043BB0" w:rsidP="00043BB0">
            <w:pPr>
              <w:pStyle w:val="BodyText"/>
              <w:numPr>
                <w:ilvl w:val="0"/>
                <w:numId w:val="35"/>
              </w:numPr>
              <w:rPr>
                <w:highlight w:val="lightGray"/>
              </w:rPr>
            </w:pPr>
            <w:r w:rsidRPr="00896177">
              <w:rPr>
                <w:highlight w:val="lightGray"/>
              </w:rPr>
              <w:lastRenderedPageBreak/>
              <w:t xml:space="preserve">The </w:t>
            </w:r>
            <w:r>
              <w:rPr>
                <w:highlight w:val="lightGray"/>
              </w:rPr>
              <w:t>Test</w:t>
            </w:r>
            <w:r w:rsidRPr="00896177">
              <w:rPr>
                <w:highlight w:val="lightGray"/>
              </w:rPr>
              <w:t xml:space="preserve"> Plan is provided by </w:t>
            </w:r>
            <w:r w:rsidRPr="00896177">
              <w:rPr>
                <w:highlight w:val="lightGray"/>
              </w:rPr>
              <w:lastRenderedPageBreak/>
              <w:t>Supplier to Agency within</w:t>
            </w:r>
            <w:r>
              <w:rPr>
                <w:highlight w:val="lightGray"/>
              </w:rPr>
              <w:t xml:space="preserve"> 1</w:t>
            </w:r>
            <w:r w:rsidRPr="00896177">
              <w:rPr>
                <w:highlight w:val="lightGray"/>
              </w:rPr>
              <w:t>60 days in the format and including all required fields as described in Exhibit A Requirement</w:t>
            </w:r>
          </w:p>
          <w:p w14:paraId="12951416" w14:textId="2D919FE0" w:rsidR="00043BB0" w:rsidRPr="00896177" w:rsidRDefault="00043BB0" w:rsidP="00043BB0">
            <w:pPr>
              <w:pStyle w:val="BodyText"/>
              <w:numPr>
                <w:ilvl w:val="0"/>
                <w:numId w:val="35"/>
              </w:numPr>
              <w:rPr>
                <w:highlight w:val="lightGray"/>
              </w:rPr>
            </w:pPr>
            <w:r>
              <w:rPr>
                <w:highlight w:val="lightGray"/>
              </w:rPr>
              <w:t>Test</w:t>
            </w:r>
            <w:r w:rsidRPr="00896177">
              <w:rPr>
                <w:highlight w:val="lightGray"/>
              </w:rPr>
              <w:t xml:space="preserve"> Plan is in a format compatible to Agency, as described in Exhibit A Requirements</w:t>
            </w:r>
          </w:p>
          <w:p w14:paraId="0DE0B9B1" w14:textId="77777777" w:rsidR="0031700B" w:rsidRDefault="00043BB0" w:rsidP="0031700B">
            <w:pPr>
              <w:pStyle w:val="BodyText"/>
              <w:numPr>
                <w:ilvl w:val="0"/>
                <w:numId w:val="35"/>
              </w:numPr>
              <w:rPr>
                <w:highlight w:val="lightGray"/>
              </w:rPr>
            </w:pPr>
            <w:r w:rsidRPr="00896177">
              <w:rPr>
                <w:highlight w:val="lightGray"/>
              </w:rPr>
              <w:t>Agency receives and reviews the Plan for its conformance with Exhibit A Requirements</w:t>
            </w:r>
          </w:p>
          <w:p w14:paraId="2CC00E28" w14:textId="427B43B1" w:rsidR="00043BB0" w:rsidRPr="0031700B" w:rsidRDefault="00043BB0"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5EEBE8C0" w14:textId="77777777" w:rsidR="00043BB0" w:rsidRPr="00896177" w:rsidRDefault="00043BB0" w:rsidP="00043BB0">
            <w:pPr>
              <w:pStyle w:val="BodyText"/>
              <w:rPr>
                <w:highlight w:val="lightGray"/>
              </w:rPr>
            </w:pPr>
            <w:r w:rsidRPr="00896177">
              <w:rPr>
                <w:highlight w:val="lightGray"/>
              </w:rPr>
              <w:lastRenderedPageBreak/>
              <w:t xml:space="preserve">Execution + 160 days, </w:t>
            </w:r>
            <w:r w:rsidRPr="00896177">
              <w:rPr>
                <w:highlight w:val="lightGray"/>
              </w:rPr>
              <w:lastRenderedPageBreak/>
              <w:t>and upon any executed changes*</w:t>
            </w:r>
          </w:p>
          <w:p w14:paraId="1B4CEDE3" w14:textId="77777777" w:rsidR="00043BB0" w:rsidRPr="00896177" w:rsidRDefault="00043BB0" w:rsidP="00043BB0">
            <w:pPr>
              <w:pStyle w:val="BodyText"/>
              <w:rPr>
                <w:highlight w:val="lightGray"/>
              </w:rPr>
            </w:pPr>
            <w:r w:rsidRPr="00896177">
              <w:rPr>
                <w:highlight w:val="lightGray"/>
              </w:rPr>
              <w:t>*Any changes to the Plan will be subject to Agency review and approval</w:t>
            </w:r>
          </w:p>
        </w:tc>
      </w:tr>
      <w:tr w:rsidR="0031700B" w:rsidRPr="00896177" w14:paraId="6691F4AA" w14:textId="77777777" w:rsidTr="00121B10">
        <w:tc>
          <w:tcPr>
            <w:tcW w:w="1865" w:type="dxa"/>
            <w:tcBorders>
              <w:top w:val="single" w:sz="4" w:space="0" w:color="auto"/>
              <w:left w:val="single" w:sz="4" w:space="0" w:color="auto"/>
              <w:bottom w:val="single" w:sz="4" w:space="0" w:color="auto"/>
              <w:right w:val="single" w:sz="4" w:space="0" w:color="auto"/>
            </w:tcBorders>
          </w:tcPr>
          <w:p w14:paraId="77F49C3F"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E1B0AA7" w14:textId="77777777" w:rsidR="0031700B" w:rsidRPr="00896177" w:rsidRDefault="0031700B" w:rsidP="0031700B">
            <w:pPr>
              <w:pStyle w:val="BodyText"/>
              <w:rPr>
                <w:highlight w:val="lightGray"/>
              </w:rPr>
            </w:pPr>
            <w:r w:rsidRPr="00896177">
              <w:rPr>
                <w:highlight w:val="lightGray"/>
              </w:rPr>
              <w:t xml:space="preserve">Test Report </w:t>
            </w:r>
          </w:p>
        </w:tc>
        <w:tc>
          <w:tcPr>
            <w:tcW w:w="2355" w:type="dxa"/>
            <w:tcBorders>
              <w:top w:val="single" w:sz="4" w:space="0" w:color="auto"/>
              <w:left w:val="single" w:sz="4" w:space="0" w:color="auto"/>
              <w:bottom w:val="single" w:sz="4" w:space="0" w:color="auto"/>
              <w:right w:val="single" w:sz="4" w:space="0" w:color="auto"/>
            </w:tcBorders>
            <w:hideMark/>
          </w:tcPr>
          <w:p w14:paraId="6E74ACEA" w14:textId="77777777" w:rsidR="0031700B" w:rsidRPr="00896177" w:rsidRDefault="0031700B" w:rsidP="0031700B">
            <w:pPr>
              <w:pStyle w:val="BodyText"/>
              <w:rPr>
                <w:highlight w:val="lightGray"/>
              </w:rPr>
            </w:pPr>
            <w:r w:rsidRPr="00896177">
              <w:rPr>
                <w:highlight w:val="lightGray"/>
              </w:rPr>
              <w:t>Summarizes testing outcomes, defects, resolutions, and verification evidence.</w:t>
            </w:r>
          </w:p>
        </w:tc>
        <w:tc>
          <w:tcPr>
            <w:tcW w:w="2146" w:type="dxa"/>
            <w:tcBorders>
              <w:top w:val="single" w:sz="4" w:space="0" w:color="auto"/>
              <w:left w:val="single" w:sz="4" w:space="0" w:color="auto"/>
              <w:bottom w:val="single" w:sz="4" w:space="0" w:color="auto"/>
              <w:right w:val="single" w:sz="4" w:space="0" w:color="auto"/>
            </w:tcBorders>
          </w:tcPr>
          <w:p w14:paraId="6C23B11A" w14:textId="279742AE"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Test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304E1367" w14:textId="75E66926" w:rsidR="0031700B" w:rsidRPr="00896177" w:rsidRDefault="0031700B" w:rsidP="0031700B">
            <w:pPr>
              <w:pStyle w:val="BodyText"/>
              <w:numPr>
                <w:ilvl w:val="0"/>
                <w:numId w:val="35"/>
              </w:numPr>
              <w:rPr>
                <w:highlight w:val="lightGray"/>
              </w:rPr>
            </w:pPr>
            <w:r>
              <w:rPr>
                <w:highlight w:val="lightGray"/>
              </w:rPr>
              <w:t>Test Report</w:t>
            </w:r>
            <w:r w:rsidRPr="00896177">
              <w:rPr>
                <w:highlight w:val="lightGray"/>
              </w:rPr>
              <w:t xml:space="preserve"> is in a format compatible to Agency, as described in Exhibit A Requirements</w:t>
            </w:r>
          </w:p>
          <w:p w14:paraId="2C2B6F2C"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0D1A7DC7" w14:textId="3DC43B80" w:rsidR="0031700B" w:rsidRPr="0031700B" w:rsidRDefault="0031700B" w:rsidP="00DA6449">
            <w:pPr>
              <w:pStyle w:val="BodyText"/>
              <w:numPr>
                <w:ilvl w:val="0"/>
                <w:numId w:val="35"/>
              </w:numPr>
              <w:rPr>
                <w:highlight w:val="lightGray"/>
              </w:rPr>
            </w:pPr>
            <w:r w:rsidRPr="0031700B">
              <w:rPr>
                <w:highlight w:val="lightGray"/>
              </w:rPr>
              <w:t xml:space="preserve">Agency returns Deliverable </w:t>
            </w:r>
            <w:r w:rsidRPr="0031700B">
              <w:rPr>
                <w:highlight w:val="lightGray"/>
              </w:rPr>
              <w:lastRenderedPageBreak/>
              <w:t>Acceptance Receipt</w:t>
            </w:r>
          </w:p>
        </w:tc>
        <w:tc>
          <w:tcPr>
            <w:tcW w:w="1822" w:type="dxa"/>
            <w:tcBorders>
              <w:top w:val="single" w:sz="4" w:space="0" w:color="auto"/>
              <w:left w:val="single" w:sz="4" w:space="0" w:color="auto"/>
              <w:bottom w:val="single" w:sz="4" w:space="0" w:color="auto"/>
              <w:right w:val="single" w:sz="4" w:space="0" w:color="auto"/>
            </w:tcBorders>
            <w:hideMark/>
          </w:tcPr>
          <w:p w14:paraId="4C57FD01" w14:textId="77777777" w:rsidR="0031700B" w:rsidRPr="00896177" w:rsidRDefault="0031700B" w:rsidP="0031700B">
            <w:pPr>
              <w:pStyle w:val="BodyText"/>
              <w:rPr>
                <w:highlight w:val="lightGray"/>
              </w:rPr>
            </w:pPr>
            <w:r w:rsidRPr="00896177">
              <w:rPr>
                <w:highlight w:val="lightGray"/>
              </w:rPr>
              <w:lastRenderedPageBreak/>
              <w:t xml:space="preserve">Execution +175 days </w:t>
            </w:r>
          </w:p>
        </w:tc>
      </w:tr>
      <w:tr w:rsidR="0031700B" w:rsidRPr="00896177" w14:paraId="66B2920A" w14:textId="77777777" w:rsidTr="00121B10">
        <w:tc>
          <w:tcPr>
            <w:tcW w:w="1865" w:type="dxa"/>
            <w:tcBorders>
              <w:top w:val="single" w:sz="4" w:space="0" w:color="auto"/>
              <w:left w:val="single" w:sz="4" w:space="0" w:color="auto"/>
              <w:bottom w:val="single" w:sz="4" w:space="0" w:color="auto"/>
              <w:right w:val="single" w:sz="4" w:space="0" w:color="auto"/>
            </w:tcBorders>
          </w:tcPr>
          <w:p w14:paraId="08640DC8"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17153FA" w14:textId="77777777" w:rsidR="0031700B" w:rsidRPr="00896177" w:rsidRDefault="0031700B" w:rsidP="0031700B">
            <w:pPr>
              <w:pStyle w:val="BodyText"/>
              <w:rPr>
                <w:highlight w:val="lightGray"/>
              </w:rPr>
            </w:pPr>
            <w:r w:rsidRPr="00896177">
              <w:rPr>
                <w:highlight w:val="lightGray"/>
              </w:rPr>
              <w:t xml:space="preserve">Integration Report </w:t>
            </w:r>
          </w:p>
        </w:tc>
        <w:tc>
          <w:tcPr>
            <w:tcW w:w="2355" w:type="dxa"/>
            <w:tcBorders>
              <w:top w:val="single" w:sz="4" w:space="0" w:color="auto"/>
              <w:left w:val="single" w:sz="4" w:space="0" w:color="auto"/>
              <w:bottom w:val="single" w:sz="4" w:space="0" w:color="auto"/>
              <w:right w:val="single" w:sz="4" w:space="0" w:color="auto"/>
            </w:tcBorders>
            <w:hideMark/>
          </w:tcPr>
          <w:p w14:paraId="73AF58A3" w14:textId="77777777" w:rsidR="0031700B" w:rsidRPr="00896177" w:rsidRDefault="0031700B" w:rsidP="0031700B">
            <w:pPr>
              <w:pStyle w:val="BodyText"/>
              <w:rPr>
                <w:highlight w:val="lightGray"/>
              </w:rPr>
            </w:pPr>
            <w:r w:rsidRPr="00896177">
              <w:rPr>
                <w:highlight w:val="lightGray"/>
              </w:rPr>
              <w:t>Documents interface testing, functional integration, and resolution of system component issues.</w:t>
            </w:r>
          </w:p>
        </w:tc>
        <w:tc>
          <w:tcPr>
            <w:tcW w:w="2146" w:type="dxa"/>
            <w:tcBorders>
              <w:top w:val="single" w:sz="4" w:space="0" w:color="auto"/>
              <w:left w:val="single" w:sz="4" w:space="0" w:color="auto"/>
              <w:bottom w:val="single" w:sz="4" w:space="0" w:color="auto"/>
              <w:right w:val="single" w:sz="4" w:space="0" w:color="auto"/>
            </w:tcBorders>
          </w:tcPr>
          <w:p w14:paraId="2EEEA187" w14:textId="7A656819"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Integration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13B77EDA" w14:textId="2D211C3C" w:rsidR="0031700B" w:rsidRPr="00896177" w:rsidRDefault="0031700B" w:rsidP="0031700B">
            <w:pPr>
              <w:pStyle w:val="BodyText"/>
              <w:numPr>
                <w:ilvl w:val="0"/>
                <w:numId w:val="35"/>
              </w:numPr>
              <w:rPr>
                <w:highlight w:val="lightGray"/>
              </w:rPr>
            </w:pPr>
            <w:r>
              <w:rPr>
                <w:highlight w:val="lightGray"/>
              </w:rPr>
              <w:t>Integration Report</w:t>
            </w:r>
            <w:r w:rsidRPr="00896177">
              <w:rPr>
                <w:highlight w:val="lightGray"/>
              </w:rPr>
              <w:t xml:space="preserve"> is in a format compatible to Agency, as described in Exhibit A Requirements</w:t>
            </w:r>
          </w:p>
          <w:p w14:paraId="44219402"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28E8559C" w14:textId="6F1CEF9F"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429125E" w14:textId="77777777" w:rsidR="0031700B" w:rsidRPr="00896177" w:rsidRDefault="0031700B" w:rsidP="0031700B">
            <w:pPr>
              <w:pStyle w:val="BodyText"/>
              <w:rPr>
                <w:highlight w:val="lightGray"/>
              </w:rPr>
            </w:pPr>
            <w:r w:rsidRPr="00896177">
              <w:rPr>
                <w:highlight w:val="lightGray"/>
              </w:rPr>
              <w:t>Execution + 175 days</w:t>
            </w:r>
          </w:p>
        </w:tc>
      </w:tr>
      <w:tr w:rsidR="0031700B" w:rsidRPr="00896177" w14:paraId="7CB37DD3" w14:textId="77777777" w:rsidTr="00121B10">
        <w:tc>
          <w:tcPr>
            <w:tcW w:w="1865" w:type="dxa"/>
            <w:tcBorders>
              <w:top w:val="single" w:sz="4" w:space="0" w:color="auto"/>
              <w:left w:val="single" w:sz="4" w:space="0" w:color="auto"/>
              <w:bottom w:val="single" w:sz="4" w:space="0" w:color="auto"/>
              <w:right w:val="single" w:sz="4" w:space="0" w:color="auto"/>
            </w:tcBorders>
          </w:tcPr>
          <w:p w14:paraId="6B996711"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713E46B" w14:textId="77777777" w:rsidR="0031700B" w:rsidRPr="00896177" w:rsidRDefault="0031700B" w:rsidP="0031700B">
            <w:pPr>
              <w:pStyle w:val="BodyText"/>
              <w:rPr>
                <w:highlight w:val="lightGray"/>
              </w:rPr>
            </w:pPr>
            <w:r w:rsidRPr="00896177">
              <w:rPr>
                <w:highlight w:val="lightGray"/>
              </w:rPr>
              <w:t xml:space="preserve">User Acceptance Testing Report </w:t>
            </w:r>
          </w:p>
        </w:tc>
        <w:tc>
          <w:tcPr>
            <w:tcW w:w="2355" w:type="dxa"/>
            <w:tcBorders>
              <w:top w:val="single" w:sz="4" w:space="0" w:color="auto"/>
              <w:left w:val="single" w:sz="4" w:space="0" w:color="auto"/>
              <w:bottom w:val="single" w:sz="4" w:space="0" w:color="auto"/>
              <w:right w:val="single" w:sz="4" w:space="0" w:color="auto"/>
            </w:tcBorders>
            <w:hideMark/>
          </w:tcPr>
          <w:p w14:paraId="512ED6C7" w14:textId="77777777" w:rsidR="0031700B" w:rsidRPr="00896177" w:rsidRDefault="0031700B" w:rsidP="0031700B">
            <w:pPr>
              <w:pStyle w:val="BodyText"/>
              <w:rPr>
                <w:highlight w:val="lightGray"/>
              </w:rPr>
            </w:pPr>
            <w:r w:rsidRPr="00896177">
              <w:rPr>
                <w:highlight w:val="lightGray"/>
              </w:rPr>
              <w:t>Documents the results of user acceptance testing, including user feedback, defects identified, and resolutions, ensuring alignment with end-user needs.</w:t>
            </w:r>
          </w:p>
        </w:tc>
        <w:tc>
          <w:tcPr>
            <w:tcW w:w="2146" w:type="dxa"/>
            <w:tcBorders>
              <w:top w:val="single" w:sz="4" w:space="0" w:color="auto"/>
              <w:left w:val="single" w:sz="4" w:space="0" w:color="auto"/>
              <w:bottom w:val="single" w:sz="4" w:space="0" w:color="auto"/>
              <w:right w:val="single" w:sz="4" w:space="0" w:color="auto"/>
            </w:tcBorders>
          </w:tcPr>
          <w:p w14:paraId="0E526CD2" w14:textId="1DF65BC1" w:rsidR="0031700B" w:rsidRPr="00896177" w:rsidRDefault="0031700B" w:rsidP="0031700B">
            <w:pPr>
              <w:pStyle w:val="BodyText"/>
              <w:numPr>
                <w:ilvl w:val="0"/>
                <w:numId w:val="35"/>
              </w:numPr>
              <w:rPr>
                <w:highlight w:val="lightGray"/>
              </w:rPr>
            </w:pPr>
            <w:r w:rsidRPr="00896177">
              <w:rPr>
                <w:highlight w:val="lightGray"/>
              </w:rPr>
              <w:t>The</w:t>
            </w:r>
            <w:r>
              <w:rPr>
                <w:highlight w:val="lightGray"/>
              </w:rPr>
              <w:t xml:space="preserve"> User Acceptance</w:t>
            </w:r>
            <w:r w:rsidRPr="00896177">
              <w:rPr>
                <w:highlight w:val="lightGray"/>
              </w:rPr>
              <w:t xml:space="preserve"> </w:t>
            </w:r>
            <w:r>
              <w:rPr>
                <w:highlight w:val="lightGray"/>
              </w:rPr>
              <w:t>Testing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0B255EED" w14:textId="684E372F" w:rsidR="0031700B" w:rsidRPr="00896177" w:rsidRDefault="0031700B" w:rsidP="0031700B">
            <w:pPr>
              <w:pStyle w:val="BodyText"/>
              <w:numPr>
                <w:ilvl w:val="0"/>
                <w:numId w:val="35"/>
              </w:numPr>
              <w:rPr>
                <w:highlight w:val="lightGray"/>
              </w:rPr>
            </w:pPr>
            <w:r>
              <w:rPr>
                <w:highlight w:val="lightGray"/>
              </w:rPr>
              <w:t>User Acceptance Testing Report</w:t>
            </w:r>
            <w:r w:rsidRPr="00896177">
              <w:rPr>
                <w:highlight w:val="lightGray"/>
              </w:rPr>
              <w:t xml:space="preserve"> is in a format compatible to Agency, as described in </w:t>
            </w:r>
            <w:r w:rsidRPr="00896177">
              <w:rPr>
                <w:highlight w:val="lightGray"/>
              </w:rPr>
              <w:lastRenderedPageBreak/>
              <w:t>Exhibit A Requirements</w:t>
            </w:r>
          </w:p>
          <w:p w14:paraId="4EC2FD97"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0CF27E84" w14:textId="29737E5A"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4DEC48D9" w14:textId="77777777" w:rsidR="0031700B" w:rsidRPr="00896177" w:rsidRDefault="0031700B" w:rsidP="0031700B">
            <w:pPr>
              <w:pStyle w:val="BodyText"/>
              <w:rPr>
                <w:highlight w:val="lightGray"/>
              </w:rPr>
            </w:pPr>
            <w:r w:rsidRPr="00896177">
              <w:rPr>
                <w:highlight w:val="lightGray"/>
              </w:rPr>
              <w:lastRenderedPageBreak/>
              <w:t>Execution + 175 days</w:t>
            </w:r>
          </w:p>
        </w:tc>
      </w:tr>
      <w:tr w:rsidR="0031700B" w:rsidRPr="00896177" w14:paraId="02925CD2" w14:textId="77777777" w:rsidTr="00121B10">
        <w:tc>
          <w:tcPr>
            <w:tcW w:w="1865" w:type="dxa"/>
            <w:tcBorders>
              <w:top w:val="single" w:sz="4" w:space="0" w:color="auto"/>
              <w:left w:val="single" w:sz="4" w:space="0" w:color="auto"/>
              <w:bottom w:val="single" w:sz="4" w:space="0" w:color="auto"/>
              <w:right w:val="single" w:sz="4" w:space="0" w:color="auto"/>
            </w:tcBorders>
          </w:tcPr>
          <w:p w14:paraId="0CEF156C"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B1576D2" w14:textId="77777777" w:rsidR="0031700B" w:rsidRPr="00896177" w:rsidRDefault="0031700B" w:rsidP="0031700B">
            <w:pPr>
              <w:pStyle w:val="BodyText"/>
              <w:rPr>
                <w:highlight w:val="lightGray"/>
              </w:rPr>
            </w:pPr>
            <w:r w:rsidRPr="00896177">
              <w:rPr>
                <w:highlight w:val="lightGray"/>
              </w:rPr>
              <w:t xml:space="preserve">Defect Resolution Report </w:t>
            </w:r>
          </w:p>
        </w:tc>
        <w:tc>
          <w:tcPr>
            <w:tcW w:w="2355" w:type="dxa"/>
            <w:tcBorders>
              <w:top w:val="single" w:sz="4" w:space="0" w:color="auto"/>
              <w:left w:val="single" w:sz="4" w:space="0" w:color="auto"/>
              <w:bottom w:val="single" w:sz="4" w:space="0" w:color="auto"/>
              <w:right w:val="single" w:sz="4" w:space="0" w:color="auto"/>
            </w:tcBorders>
            <w:hideMark/>
          </w:tcPr>
          <w:p w14:paraId="117C4509" w14:textId="77777777" w:rsidR="0031700B" w:rsidRPr="00896177" w:rsidRDefault="0031700B" w:rsidP="0031700B">
            <w:pPr>
              <w:pStyle w:val="BodyText"/>
              <w:rPr>
                <w:highlight w:val="lightGray"/>
              </w:rPr>
            </w:pPr>
            <w:r w:rsidRPr="00896177">
              <w:rPr>
                <w:highlight w:val="lightGray"/>
              </w:rPr>
              <w:t>Documents the defects identified as a result of integration and user acceptance testing, including remediation plan for each defect prior to re-test.</w:t>
            </w:r>
          </w:p>
        </w:tc>
        <w:tc>
          <w:tcPr>
            <w:tcW w:w="2146" w:type="dxa"/>
            <w:tcBorders>
              <w:top w:val="single" w:sz="4" w:space="0" w:color="auto"/>
              <w:left w:val="single" w:sz="4" w:space="0" w:color="auto"/>
              <w:bottom w:val="single" w:sz="4" w:space="0" w:color="auto"/>
              <w:right w:val="single" w:sz="4" w:space="0" w:color="auto"/>
            </w:tcBorders>
          </w:tcPr>
          <w:p w14:paraId="1D31731A" w14:textId="60AD51C2"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Defect Resolution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0D197AD3" w14:textId="165EDEB8" w:rsidR="0031700B" w:rsidRPr="00896177" w:rsidRDefault="0031700B" w:rsidP="0031700B">
            <w:pPr>
              <w:pStyle w:val="BodyText"/>
              <w:numPr>
                <w:ilvl w:val="0"/>
                <w:numId w:val="35"/>
              </w:numPr>
              <w:rPr>
                <w:highlight w:val="lightGray"/>
              </w:rPr>
            </w:pPr>
            <w:r>
              <w:rPr>
                <w:highlight w:val="lightGray"/>
              </w:rPr>
              <w:t>Defect Resolution Report</w:t>
            </w:r>
            <w:r w:rsidRPr="00896177">
              <w:rPr>
                <w:highlight w:val="lightGray"/>
              </w:rPr>
              <w:t xml:space="preserve"> is in a format compatible to Agency, as described in Exhibit A Requirements</w:t>
            </w:r>
          </w:p>
          <w:p w14:paraId="4420EBA2"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67712F93" w14:textId="289DADCA"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C3B1B47" w14:textId="77777777" w:rsidR="0031700B" w:rsidRPr="00896177" w:rsidRDefault="0031700B" w:rsidP="0031700B">
            <w:pPr>
              <w:pStyle w:val="BodyText"/>
              <w:rPr>
                <w:highlight w:val="lightGray"/>
              </w:rPr>
            </w:pPr>
            <w:r w:rsidRPr="00896177">
              <w:rPr>
                <w:highlight w:val="lightGray"/>
              </w:rPr>
              <w:t xml:space="preserve">Execution + 175 days </w:t>
            </w:r>
          </w:p>
        </w:tc>
      </w:tr>
      <w:tr w:rsidR="0031700B" w:rsidRPr="00896177" w14:paraId="48F6B696"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43FF98AA" w14:textId="77777777" w:rsidR="0031700B" w:rsidRPr="00896177" w:rsidRDefault="0031700B" w:rsidP="0031700B">
            <w:pPr>
              <w:pStyle w:val="BodyText"/>
              <w:rPr>
                <w:highlight w:val="lightGray"/>
              </w:rPr>
            </w:pPr>
            <w:r w:rsidRPr="00896177">
              <w:rPr>
                <w:highlight w:val="lightGray"/>
              </w:rPr>
              <w:t>Transition and Project Closeout</w:t>
            </w:r>
          </w:p>
        </w:tc>
        <w:tc>
          <w:tcPr>
            <w:tcW w:w="2225" w:type="dxa"/>
            <w:tcBorders>
              <w:top w:val="single" w:sz="4" w:space="0" w:color="auto"/>
              <w:left w:val="single" w:sz="4" w:space="0" w:color="auto"/>
              <w:bottom w:val="single" w:sz="4" w:space="0" w:color="auto"/>
              <w:right w:val="single" w:sz="4" w:space="0" w:color="auto"/>
            </w:tcBorders>
          </w:tcPr>
          <w:p w14:paraId="3F908A53" w14:textId="77777777" w:rsidR="0031700B" w:rsidRPr="00896177" w:rsidRDefault="0031700B" w:rsidP="0031700B">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27177775"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A4E8D28"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428A2693" w14:textId="77777777" w:rsidR="0031700B" w:rsidRPr="00896177" w:rsidRDefault="0031700B" w:rsidP="0031700B">
            <w:pPr>
              <w:pStyle w:val="BodyText"/>
              <w:rPr>
                <w:highlight w:val="lightGray"/>
              </w:rPr>
            </w:pPr>
            <w:r w:rsidRPr="00896177">
              <w:rPr>
                <w:highlight w:val="lightGray"/>
              </w:rPr>
              <w:t>Execution + 175 days</w:t>
            </w:r>
          </w:p>
        </w:tc>
      </w:tr>
      <w:tr w:rsidR="0031700B" w:rsidRPr="00896177" w14:paraId="2800E838" w14:textId="77777777" w:rsidTr="00121B10">
        <w:tc>
          <w:tcPr>
            <w:tcW w:w="1865" w:type="dxa"/>
            <w:tcBorders>
              <w:top w:val="single" w:sz="4" w:space="0" w:color="auto"/>
              <w:left w:val="single" w:sz="4" w:space="0" w:color="auto"/>
              <w:bottom w:val="single" w:sz="4" w:space="0" w:color="auto"/>
              <w:right w:val="single" w:sz="4" w:space="0" w:color="auto"/>
            </w:tcBorders>
          </w:tcPr>
          <w:p w14:paraId="3BC76286"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B1B73D6" w14:textId="77777777" w:rsidR="0031700B" w:rsidRPr="00896177" w:rsidRDefault="0031700B" w:rsidP="0031700B">
            <w:pPr>
              <w:pStyle w:val="BodyText"/>
              <w:rPr>
                <w:highlight w:val="lightGray"/>
              </w:rPr>
            </w:pPr>
            <w:r w:rsidRPr="00896177">
              <w:rPr>
                <w:highlight w:val="lightGray"/>
              </w:rPr>
              <w:t xml:space="preserve">Project Closeout Documentation </w:t>
            </w:r>
          </w:p>
        </w:tc>
        <w:tc>
          <w:tcPr>
            <w:tcW w:w="2355" w:type="dxa"/>
            <w:tcBorders>
              <w:top w:val="single" w:sz="4" w:space="0" w:color="auto"/>
              <w:left w:val="single" w:sz="4" w:space="0" w:color="auto"/>
              <w:bottom w:val="single" w:sz="4" w:space="0" w:color="auto"/>
              <w:right w:val="single" w:sz="4" w:space="0" w:color="auto"/>
            </w:tcBorders>
            <w:hideMark/>
          </w:tcPr>
          <w:p w14:paraId="1737CBAF" w14:textId="77777777" w:rsidR="0031700B" w:rsidRPr="00896177" w:rsidRDefault="0031700B" w:rsidP="0031700B">
            <w:pPr>
              <w:pStyle w:val="BodyText"/>
              <w:rPr>
                <w:highlight w:val="lightGray"/>
              </w:rPr>
            </w:pPr>
            <w:r w:rsidRPr="00896177">
              <w:rPr>
                <w:highlight w:val="lightGray"/>
              </w:rPr>
              <w:t xml:space="preserve">Defines long-term support, maintenance, and transition approach </w:t>
            </w:r>
            <w:r w:rsidRPr="00896177">
              <w:rPr>
                <w:highlight w:val="lightGray"/>
              </w:rPr>
              <w:lastRenderedPageBreak/>
              <w:t>to government operations.</w:t>
            </w:r>
          </w:p>
        </w:tc>
        <w:tc>
          <w:tcPr>
            <w:tcW w:w="2146" w:type="dxa"/>
            <w:tcBorders>
              <w:top w:val="single" w:sz="4" w:space="0" w:color="auto"/>
              <w:left w:val="single" w:sz="4" w:space="0" w:color="auto"/>
              <w:bottom w:val="single" w:sz="4" w:space="0" w:color="auto"/>
              <w:right w:val="single" w:sz="4" w:space="0" w:color="auto"/>
            </w:tcBorders>
          </w:tcPr>
          <w:p w14:paraId="211E4161" w14:textId="64C05C99" w:rsidR="0031700B" w:rsidRPr="00896177" w:rsidRDefault="0031700B" w:rsidP="0031700B">
            <w:pPr>
              <w:pStyle w:val="BodyText"/>
              <w:numPr>
                <w:ilvl w:val="0"/>
                <w:numId w:val="35"/>
              </w:numPr>
              <w:rPr>
                <w:highlight w:val="lightGray"/>
              </w:rPr>
            </w:pPr>
            <w:r w:rsidRPr="00896177">
              <w:rPr>
                <w:highlight w:val="lightGray"/>
              </w:rPr>
              <w:lastRenderedPageBreak/>
              <w:t xml:space="preserve">The </w:t>
            </w:r>
            <w:r>
              <w:rPr>
                <w:highlight w:val="lightGray"/>
              </w:rPr>
              <w:t>Project Closeout Documentation</w:t>
            </w:r>
            <w:r w:rsidRPr="00896177">
              <w:rPr>
                <w:highlight w:val="lightGray"/>
              </w:rPr>
              <w:t xml:space="preserve"> is provided by </w:t>
            </w:r>
            <w:r w:rsidRPr="00896177">
              <w:rPr>
                <w:highlight w:val="lightGray"/>
              </w:rPr>
              <w:lastRenderedPageBreak/>
              <w:t xml:space="preserve">Supplier to Agency within </w:t>
            </w:r>
            <w:r>
              <w:rPr>
                <w:highlight w:val="lightGray"/>
              </w:rPr>
              <w:t>175</w:t>
            </w:r>
            <w:r w:rsidRPr="00896177">
              <w:rPr>
                <w:highlight w:val="lightGray"/>
              </w:rPr>
              <w:t xml:space="preserve"> days in the format and including all required fields as described in Exhibit A Requirement</w:t>
            </w:r>
          </w:p>
          <w:p w14:paraId="20BEDAD7" w14:textId="5ED388A3" w:rsidR="0031700B" w:rsidRPr="00896177" w:rsidRDefault="0031700B" w:rsidP="0031700B">
            <w:pPr>
              <w:pStyle w:val="BodyText"/>
              <w:numPr>
                <w:ilvl w:val="0"/>
                <w:numId w:val="35"/>
              </w:numPr>
              <w:rPr>
                <w:highlight w:val="lightGray"/>
              </w:rPr>
            </w:pPr>
            <w:r>
              <w:rPr>
                <w:highlight w:val="lightGray"/>
              </w:rPr>
              <w:t>Project Closeout Documentation</w:t>
            </w:r>
            <w:r w:rsidRPr="00896177">
              <w:rPr>
                <w:highlight w:val="lightGray"/>
              </w:rPr>
              <w:t xml:space="preserve"> is in a format compatible to Agency, as described in Exhibit A Requirements</w:t>
            </w:r>
          </w:p>
          <w:p w14:paraId="2408FF5B"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Documentation</w:t>
            </w:r>
            <w:r w:rsidRPr="00896177">
              <w:rPr>
                <w:highlight w:val="lightGray"/>
              </w:rPr>
              <w:t xml:space="preserve"> for its conformance with Exhibit A Requirements</w:t>
            </w:r>
          </w:p>
          <w:p w14:paraId="528DC4A0" w14:textId="240662CC"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23BD15FA" w14:textId="77777777" w:rsidR="0031700B" w:rsidRPr="00896177" w:rsidRDefault="0031700B" w:rsidP="0031700B">
            <w:pPr>
              <w:pStyle w:val="BodyText"/>
              <w:rPr>
                <w:highlight w:val="lightGray"/>
              </w:rPr>
            </w:pPr>
            <w:r w:rsidRPr="00896177">
              <w:rPr>
                <w:highlight w:val="lightGray"/>
              </w:rPr>
              <w:lastRenderedPageBreak/>
              <w:t>Execution + 175 days</w:t>
            </w:r>
          </w:p>
        </w:tc>
      </w:tr>
      <w:tr w:rsidR="0031700B" w:rsidRPr="00896177" w14:paraId="7CDA5E49" w14:textId="77777777" w:rsidTr="00121B10">
        <w:tc>
          <w:tcPr>
            <w:tcW w:w="1865" w:type="dxa"/>
            <w:tcBorders>
              <w:top w:val="single" w:sz="4" w:space="0" w:color="auto"/>
              <w:left w:val="single" w:sz="4" w:space="0" w:color="auto"/>
              <w:bottom w:val="single" w:sz="4" w:space="0" w:color="auto"/>
              <w:right w:val="single" w:sz="4" w:space="0" w:color="auto"/>
            </w:tcBorders>
          </w:tcPr>
          <w:p w14:paraId="45D9825D"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46AF157" w14:textId="77777777" w:rsidR="0031700B" w:rsidRPr="00896177" w:rsidRDefault="0031700B" w:rsidP="0031700B">
            <w:pPr>
              <w:pStyle w:val="BodyText"/>
              <w:rPr>
                <w:highlight w:val="lightGray"/>
              </w:rPr>
            </w:pPr>
            <w:r w:rsidRPr="00896177">
              <w:rPr>
                <w:highlight w:val="lightGray"/>
              </w:rPr>
              <w:t>[[What other project closeout documentation would be required?]]</w:t>
            </w:r>
          </w:p>
        </w:tc>
        <w:tc>
          <w:tcPr>
            <w:tcW w:w="2355" w:type="dxa"/>
            <w:tcBorders>
              <w:top w:val="single" w:sz="4" w:space="0" w:color="auto"/>
              <w:left w:val="single" w:sz="4" w:space="0" w:color="auto"/>
              <w:bottom w:val="single" w:sz="4" w:space="0" w:color="auto"/>
              <w:right w:val="single" w:sz="4" w:space="0" w:color="auto"/>
            </w:tcBorders>
          </w:tcPr>
          <w:p w14:paraId="55B9825A"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8CA982D"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tcPr>
          <w:p w14:paraId="1F3CDC41" w14:textId="77777777" w:rsidR="0031700B" w:rsidRPr="00896177" w:rsidRDefault="0031700B" w:rsidP="0031700B">
            <w:pPr>
              <w:pStyle w:val="BodyText"/>
              <w:rPr>
                <w:highlight w:val="lightGray"/>
              </w:rPr>
            </w:pPr>
          </w:p>
        </w:tc>
      </w:tr>
      <w:tr w:rsidR="0031700B" w:rsidRPr="00896177" w14:paraId="384980B4"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60600AF5" w14:textId="77777777" w:rsidR="0031700B" w:rsidRPr="00896177" w:rsidRDefault="0031700B" w:rsidP="0031700B">
            <w:pPr>
              <w:pStyle w:val="BodyText"/>
              <w:rPr>
                <w:highlight w:val="lightGray"/>
              </w:rPr>
            </w:pPr>
            <w:r w:rsidRPr="00896177">
              <w:rPr>
                <w:highlight w:val="lightGray"/>
              </w:rPr>
              <w:t>Final Acceptance</w:t>
            </w:r>
          </w:p>
        </w:tc>
        <w:tc>
          <w:tcPr>
            <w:tcW w:w="2225" w:type="dxa"/>
            <w:tcBorders>
              <w:top w:val="single" w:sz="4" w:space="0" w:color="auto"/>
              <w:left w:val="single" w:sz="4" w:space="0" w:color="auto"/>
              <w:bottom w:val="single" w:sz="4" w:space="0" w:color="auto"/>
              <w:right w:val="single" w:sz="4" w:space="0" w:color="auto"/>
            </w:tcBorders>
            <w:hideMark/>
          </w:tcPr>
          <w:p w14:paraId="5F913D55" w14:textId="77777777" w:rsidR="0031700B" w:rsidRPr="00896177" w:rsidRDefault="0031700B" w:rsidP="0031700B">
            <w:pPr>
              <w:pStyle w:val="BodyText"/>
              <w:rPr>
                <w:highlight w:val="lightGray"/>
              </w:rPr>
            </w:pPr>
            <w:r w:rsidRPr="00896177">
              <w:rPr>
                <w:highlight w:val="lightGray"/>
              </w:rPr>
              <w:t>Final Solution Submission Letters</w:t>
            </w:r>
          </w:p>
        </w:tc>
        <w:tc>
          <w:tcPr>
            <w:tcW w:w="2355" w:type="dxa"/>
            <w:tcBorders>
              <w:top w:val="single" w:sz="4" w:space="0" w:color="auto"/>
              <w:left w:val="single" w:sz="4" w:space="0" w:color="auto"/>
              <w:bottom w:val="single" w:sz="4" w:space="0" w:color="auto"/>
              <w:right w:val="single" w:sz="4" w:space="0" w:color="auto"/>
            </w:tcBorders>
          </w:tcPr>
          <w:p w14:paraId="61EAC809"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0708D92A"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97FD634" w14:textId="77777777" w:rsidR="0031700B" w:rsidRPr="00896177" w:rsidRDefault="0031700B" w:rsidP="0031700B">
            <w:pPr>
              <w:pStyle w:val="BodyText"/>
              <w:rPr>
                <w:highlight w:val="lightGray"/>
              </w:rPr>
            </w:pPr>
            <w:r w:rsidRPr="00896177">
              <w:rPr>
                <w:highlight w:val="lightGray"/>
              </w:rPr>
              <w:t>Execution + 210 days</w:t>
            </w:r>
          </w:p>
        </w:tc>
      </w:tr>
      <w:tr w:rsidR="0031700B" w:rsidRPr="00896177" w14:paraId="39CD7D58" w14:textId="77777777" w:rsidTr="00121B10">
        <w:tc>
          <w:tcPr>
            <w:tcW w:w="1865" w:type="dxa"/>
            <w:tcBorders>
              <w:top w:val="single" w:sz="4" w:space="0" w:color="auto"/>
              <w:left w:val="single" w:sz="4" w:space="0" w:color="auto"/>
              <w:bottom w:val="single" w:sz="4" w:space="0" w:color="auto"/>
              <w:right w:val="single" w:sz="4" w:space="0" w:color="auto"/>
            </w:tcBorders>
          </w:tcPr>
          <w:p w14:paraId="76DB3DF2"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53E474D5" w14:textId="77777777" w:rsidR="0031700B" w:rsidRPr="00896177" w:rsidRDefault="0031700B" w:rsidP="0031700B">
            <w:pPr>
              <w:pStyle w:val="BodyText"/>
              <w:rPr>
                <w:highlight w:val="lightGray"/>
              </w:rPr>
            </w:pPr>
            <w:r w:rsidRPr="00896177">
              <w:rPr>
                <w:highlight w:val="lightGray"/>
              </w:rPr>
              <w:t>Final Acceptance Letter</w:t>
            </w:r>
          </w:p>
        </w:tc>
        <w:tc>
          <w:tcPr>
            <w:tcW w:w="2355" w:type="dxa"/>
            <w:tcBorders>
              <w:top w:val="single" w:sz="4" w:space="0" w:color="auto"/>
              <w:left w:val="single" w:sz="4" w:space="0" w:color="auto"/>
              <w:bottom w:val="single" w:sz="4" w:space="0" w:color="auto"/>
              <w:right w:val="single" w:sz="4" w:space="0" w:color="auto"/>
            </w:tcBorders>
          </w:tcPr>
          <w:p w14:paraId="7E62FC65"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3679B9E9"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6DDE600" w14:textId="77777777" w:rsidR="0031700B" w:rsidRPr="00896177" w:rsidRDefault="0031700B" w:rsidP="0031700B">
            <w:pPr>
              <w:pStyle w:val="BodyText"/>
              <w:rPr>
                <w:highlight w:val="lightGray"/>
              </w:rPr>
            </w:pPr>
            <w:r w:rsidRPr="00896177">
              <w:rPr>
                <w:highlight w:val="lightGray"/>
              </w:rPr>
              <w:t>Execution + 210 days</w:t>
            </w:r>
          </w:p>
        </w:tc>
      </w:tr>
    </w:tbl>
    <w:p w14:paraId="784B2B1C" w14:textId="77777777" w:rsidR="00896177" w:rsidRDefault="00896177" w:rsidP="001F40E5">
      <w:pPr>
        <w:pStyle w:val="BodyText"/>
        <w:ind w:left="0"/>
        <w:rPr>
          <w:highlight w:val="lightGray"/>
        </w:rPr>
      </w:pPr>
    </w:p>
    <w:p w14:paraId="28350478" w14:textId="2D3F1F48" w:rsidR="00663EB3" w:rsidRDefault="00663EB3" w:rsidP="00663EB3">
      <w:pPr>
        <w:pStyle w:val="Heading1"/>
      </w:pPr>
      <w:bookmarkStart w:id="32" w:name="_Hlk216100089"/>
      <w:bookmarkStart w:id="33" w:name="_Hlk131078817"/>
      <w:r>
        <w:t>dELIVERY AND INSTALLATION</w:t>
      </w:r>
    </w:p>
    <w:p w14:paraId="14F9295E" w14:textId="77777777" w:rsidR="00663EB3" w:rsidRPr="00663EB3" w:rsidRDefault="00663EB3" w:rsidP="00F56309">
      <w:pPr>
        <w:pStyle w:val="Heading2"/>
        <w:numPr>
          <w:ilvl w:val="1"/>
          <w:numId w:val="28"/>
        </w:numPr>
      </w:pPr>
      <w:bookmarkStart w:id="34" w:name="_Toc174695790"/>
      <w:r w:rsidRPr="00663EB3">
        <w:t>Scheduling of Software Installation</w:t>
      </w:r>
      <w:bookmarkEnd w:id="34"/>
    </w:p>
    <w:p w14:paraId="35B4B059" w14:textId="05A8EF75" w:rsidR="00663EB3" w:rsidRDefault="00663EB3" w:rsidP="00C30319">
      <w:pPr>
        <w:pStyle w:val="Body2"/>
      </w:pPr>
      <w:r w:rsidRPr="00663EB3">
        <w:t xml:space="preserve">Supplier shall deliver Software and Software Publisher shall perform the Services according to the delivery dates set forth on the appropriate order and SOW. </w:t>
      </w:r>
    </w:p>
    <w:p w14:paraId="6FDE1ED2" w14:textId="77777777" w:rsidR="00663EB3" w:rsidRDefault="00663EB3" w:rsidP="00F56309">
      <w:pPr>
        <w:pStyle w:val="Heading2"/>
      </w:pPr>
      <w:bookmarkStart w:id="35" w:name="_Toc174695791"/>
      <w:r>
        <w:t>Installation of Software</w:t>
      </w:r>
      <w:bookmarkEnd w:id="35"/>
    </w:p>
    <w:p w14:paraId="18BC5C54" w14:textId="66F71930" w:rsidR="008074EB" w:rsidRDefault="008B364F" w:rsidP="00C30319">
      <w:pPr>
        <w:pStyle w:val="Body2"/>
      </w:pPr>
      <w:r w:rsidRPr="008B364F">
        <w:t xml:space="preserve">Software Publisher shall install the Software in accordance with the installation schedule set forth in this SOW.  Software Publisher shall conduct its standard appropriate diagnostic evaluation at the Authorized User’s user site to determine that the Software is properly installed and fully ready for productive use, and shall supply the Authorized User with a copy of the results of the diagnostic evaluation promptly after completion of installation. The Software will be deemed to be installed when all programs, program libraries, and user interfaces are copied to and initialized on </w:t>
      </w:r>
      <w:r w:rsidRPr="008B364F">
        <w:lastRenderedPageBreak/>
        <w:t>the appropriate equipment as executable by having the ordering Authorized User, its Agent, or its third party installer invoke the primary function of each major component of the Software or when Acceptance criteria have been met. Authorized User shall provide to Software Publisher written notice of Acceptance upon completion of installation and successful Acceptance testing</w:t>
      </w:r>
      <w:r>
        <w:t>.</w:t>
      </w:r>
    </w:p>
    <w:p w14:paraId="0D2EBBB0" w14:textId="77777777" w:rsidR="008074EB" w:rsidRPr="008B364F" w:rsidRDefault="008074EB" w:rsidP="00F56309">
      <w:pPr>
        <w:pStyle w:val="Heading2"/>
      </w:pPr>
      <w:bookmarkStart w:id="36" w:name="_Toc174695792"/>
      <w:r w:rsidRPr="008B364F">
        <w:t>Documentation of Software Configuration</w:t>
      </w:r>
      <w:bookmarkEnd w:id="36"/>
    </w:p>
    <w:p w14:paraId="54E3191E" w14:textId="10D7C8F5" w:rsidR="008074EB" w:rsidRPr="008B364F" w:rsidRDefault="008074EB" w:rsidP="00C30319">
      <w:pPr>
        <w:pStyle w:val="Body2"/>
      </w:pPr>
      <w:r w:rsidRPr="00D654B9">
        <w:t xml:space="preserve">If the license fee for the Software includes configuration, Software Publisher </w:t>
      </w:r>
      <w:r w:rsidR="008B364F" w:rsidRPr="00D654B9">
        <w:t xml:space="preserve">shall </w:t>
      </w:r>
      <w:r w:rsidRPr="00D654B9">
        <w:t>provide</w:t>
      </w:r>
      <w:r w:rsidR="008B364F" w:rsidRPr="00D654B9">
        <w:t xml:space="preserve"> </w:t>
      </w:r>
      <w:r w:rsidRPr="00D654B9">
        <w:t>to the appropriate Authorized User documentation containing a description of the configuration. Such documentation shall be sufficiently detailed such that any appropriately trained employee or Agent of any Authorized User may reconstruct the configuration of the Software.</w:t>
      </w:r>
    </w:p>
    <w:p w14:paraId="274766FF" w14:textId="77777777" w:rsidR="008074EB" w:rsidRPr="008B364F" w:rsidRDefault="008074EB" w:rsidP="00F56309">
      <w:pPr>
        <w:pStyle w:val="Heading2"/>
      </w:pPr>
      <w:bookmarkStart w:id="37" w:name="_Toc174695793"/>
      <w:r w:rsidRPr="008B364F">
        <w:t>Scheduling of Software Maintenance</w:t>
      </w:r>
      <w:bookmarkEnd w:id="37"/>
    </w:p>
    <w:p w14:paraId="794708F8" w14:textId="3C881A0B" w:rsidR="008074EB" w:rsidRPr="008B364F" w:rsidRDefault="008074EB" w:rsidP="00C30319">
      <w:pPr>
        <w:pStyle w:val="Body2"/>
      </w:pPr>
      <w:r w:rsidRPr="00D654B9">
        <w:t xml:space="preserve">Software Publisher </w:t>
      </w:r>
      <w:r w:rsidR="008B364F" w:rsidRPr="00D654B9">
        <w:t xml:space="preserve">shall </w:t>
      </w:r>
      <w:r w:rsidRPr="00D654B9">
        <w:t xml:space="preserve">deliver Software Updates according to the delivery dates set forth on the appropriate order or SOW, or as mutually agreed by </w:t>
      </w:r>
      <w:r w:rsidR="008B364F" w:rsidRPr="00D654B9">
        <w:t>Software Publisher</w:t>
      </w:r>
      <w:r w:rsidRPr="00D654B9">
        <w:t xml:space="preserve"> and Authorized User.</w:t>
      </w:r>
    </w:p>
    <w:p w14:paraId="3530051C" w14:textId="77777777" w:rsidR="008074EB" w:rsidRPr="008B364F" w:rsidRDefault="008074EB" w:rsidP="00F56309">
      <w:pPr>
        <w:pStyle w:val="Heading2"/>
      </w:pPr>
      <w:bookmarkStart w:id="38" w:name="_Toc174695794"/>
      <w:r w:rsidRPr="008B364F">
        <w:t>Installation of Software Updates</w:t>
      </w:r>
      <w:bookmarkEnd w:id="38"/>
    </w:p>
    <w:p w14:paraId="28856C4B" w14:textId="3B30B612" w:rsidR="00663EB3" w:rsidRPr="00663EB3" w:rsidRDefault="008074EB" w:rsidP="00C30319">
      <w:pPr>
        <w:pStyle w:val="Body2"/>
      </w:pPr>
      <w:r w:rsidRPr="00D654B9">
        <w:t>Software Updates will be deemed to be installed when all Acceptance criteria as specified in the Authorized User's order or SOW have been met.</w:t>
      </w:r>
    </w:p>
    <w:p w14:paraId="3D1DABA6" w14:textId="70F39710" w:rsidR="006C7E64" w:rsidRPr="005E6A51" w:rsidRDefault="006C7E64" w:rsidP="00663EB3">
      <w:pPr>
        <w:pStyle w:val="Heading1"/>
      </w:pPr>
      <w:r w:rsidRPr="005E6A51">
        <w:t>Acceptance Criteria</w:t>
      </w:r>
      <w:r w:rsidR="007C3FC3">
        <w:t>, AcCEPTANCE</w:t>
      </w:r>
      <w:r w:rsidR="00A357EB">
        <w:t>,</w:t>
      </w:r>
      <w:r w:rsidR="007C3FC3">
        <w:t xml:space="preserve"> AND CURE PERIOD</w:t>
      </w:r>
    </w:p>
    <w:p w14:paraId="364ED480" w14:textId="6635867F" w:rsidR="00942BB1" w:rsidRPr="003C5CAF" w:rsidRDefault="002E6C9B" w:rsidP="008E1E3C">
      <w:pPr>
        <w:pStyle w:val="BodyText"/>
        <w:rPr>
          <w:highlight w:val="lightGray"/>
        </w:rPr>
      </w:pPr>
      <w:r w:rsidRPr="003C5CAF">
        <w:rPr>
          <w:highlight w:val="lightGray"/>
        </w:rPr>
        <w:t>[[</w:t>
      </w:r>
      <w:r w:rsidR="00942BB1" w:rsidRPr="003C5CAF">
        <w:rPr>
          <w:highlight w:val="lightGray"/>
        </w:rPr>
        <w:t>This section should reflect the mutually agreed upon</w:t>
      </w:r>
      <w:r w:rsidR="00C669F4" w:rsidRPr="003C5CAF">
        <w:rPr>
          <w:highlight w:val="lightGray"/>
        </w:rPr>
        <w:t xml:space="preserve"> </w:t>
      </w:r>
      <w:r w:rsidR="00942BB1" w:rsidRPr="003C5CAF">
        <w:rPr>
          <w:highlight w:val="lightGray"/>
        </w:rPr>
        <w:t>Acceptance Criteria specific to this engagement</w:t>
      </w:r>
      <w:r w:rsidR="00445533" w:rsidRPr="003C5CAF">
        <w:rPr>
          <w:highlight w:val="lightGray"/>
        </w:rPr>
        <w:t>.</w:t>
      </w:r>
      <w:r w:rsidR="00DB102F" w:rsidRPr="003C5CAF">
        <w:rPr>
          <w:highlight w:val="lightGray"/>
        </w:rPr>
        <w:t xml:space="preserve"> Please read the VITA</w:t>
      </w:r>
      <w:r w:rsidR="00A21EB8">
        <w:rPr>
          <w:highlight w:val="lightGray"/>
        </w:rPr>
        <w:t xml:space="preserve"> </w:t>
      </w:r>
      <w:r w:rsidR="00003690">
        <w:rPr>
          <w:highlight w:val="lightGray"/>
        </w:rPr>
        <w:t>C</w:t>
      </w:r>
      <w:r w:rsidR="00DB102F" w:rsidRPr="003C5CAF">
        <w:rPr>
          <w:highlight w:val="lightGray"/>
        </w:rPr>
        <w:t>ontract definitions for the definitions o</w:t>
      </w:r>
      <w:r w:rsidR="00987249" w:rsidRPr="003C5CAF">
        <w:rPr>
          <w:highlight w:val="lightGray"/>
        </w:rPr>
        <w:t>f</w:t>
      </w:r>
      <w:r w:rsidR="00DB102F" w:rsidRPr="003C5CAF">
        <w:rPr>
          <w:highlight w:val="lightGray"/>
        </w:rPr>
        <w:t xml:space="preserve"> Requirements and Acceptance</w:t>
      </w:r>
      <w:r w:rsidR="00942BB1" w:rsidRPr="003C5CAF">
        <w:rPr>
          <w:highlight w:val="lightGray"/>
        </w:rPr>
        <w:t>.</w:t>
      </w:r>
      <w:r w:rsidR="00603259" w:rsidRPr="003C5CAF">
        <w:rPr>
          <w:highlight w:val="lightGray"/>
        </w:rPr>
        <w:t xml:space="preserve"> Ensure the language in this section does not conflict with the VITA</w:t>
      </w:r>
      <w:r w:rsidR="00896177">
        <w:rPr>
          <w:highlight w:val="lightGray"/>
        </w:rPr>
        <w:t xml:space="preserve"> </w:t>
      </w:r>
      <w:r w:rsidR="00603259" w:rsidRPr="003C5CAF">
        <w:rPr>
          <w:highlight w:val="lightGray"/>
        </w:rPr>
        <w:t>Contract language</w:t>
      </w:r>
      <w:r w:rsidR="00987249" w:rsidRPr="003C5CAF">
        <w:rPr>
          <w:highlight w:val="lightGray"/>
        </w:rPr>
        <w:t xml:space="preserve"> in the Deliverables Acceptance </w:t>
      </w:r>
      <w:r w:rsidR="00C669F4" w:rsidRPr="003C5CAF">
        <w:rPr>
          <w:highlight w:val="lightGray"/>
        </w:rPr>
        <w:t xml:space="preserve">and Cure Period </w:t>
      </w:r>
      <w:r w:rsidR="00987249" w:rsidRPr="003C5CAF">
        <w:rPr>
          <w:highlight w:val="lightGray"/>
        </w:rPr>
        <w:t>Section</w:t>
      </w:r>
      <w:r w:rsidRPr="003C5CAF">
        <w:rPr>
          <w:highlight w:val="lightGray"/>
        </w:rPr>
        <w:t>]]</w:t>
      </w:r>
    </w:p>
    <w:bookmarkEnd w:id="32"/>
    <w:p w14:paraId="43B97B89" w14:textId="3A07AC54" w:rsidR="00C81837" w:rsidRDefault="00D654B9" w:rsidP="008E1E3C">
      <w:pPr>
        <w:pStyle w:val="BodyText"/>
      </w:pPr>
      <w:r w:rsidRPr="00D654B9">
        <w:t xml:space="preserve">Software and Deliverables are </w:t>
      </w:r>
      <w:r w:rsidR="00896177">
        <w:t>A</w:t>
      </w:r>
      <w:r w:rsidRPr="00D654B9">
        <w:t xml:space="preserve">ccepted when the Authorized User determines, in writing, that the Software and Deliverables successfully operates in accordance with the </w:t>
      </w:r>
      <w:r w:rsidR="007C3FC3" w:rsidRPr="007C3FC3">
        <w:t>Contract, applicable order, SOW, test plan, or other written agreement between the Parties.</w:t>
      </w:r>
      <w:r w:rsidRPr="00D654B9">
        <w:t xml:space="preserve"> </w:t>
      </w:r>
      <w:r w:rsidR="00A357EB">
        <w:t xml:space="preserve"> </w:t>
      </w:r>
      <w:r w:rsidR="00C81837">
        <w:t xml:space="preserve">Software Publisher shall correct any non-conformities identified during Acceptance testing and re-submit the corrected Software or Deliverable for re-testing within seven (7) calendar days of the appropriate Authorized User’s written notice of non-conformance, or as otherwise agreed in writing between the Authorized User and Supplier in the applicable order or SOW. </w:t>
      </w:r>
    </w:p>
    <w:p w14:paraId="093AFA23" w14:textId="617EAD60" w:rsidR="006C7E64" w:rsidRPr="003C5CAF" w:rsidRDefault="006C7E64" w:rsidP="008E1E3C">
      <w:pPr>
        <w:pStyle w:val="BodyText"/>
      </w:pPr>
      <w:r w:rsidRPr="003C5CAF">
        <w:t xml:space="preserve">Acceptance Criteria </w:t>
      </w:r>
      <w:r w:rsidR="00987249" w:rsidRPr="003C5CAF">
        <w:t xml:space="preserve">is described in the Acceptance and Cure Period Section of the Contract </w:t>
      </w:r>
      <w:r w:rsidR="00987249" w:rsidRPr="00D654B9">
        <w:t>(</w:t>
      </w:r>
      <w:r w:rsidR="00987249" w:rsidRPr="00A357EB">
        <w:t xml:space="preserve">Section </w:t>
      </w:r>
      <w:r w:rsidR="00D654B9" w:rsidRPr="00D654B9">
        <w:t>12</w:t>
      </w:r>
      <w:r w:rsidR="00987249" w:rsidRPr="00D654B9">
        <w:t>)</w:t>
      </w:r>
      <w:r w:rsidRPr="003C5CAF">
        <w:t xml:space="preserve"> </w:t>
      </w:r>
      <w:r w:rsidR="00C669F4" w:rsidRPr="003C5CAF">
        <w:t xml:space="preserve">and </w:t>
      </w:r>
      <w:r w:rsidRPr="003C5CAF">
        <w:t xml:space="preserve">will be based on </w:t>
      </w:r>
      <w:r w:rsidR="00987249" w:rsidRPr="003C5CAF">
        <w:t xml:space="preserve">the Authorized User’s determination that the </w:t>
      </w:r>
      <w:r w:rsidR="00987249" w:rsidRPr="00A357EB">
        <w:t>Services, Software, Solution, Application, Products, and/or Deliverables</w:t>
      </w:r>
      <w:r w:rsidR="00987249" w:rsidRPr="003C5CAF">
        <w:t xml:space="preserve"> meet the Requirements in accordance with the Contract, applicable order, SOW, </w:t>
      </w:r>
      <w:r w:rsidR="00A21EB8">
        <w:t>t</w:t>
      </w:r>
      <w:r w:rsidR="00987249" w:rsidRPr="003C5CAF">
        <w:t xml:space="preserve">est </w:t>
      </w:r>
      <w:r w:rsidR="00A21EB8">
        <w:t>p</w:t>
      </w:r>
      <w:r w:rsidR="00987249" w:rsidRPr="003C5CAF">
        <w:t xml:space="preserve">lan, or other written agreement between the Parties.  </w:t>
      </w:r>
      <w:r w:rsidR="00D529C5" w:rsidRPr="003C5CAF">
        <w:t>S</w:t>
      </w:r>
      <w:r w:rsidR="00D529C5">
        <w:t>oftware</w:t>
      </w:r>
      <w:r w:rsidR="001F5C58">
        <w:t xml:space="preserve"> Publisher</w:t>
      </w:r>
      <w:r w:rsidR="00987249" w:rsidRPr="003C5CAF">
        <w:t xml:space="preserve"> shall ensure any individual Deliverable functions properly with any other Service(s) and Deliverable(s) provided pursuant </w:t>
      </w:r>
      <w:r w:rsidR="00C669F4" w:rsidRPr="003C5CAF">
        <w:t xml:space="preserve">to </w:t>
      </w:r>
      <w:r w:rsidR="00987249" w:rsidRPr="003C5CAF">
        <w:t>t</w:t>
      </w:r>
      <w:r w:rsidR="00C669F4" w:rsidRPr="003C5CAF">
        <w:t>he Contract,</w:t>
      </w:r>
      <w:r w:rsidR="00987249" w:rsidRPr="003C5CAF">
        <w:t xml:space="preserve"> a</w:t>
      </w:r>
      <w:r w:rsidR="00C669F4" w:rsidRPr="003C5CAF">
        <w:t>pplicable</w:t>
      </w:r>
      <w:r w:rsidR="00987249" w:rsidRPr="003C5CAF">
        <w:t xml:space="preserve"> order</w:t>
      </w:r>
      <w:r w:rsidR="00C669F4" w:rsidRPr="003C5CAF">
        <w:t>,</w:t>
      </w:r>
      <w:r w:rsidR="00987249" w:rsidRPr="003C5CAF">
        <w:t xml:space="preserve"> </w:t>
      </w:r>
      <w:r w:rsidR="00C669F4" w:rsidRPr="003C5CAF">
        <w:t>and/</w:t>
      </w:r>
      <w:r w:rsidR="00987249" w:rsidRPr="003C5CAF">
        <w:t>or SOW</w:t>
      </w:r>
      <w:r w:rsidRPr="003C5CAF">
        <w:t xml:space="preserve">. </w:t>
      </w:r>
    </w:p>
    <w:p w14:paraId="369AB6B4" w14:textId="052BE8C5" w:rsidR="006C7E64" w:rsidRPr="003C5CAF" w:rsidRDefault="006C7E64" w:rsidP="008E1E3C">
      <w:pPr>
        <w:pStyle w:val="BodyText"/>
      </w:pPr>
      <w:r w:rsidRPr="003C5CAF">
        <w:t xml:space="preserve">Each deliverable created under this </w:t>
      </w:r>
      <w:r w:rsidR="002B5B3B" w:rsidRPr="003C5CAF">
        <w:t>Statement of Work</w:t>
      </w:r>
      <w:r w:rsidRPr="003C5CAF">
        <w:t xml:space="preserve"> will be delivered to the Authorized User with a D</w:t>
      </w:r>
      <w:r w:rsidR="008F11FB" w:rsidRPr="003C5CAF">
        <w:t xml:space="preserve">eliverable Acceptance Receipt. </w:t>
      </w:r>
      <w:r w:rsidRPr="003C5CAF">
        <w:t xml:space="preserve">This receipt will describe the deliverable and provide the </w:t>
      </w:r>
      <w:r w:rsidR="00DB102F" w:rsidRPr="003C5CAF">
        <w:t>Authorized User’s P</w:t>
      </w:r>
      <w:r w:rsidRPr="003C5CAF">
        <w:t xml:space="preserve">roject </w:t>
      </w:r>
      <w:r w:rsidR="00DB102F" w:rsidRPr="003C5CAF">
        <w:t>M</w:t>
      </w:r>
      <w:r w:rsidRPr="003C5CAF">
        <w:t xml:space="preserve">anager with space to indicate if the deliverable is accepted, rejected, </w:t>
      </w:r>
      <w:r w:rsidR="00C669F4" w:rsidRPr="003C5CAF">
        <w:t xml:space="preserve">partially accepted, </w:t>
      </w:r>
      <w:r w:rsidRPr="003C5CAF">
        <w:t>or conditionally accepted. Conditionally Accepted deliverables will contain a list of deficiencies that need to be corrected for the deliverable to be ac</w:t>
      </w:r>
      <w:r w:rsidR="008F11FB" w:rsidRPr="003C5CAF">
        <w:t xml:space="preserve">cepted by the Project Manager. </w:t>
      </w:r>
      <w:r w:rsidRPr="003C5CAF">
        <w:t xml:space="preserve">The Project Manager will have </w:t>
      </w:r>
      <w:r w:rsidR="00777F6F" w:rsidRPr="003C5CAF">
        <w:rPr>
          <w:highlight w:val="cyan"/>
        </w:rPr>
        <w:t>ten (10)</w:t>
      </w:r>
      <w:r w:rsidR="007968FD" w:rsidRPr="003C5CAF">
        <w:t xml:space="preserve"> </w:t>
      </w:r>
      <w:r w:rsidR="00BF50E4" w:rsidRPr="003C5CAF">
        <w:t xml:space="preserve">business </w:t>
      </w:r>
      <w:r w:rsidRPr="003C5CAF">
        <w:t xml:space="preserve">days from receipt of the deliverable to provide </w:t>
      </w:r>
      <w:r w:rsidR="001F5C58">
        <w:t>Software Publisher</w:t>
      </w:r>
      <w:r w:rsidR="001F5C58" w:rsidRPr="003C5CAF">
        <w:t xml:space="preserve"> </w:t>
      </w:r>
      <w:r w:rsidRPr="003C5CAF">
        <w:t xml:space="preserve">with the signed Acceptance Receipt unless an alternative schedule is mutually agreed to between </w:t>
      </w:r>
      <w:r w:rsidR="001F5C58" w:rsidRPr="003C5CAF">
        <w:t>S</w:t>
      </w:r>
      <w:r w:rsidR="001F5C58">
        <w:t>oftware Publisher</w:t>
      </w:r>
      <w:r w:rsidR="001F5C58" w:rsidRPr="003C5CAF">
        <w:t xml:space="preserve"> </w:t>
      </w:r>
      <w:r w:rsidRPr="003C5CAF">
        <w:t>and the Authorized User in advance.</w:t>
      </w:r>
    </w:p>
    <w:p w14:paraId="066E9ED9" w14:textId="77777777" w:rsidR="00CB08A1" w:rsidRDefault="00CB08A1" w:rsidP="00A357EB">
      <w:pPr>
        <w:pStyle w:val="Heading1"/>
      </w:pPr>
      <w:bookmarkStart w:id="39" w:name="_Hlk216100133"/>
      <w:bookmarkEnd w:id="33"/>
      <w:r>
        <w:t>Warranty services for software</w:t>
      </w:r>
    </w:p>
    <w:p w14:paraId="28209602" w14:textId="26978021" w:rsidR="00CB08A1" w:rsidRPr="00190078" w:rsidRDefault="00CB08A1" w:rsidP="00CB08A1">
      <w:pPr>
        <w:pStyle w:val="BodyText"/>
      </w:pPr>
      <w:r w:rsidRPr="00CB08A1">
        <w:t>At any time during the Warranty Period of one (1) year after Acceptance, Software Publisher, shall provide the following warranty services (including unlimited telephonic support and all necessary travel and labor) without additional charge to any Authorized User to maintain the Software in accordance with the Contract. During the Warranty Period, Software Publisher shall perform these services without additional charge to any Authorized User other than pre-approved travel expenses incurred which are reimbursable by the Authorized User pursuant to the terms and conditions of the “Reimbursement of Expenses” section of the Contract</w:t>
      </w:r>
      <w:r w:rsidR="001F5C58">
        <w:t xml:space="preserve"> and the “PROJECT PRICE” section of this SOW</w:t>
      </w:r>
      <w:r w:rsidRPr="00CB08A1">
        <w:t>.</w:t>
      </w:r>
    </w:p>
    <w:p w14:paraId="05278626" w14:textId="77777777" w:rsidR="00CB08A1" w:rsidRPr="00CB08A1" w:rsidRDefault="00CB08A1" w:rsidP="00F56309">
      <w:pPr>
        <w:pStyle w:val="Heading2"/>
        <w:numPr>
          <w:ilvl w:val="1"/>
          <w:numId w:val="31"/>
        </w:numPr>
      </w:pPr>
      <w:bookmarkStart w:id="40" w:name="_Toc174695806"/>
      <w:r w:rsidRPr="00CB08A1">
        <w:lastRenderedPageBreak/>
        <w:t>Known Software Defects</w:t>
      </w:r>
      <w:bookmarkEnd w:id="40"/>
    </w:p>
    <w:p w14:paraId="585214DA" w14:textId="497F9551" w:rsidR="00CB08A1" w:rsidRPr="00190078" w:rsidRDefault="00CB08A1" w:rsidP="00C30319">
      <w:pPr>
        <w:pStyle w:val="Body2"/>
      </w:pPr>
      <w:bookmarkStart w:id="41" w:name="_Hlk201845153"/>
      <w:r w:rsidRPr="00CB08A1">
        <w:t xml:space="preserve">Software Publisher shall promptly </w:t>
      </w:r>
      <w:bookmarkEnd w:id="41"/>
      <w:r w:rsidRPr="00CB08A1">
        <w:t>notify Supplier and Authorized User of any defects or malfunctions in the Software or Documentation of which it learns from any source. Within five (5) calendar days of Software Publisher’s knowledge of any defects or malfunctions, Software Publisher, shall correct the defects or malfunctions, or provide a work around until a correction is available.</w:t>
      </w:r>
    </w:p>
    <w:p w14:paraId="5FF6E01C" w14:textId="77777777" w:rsidR="00CB08A1" w:rsidRPr="00CB08A1" w:rsidRDefault="00CB08A1" w:rsidP="00F56309">
      <w:pPr>
        <w:pStyle w:val="Heading2"/>
      </w:pPr>
      <w:bookmarkStart w:id="42" w:name="_Toc174695807"/>
      <w:r w:rsidRPr="00CB08A1">
        <w:t>Coverage for Software Warranty Services</w:t>
      </w:r>
      <w:bookmarkEnd w:id="42"/>
    </w:p>
    <w:p w14:paraId="1D00881D" w14:textId="39192453" w:rsidR="00CB08A1" w:rsidRPr="00190078" w:rsidRDefault="00CB08A1" w:rsidP="00C30319">
      <w:pPr>
        <w:pStyle w:val="Body2"/>
      </w:pPr>
      <w:r w:rsidRPr="00CB08A1">
        <w:t>Software Publisher shall provide Authorized User all reasonably necessary telephone or written consultation requested by the Authorized User in connection with use, problems and operation of the Software. Software Publisher shall provide this consultation from 8 a.m. to 6 p.m. local time, Monday through Friday, excluding Commonwealth holidays.</w:t>
      </w:r>
    </w:p>
    <w:p w14:paraId="38727044" w14:textId="77777777" w:rsidR="00CB08A1" w:rsidRPr="00CB08A1" w:rsidRDefault="00CB08A1" w:rsidP="00F56309">
      <w:pPr>
        <w:pStyle w:val="Heading2"/>
      </w:pPr>
      <w:bookmarkStart w:id="43" w:name="_Toc174695808"/>
      <w:r w:rsidRPr="00CB08A1">
        <w:t>Service Levels for Software Warranty Services</w:t>
      </w:r>
      <w:bookmarkEnd w:id="43"/>
    </w:p>
    <w:p w14:paraId="1949AF3B" w14:textId="1DEF1124" w:rsidR="00CB08A1" w:rsidRPr="00190078" w:rsidRDefault="00CB08A1" w:rsidP="00C30319">
      <w:pPr>
        <w:pStyle w:val="Body2"/>
      </w:pPr>
      <w:r w:rsidRPr="00CB08A1">
        <w:t>Software Publisher shall respond to problems with the Software identified by an Authorized User in no more than one (1) hour after notification. Software Publisher shall resolve all problems according to the following: i. Priority 1 (Software inoperable) within six (6) hours ii. Priority 2 (certain processing interrupted or malfunctioning but Software able to process) within 24 hours iii. Priority 3 (minor intermittent malfunctioning, Software able to process data) within three (3) business days. The level of severity (e.g., 1, 2, 3), will be defined by such Authorized User.</w:t>
      </w:r>
    </w:p>
    <w:p w14:paraId="3AD42BB2" w14:textId="77777777" w:rsidR="00CB08A1" w:rsidRDefault="00CB08A1" w:rsidP="00F56309">
      <w:pPr>
        <w:pStyle w:val="Heading2"/>
      </w:pPr>
      <w:bookmarkStart w:id="44" w:name="_Toc174695809"/>
      <w:r>
        <w:t>Remedies for Software Warranty Services</w:t>
      </w:r>
      <w:bookmarkEnd w:id="44"/>
    </w:p>
    <w:p w14:paraId="789D2D84" w14:textId="3E2EF97D" w:rsidR="00CB08A1" w:rsidRPr="00E57C8E" w:rsidRDefault="00CB08A1" w:rsidP="00C30319">
      <w:pPr>
        <w:pStyle w:val="Body2"/>
      </w:pPr>
      <w:r w:rsidRPr="00DF4E10">
        <w:t>If the Software fails to conform in all material respects to the Requirements of the applicable order or SOW, Authorized User shall provide written notification of the failure to Supplier</w:t>
      </w:r>
      <w:r w:rsidR="00DF4E10" w:rsidRPr="00DF4E10">
        <w:t xml:space="preserve"> and Software Publisher</w:t>
      </w:r>
      <w:r w:rsidRPr="00DF4E10">
        <w:t xml:space="preserve">. If </w:t>
      </w:r>
      <w:r w:rsidR="00DF4E10" w:rsidRPr="00DF4E10">
        <w:t>Software Publisher</w:t>
      </w:r>
      <w:r w:rsidRPr="00DF4E10">
        <w:t xml:space="preserve"> is unable to make the Software conform within 30 calendar days of receiving Authorized User’s notice, Supplier shall cancel the license to the Software and accept return of the Software and Documentation at the Authorized User’s request. Supplier shall return all monies paid by the affected Authorized User for the non-conforming Software and Documentation and any other related Service(s) rendered unusable.</w:t>
      </w:r>
    </w:p>
    <w:p w14:paraId="667EE97A" w14:textId="4B46DD89" w:rsidR="00A357EB" w:rsidRDefault="00367C1C" w:rsidP="00A357EB">
      <w:pPr>
        <w:pStyle w:val="Heading1"/>
      </w:pPr>
      <w:r>
        <w:t>Maintenance</w:t>
      </w:r>
      <w:r w:rsidR="00A357EB">
        <w:t xml:space="preserve"> SERVICES FOR SOFTWARE</w:t>
      </w:r>
    </w:p>
    <w:p w14:paraId="2DCFCECE" w14:textId="615A7AD5" w:rsidR="00A357EB" w:rsidRDefault="00A357EB" w:rsidP="00A357EB">
      <w:r w:rsidRPr="00DF4E10">
        <w:t>At any time during the Maintenance Coverage Period (MCP), Software Publisher shall provide Maintenance Services</w:t>
      </w:r>
      <w:r w:rsidR="008807F6">
        <w:t>, ordered through the Supplier,</w:t>
      </w:r>
      <w:r w:rsidRPr="00DF4E10">
        <w:t xml:space="preserve"> to maintain the Software in accordance with the </w:t>
      </w:r>
      <w:r w:rsidRPr="0029496F">
        <w:t>Contract, applicable order and SOW</w:t>
      </w:r>
      <w:r w:rsidRPr="00DF4E10">
        <w:t xml:space="preserve"> and to provide upgrades, updates, and new releases as they are made generally available.</w:t>
      </w:r>
    </w:p>
    <w:p w14:paraId="183D7461" w14:textId="679A8061" w:rsidR="00A357EB" w:rsidRDefault="00A357EB" w:rsidP="00A357EB">
      <w:r>
        <w:t xml:space="preserve">Throughout the MCP, Maintenance Services </w:t>
      </w:r>
      <w:r w:rsidR="0029496F">
        <w:t>pricing described by the order</w:t>
      </w:r>
      <w:r>
        <w:t xml:space="preserve"> </w:t>
      </w:r>
      <w:r w:rsidR="0029496F">
        <w:t xml:space="preserve">shall be </w:t>
      </w:r>
      <w:r>
        <w:t xml:space="preserve">inclusive of all necessary labor and, unless otherwise provided, all necessary travel. In the event travel is not included in the </w:t>
      </w:r>
      <w:r w:rsidR="0029496F">
        <w:t>order pricing</w:t>
      </w:r>
      <w:r>
        <w:t xml:space="preserve">, all travel expenses must be pre-approved and are reimbursable by the Authorized User pursuant to the terms and conditions of the “Reimbursement of Expenses” section of </w:t>
      </w:r>
      <w:r w:rsidR="0029496F">
        <w:t xml:space="preserve">the </w:t>
      </w:r>
      <w:r>
        <w:t>Contract.</w:t>
      </w:r>
    </w:p>
    <w:p w14:paraId="08A661EB" w14:textId="4184E7C0" w:rsidR="00A357EB" w:rsidRPr="005370DF" w:rsidRDefault="00A357EB" w:rsidP="00A357EB">
      <w:r>
        <w:t xml:space="preserve">In addition to the minimum Maintenance Services described in this section, </w:t>
      </w:r>
      <w:r w:rsidR="0029496F">
        <w:t xml:space="preserve">Software Publisher </w:t>
      </w:r>
      <w:r>
        <w:t>may offer additional maintenance and support services</w:t>
      </w:r>
      <w:r w:rsidR="0029496F">
        <w:t xml:space="preserve"> for the </w:t>
      </w:r>
      <w:r w:rsidR="008807F6">
        <w:t xml:space="preserve">associated </w:t>
      </w:r>
      <w:r w:rsidR="0029496F">
        <w:t>software</w:t>
      </w:r>
      <w:r w:rsidR="008807F6">
        <w:t xml:space="preserve"> when sold through the Supplier</w:t>
      </w:r>
      <w:r>
        <w:t>.</w:t>
      </w:r>
      <w:r w:rsidR="0029496F">
        <w:t xml:space="preserve">  Such services must fall within the scope of the Contract and be fully defined within this SOW.</w:t>
      </w:r>
      <w:r>
        <w:t xml:space="preserve"> </w:t>
      </w:r>
      <w:r w:rsidR="008807F6">
        <w:t xml:space="preserve"> Ordering instructions for software are described by Section 13 of the Contract.</w:t>
      </w:r>
    </w:p>
    <w:p w14:paraId="222322D3" w14:textId="77777777" w:rsidR="00E33F1E" w:rsidRDefault="00A357EB" w:rsidP="00F56309">
      <w:pPr>
        <w:pStyle w:val="Heading2"/>
        <w:numPr>
          <w:ilvl w:val="1"/>
          <w:numId w:val="30"/>
        </w:numPr>
      </w:pPr>
      <w:bookmarkStart w:id="45" w:name="_Toc25238455"/>
      <w:bookmarkStart w:id="46" w:name="_Toc34655813"/>
      <w:bookmarkStart w:id="47" w:name="_Toc174695812"/>
      <w:r>
        <w:t xml:space="preserve">Software Maintenance Services </w:t>
      </w:r>
      <w:r w:rsidR="00E33F1E">
        <w:t>Renewal</w:t>
      </w:r>
    </w:p>
    <w:p w14:paraId="6291F97D" w14:textId="0BD4AB6F" w:rsidR="00E33F1E" w:rsidRPr="00272413" w:rsidRDefault="00E33F1E" w:rsidP="00272413">
      <w:pPr>
        <w:pStyle w:val="Body2"/>
        <w:rPr>
          <w:highlight w:val="yellow"/>
        </w:rPr>
      </w:pPr>
      <w:r w:rsidRPr="00077FE9">
        <w:t xml:space="preserve">Not less than 60 calendar days prior to the expiration of the MCP for each unit of Software, </w:t>
      </w:r>
      <w:r>
        <w:t>Supplier</w:t>
      </w:r>
      <w:r w:rsidRPr="00077FE9">
        <w:t xml:space="preserve"> shall notify the Authorized User in writing of the pending expiration. Authorized User may, at its sole discretion, issue an order </w:t>
      </w:r>
      <w:r>
        <w:t>with the</w:t>
      </w:r>
      <w:r w:rsidRPr="00077FE9">
        <w:t xml:space="preserve"> Supplier to renew Maintenance Services </w:t>
      </w:r>
      <w:r>
        <w:t xml:space="preserve">of the Software Publisher </w:t>
      </w:r>
      <w:r w:rsidRPr="00077FE9">
        <w:t xml:space="preserve">for an additional one (1) year period. </w:t>
      </w:r>
    </w:p>
    <w:p w14:paraId="59B99DA9" w14:textId="6C95FE9B" w:rsidR="00A357EB" w:rsidRDefault="00E33F1E" w:rsidP="00F56309">
      <w:pPr>
        <w:pStyle w:val="Heading2"/>
        <w:numPr>
          <w:ilvl w:val="1"/>
          <w:numId w:val="30"/>
        </w:numPr>
      </w:pPr>
      <w:r>
        <w:t>Software Maintenance Services</w:t>
      </w:r>
      <w:bookmarkEnd w:id="45"/>
      <w:bookmarkEnd w:id="46"/>
      <w:bookmarkEnd w:id="47"/>
    </w:p>
    <w:p w14:paraId="7177A5BF" w14:textId="3848DF06" w:rsidR="00A357EB" w:rsidRPr="00E33F1E" w:rsidRDefault="00E33F1E" w:rsidP="00C30319">
      <w:pPr>
        <w:pStyle w:val="Body2"/>
      </w:pPr>
      <w:r w:rsidRPr="00E33F1E">
        <w:t>The level of Maintenance Services should be clearly defined and, a</w:t>
      </w:r>
      <w:r w:rsidR="00A357EB" w:rsidRPr="00E33F1E">
        <w:t>t a minimum, Maintenance Services</w:t>
      </w:r>
      <w:r>
        <w:t xml:space="preserve"> shall</w:t>
      </w:r>
      <w:r w:rsidR="00A357EB" w:rsidRPr="00E33F1E">
        <w:t xml:space="preserve"> include the following:</w:t>
      </w:r>
    </w:p>
    <w:p w14:paraId="161E7565" w14:textId="77777777" w:rsidR="00A357EB" w:rsidRPr="00E33F1E" w:rsidRDefault="00A357EB" w:rsidP="00C30319">
      <w:pPr>
        <w:pStyle w:val="Body2"/>
      </w:pPr>
      <w:r w:rsidRPr="00E33F1E">
        <w:t>1.  Known Defects</w:t>
      </w:r>
    </w:p>
    <w:p w14:paraId="3A64681F" w14:textId="77777777" w:rsidR="00A357EB" w:rsidRPr="00E33F1E" w:rsidRDefault="00A357EB" w:rsidP="00C30319">
      <w:pPr>
        <w:pStyle w:val="Body2"/>
      </w:pPr>
      <w:r w:rsidRPr="00E33F1E">
        <w:t>2.  New Releases</w:t>
      </w:r>
    </w:p>
    <w:p w14:paraId="3E77D5C3" w14:textId="269D3DE9" w:rsidR="00A357EB" w:rsidRPr="00E33F1E" w:rsidRDefault="00A357EB" w:rsidP="00C30319">
      <w:pPr>
        <w:pStyle w:val="Body2"/>
      </w:pPr>
      <w:r w:rsidRPr="00E33F1E">
        <w:lastRenderedPageBreak/>
        <w:t>3.  Coverage</w:t>
      </w:r>
      <w:r w:rsidR="00DF4E10" w:rsidRPr="00E33F1E">
        <w:t xml:space="preserve"> </w:t>
      </w:r>
      <w:r w:rsidRPr="00E33F1E">
        <w:t>for telephonic and written consultation in connection with use, problems, and operation of the Software.</w:t>
      </w:r>
    </w:p>
    <w:p w14:paraId="24566FB5" w14:textId="79ADF0F2" w:rsidR="00A357EB" w:rsidRPr="00E33F1E" w:rsidRDefault="00A357EB" w:rsidP="00C30319">
      <w:pPr>
        <w:pStyle w:val="Body2"/>
      </w:pPr>
      <w:r w:rsidRPr="00E33F1E">
        <w:t>4.  Service Levels</w:t>
      </w:r>
      <w:r w:rsidR="00DF4E10" w:rsidRPr="00E33F1E">
        <w:t xml:space="preserve"> </w:t>
      </w:r>
      <w:r w:rsidRPr="00E33F1E">
        <w:t>related to response and restore times for any problems with the Software identified by an Authorized User, and any associated remedies.</w:t>
      </w:r>
    </w:p>
    <w:p w14:paraId="0EF6A5D6" w14:textId="5B763C5D" w:rsidR="00A357EB" w:rsidRPr="00E33F1E" w:rsidRDefault="00A357EB" w:rsidP="00C30319">
      <w:pPr>
        <w:pStyle w:val="Body2"/>
      </w:pPr>
      <w:r w:rsidRPr="00E33F1E">
        <w:t>5.  Additional Maintenance Services</w:t>
      </w:r>
      <w:r w:rsidR="00DF4E10" w:rsidRPr="00E33F1E">
        <w:t xml:space="preserve"> for software only.</w:t>
      </w:r>
    </w:p>
    <w:p w14:paraId="2744B88B" w14:textId="77777777" w:rsidR="00A357EB" w:rsidRPr="00EA2EB0" w:rsidRDefault="00A357EB" w:rsidP="00F56309">
      <w:pPr>
        <w:pStyle w:val="Heading2"/>
      </w:pPr>
      <w:bookmarkStart w:id="48" w:name="_Toc174695814"/>
      <w:bookmarkStart w:id="49" w:name="_Toc25238457"/>
      <w:bookmarkStart w:id="50" w:name="_Toc34655815"/>
      <w:r w:rsidRPr="00EA2EB0">
        <w:t>Software Updates</w:t>
      </w:r>
      <w:bookmarkEnd w:id="48"/>
    </w:p>
    <w:p w14:paraId="12687002" w14:textId="69D08D72" w:rsidR="00A357EB" w:rsidRPr="00E33F1E" w:rsidRDefault="00A357EB" w:rsidP="00C30319">
      <w:pPr>
        <w:pStyle w:val="Body2"/>
      </w:pPr>
      <w:r w:rsidRPr="00EA2EB0">
        <w:t>Software Publisher</w:t>
      </w:r>
      <w:r w:rsidR="00E33F1E" w:rsidRPr="00EA2EB0">
        <w:t xml:space="preserve"> shall</w:t>
      </w:r>
      <w:r w:rsidRPr="00EA2EB0">
        <w:t xml:space="preserve"> provide copies of the Software and Documentation revised to reflect any Software Updates made by Software Publisher to </w:t>
      </w:r>
      <w:r w:rsidR="00E33F1E" w:rsidRPr="00EA2EB0">
        <w:t>the</w:t>
      </w:r>
      <w:r w:rsidRPr="00EA2EB0">
        <w:t xml:space="preserve"> Authorized User no later than the first day of general release.</w:t>
      </w:r>
    </w:p>
    <w:p w14:paraId="4B9DC974" w14:textId="77777777" w:rsidR="00A357EB" w:rsidRPr="00EA2EB0" w:rsidRDefault="00A357EB" w:rsidP="00F56309">
      <w:pPr>
        <w:pStyle w:val="Heading2"/>
      </w:pPr>
      <w:bookmarkStart w:id="51" w:name="_Toc174695815"/>
      <w:r w:rsidRPr="00EA2EB0">
        <w:t>Software Evolution</w:t>
      </w:r>
      <w:bookmarkEnd w:id="51"/>
    </w:p>
    <w:p w14:paraId="7F4640FA" w14:textId="69444256" w:rsidR="00A357EB" w:rsidRPr="00EA2EB0" w:rsidRDefault="00A357EB" w:rsidP="00C30319">
      <w:pPr>
        <w:pStyle w:val="Body2"/>
      </w:pPr>
      <w:r w:rsidRPr="00EA2EB0">
        <w:t>In the event that Software Publisher merge</w:t>
      </w:r>
      <w:r w:rsidR="00E33F1E" w:rsidRPr="00EA2EB0">
        <w:t>s</w:t>
      </w:r>
      <w:r w:rsidRPr="00EA2EB0">
        <w:t xml:space="preserve"> or splinter</w:t>
      </w:r>
      <w:r w:rsidR="00E33F1E" w:rsidRPr="00EA2EB0">
        <w:t>s</w:t>
      </w:r>
      <w:r w:rsidRPr="00EA2EB0">
        <w:t xml:space="preserve"> the Software previously provided to any Authorized User, </w:t>
      </w:r>
      <w:r w:rsidR="00E33F1E" w:rsidRPr="00EA2EB0">
        <w:t>Software Publisher</w:t>
      </w:r>
      <w:r w:rsidRPr="00EA2EB0">
        <w:t xml:space="preserve"> shall not charge any Authorized User additional support fees in order to receive enhancements, releases, upgrades, or support for the Software.</w:t>
      </w:r>
    </w:p>
    <w:p w14:paraId="4537AEDB" w14:textId="47F9ADBA" w:rsidR="00A357EB" w:rsidRDefault="00A357EB" w:rsidP="00C30319">
      <w:pPr>
        <w:pStyle w:val="Body2"/>
      </w:pPr>
      <w:r w:rsidRPr="00EA2EB0">
        <w:t>If Software Publisher reduces or replaces functionality contained in a licensed Software product and provides the same or substantially similar functionality as or within a separate or renamed Software product, then the Commonwealth or the Authorized User will be entitled to license such Software product at no additional license or maintenance fee, and subject to the terms and conditions in th</w:t>
      </w:r>
      <w:r w:rsidR="00EF62AD">
        <w:t>e</w:t>
      </w:r>
      <w:r w:rsidRPr="00EA2EB0">
        <w:t xml:space="preserve"> Contra</w:t>
      </w:r>
      <w:r w:rsidRPr="00E33F1E">
        <w:t>ct.</w:t>
      </w:r>
      <w:r>
        <w:t xml:space="preserve"> </w:t>
      </w:r>
      <w:bookmarkStart w:id="52" w:name="_Hlk201845446"/>
    </w:p>
    <w:bookmarkEnd w:id="52"/>
    <w:p w14:paraId="043BE11A" w14:textId="34CB8681" w:rsidR="00A357EB" w:rsidRDefault="00A357EB" w:rsidP="00C30319">
      <w:pPr>
        <w:pStyle w:val="Body2"/>
      </w:pPr>
      <w:r w:rsidRPr="00EA2EB0">
        <w:t>If Software Publisher releases an option, future Software product or other release that has substantially the same functionality as the Software products provided under th</w:t>
      </w:r>
      <w:r w:rsidR="00EF62AD">
        <w:t>e</w:t>
      </w:r>
      <w:r w:rsidRPr="00EA2EB0">
        <w:t xml:space="preserve"> Contract, and the Software Publisher</w:t>
      </w:r>
      <w:r w:rsidR="0061508B" w:rsidRPr="00EA2EB0">
        <w:t xml:space="preserve"> </w:t>
      </w:r>
      <w:r w:rsidRPr="00EA2EB0">
        <w:t xml:space="preserve">ceases to provide maintenance for the older Software product, then </w:t>
      </w:r>
      <w:r w:rsidR="00BF7F58">
        <w:t xml:space="preserve">Software Publisher, through Supplier, </w:t>
      </w:r>
      <w:r w:rsidRPr="00EA2EB0">
        <w:t>shall offer the Commonwealth or the Authorized User the option to exchange licenses for such replacement Software product or function at no additional charge.</w:t>
      </w:r>
      <w:r>
        <w:t xml:space="preserve"> </w:t>
      </w:r>
    </w:p>
    <w:p w14:paraId="4E412C66" w14:textId="77777777" w:rsidR="00A357EB" w:rsidRDefault="00A357EB" w:rsidP="00F56309">
      <w:pPr>
        <w:pStyle w:val="Heading2"/>
      </w:pPr>
      <w:bookmarkStart w:id="53" w:name="_Toc174695816"/>
      <w:r>
        <w:t>Escalation Procedures for Software Maintenance Services</w:t>
      </w:r>
      <w:bookmarkEnd w:id="53"/>
    </w:p>
    <w:p w14:paraId="355111C8" w14:textId="3AD5CF4D" w:rsidR="00A357EB" w:rsidRPr="005370DF" w:rsidRDefault="00A357EB" w:rsidP="00C30319">
      <w:pPr>
        <w:pStyle w:val="Body2"/>
      </w:pPr>
      <w:r w:rsidRPr="00897D66">
        <w:rPr>
          <w:highlight w:val="lightGray"/>
        </w:rPr>
        <w:t>[[</w:t>
      </w:r>
      <w:r w:rsidR="00EA2EB0" w:rsidRPr="00897D66">
        <w:rPr>
          <w:highlight w:val="lightGray"/>
        </w:rPr>
        <w:t>The Authorized User and Software Publisher should document escalation procedures in this section</w:t>
      </w:r>
      <w:r w:rsidRPr="00897D66">
        <w:rPr>
          <w:highlight w:val="lightGray"/>
        </w:rPr>
        <w:t>.]</w:t>
      </w:r>
      <w:r w:rsidRPr="009F3872">
        <w:rPr>
          <w:highlight w:val="cyan"/>
        </w:rPr>
        <w:t>]</w:t>
      </w:r>
    </w:p>
    <w:p w14:paraId="0223FF80" w14:textId="77777777" w:rsidR="00A357EB" w:rsidRPr="00367C1C" w:rsidRDefault="00A357EB" w:rsidP="00F56309">
      <w:pPr>
        <w:pStyle w:val="Heading2"/>
      </w:pPr>
      <w:bookmarkStart w:id="54" w:name="_Toc174695817"/>
      <w:r w:rsidRPr="00367C1C">
        <w:t>Remedies for Software Maintenance Services</w:t>
      </w:r>
      <w:bookmarkEnd w:id="49"/>
      <w:bookmarkEnd w:id="50"/>
      <w:bookmarkEnd w:id="54"/>
    </w:p>
    <w:p w14:paraId="3A0D7CCF" w14:textId="66BF6A09" w:rsidR="00A357EB" w:rsidRDefault="00EA2EB0" w:rsidP="00C30319">
      <w:pPr>
        <w:pStyle w:val="Body2"/>
      </w:pPr>
      <w:r w:rsidRPr="00EA2EB0">
        <w:t>If the Software fails to conform in all material respects to the Requirements of the applicable order or SOW, Authorized User shall provide written notification of the failure to Supplier and Software Publisher. If Software Publisher is unable to make the Software conform within 30 calendar days of receiving Authorized User’s notice, Supplier shall cancel the license to the Software and accept return of the Software and Documentation at the Authorized User’s request. Supplier shall return all monies paid by the affected Authorized User for the non-conforming Software and Documentation and any other related Service(s) rendered unusable.</w:t>
      </w:r>
    </w:p>
    <w:p w14:paraId="67CF3971" w14:textId="77777777" w:rsidR="001F5C58" w:rsidRDefault="00D433F2" w:rsidP="00663EB3">
      <w:pPr>
        <w:pStyle w:val="Heading1"/>
      </w:pPr>
      <w:r>
        <w:t>CLOUD TERMS</w:t>
      </w:r>
      <w:r w:rsidR="001F5C58">
        <w:t xml:space="preserve"> </w:t>
      </w:r>
    </w:p>
    <w:p w14:paraId="67FDCEA5" w14:textId="1E80B81F" w:rsidR="001F5C58" w:rsidRPr="001F5C58" w:rsidRDefault="001F5C58" w:rsidP="001F5C58">
      <w:pPr>
        <w:pStyle w:val="BodyText"/>
      </w:pPr>
      <w:r w:rsidRPr="00D433F2">
        <w:t xml:space="preserve">Any order or SOW issued pursuant to </w:t>
      </w:r>
      <w:r>
        <w:t xml:space="preserve">the </w:t>
      </w:r>
      <w:r w:rsidRPr="00D433F2">
        <w:t xml:space="preserve">Contract that includes the provisioning of Licensed Services or any other cloud-based, hosted service, when required by VITA Enterprise Services, shall </w:t>
      </w:r>
      <w:r>
        <w:t>attach</w:t>
      </w:r>
      <w:r w:rsidRPr="00D433F2">
        <w:t xml:space="preserve"> a copy of </w:t>
      </w:r>
      <w:r w:rsidR="00E90D96">
        <w:t>a</w:t>
      </w:r>
      <w:r w:rsidRPr="00D433F2">
        <w:t>dditional</w:t>
      </w:r>
      <w:r w:rsidR="00E90D96">
        <w:t xml:space="preserve"> Commonwealth </w:t>
      </w:r>
      <w:r w:rsidRPr="00D433F2">
        <w:t>cloud terms and conditions as agreed-to and signed by the applicable Authorized User and Software Publisher, and acknowledged by Supplier</w:t>
      </w:r>
      <w:r>
        <w:t>.</w:t>
      </w:r>
      <w:r w:rsidR="00A6760F">
        <w:t xml:space="preserve">  Refer to Exhibit F-1.</w:t>
      </w:r>
    </w:p>
    <w:p w14:paraId="5361E088" w14:textId="5D3E6425" w:rsidR="00A357EB" w:rsidRDefault="001F5C58" w:rsidP="00663EB3">
      <w:pPr>
        <w:pStyle w:val="Heading1"/>
      </w:pPr>
      <w:r>
        <w:t>PUBLISHER END USER LICENSE AGREEMENT (eula) OR SERVICE AGREEMENT (sa)</w:t>
      </w:r>
    </w:p>
    <w:p w14:paraId="49A49B47" w14:textId="022E4733" w:rsidR="00D433F2" w:rsidRDefault="00060B35" w:rsidP="00D433F2">
      <w:pPr>
        <w:pStyle w:val="BodyText"/>
      </w:pPr>
      <w:r w:rsidRPr="00060B35">
        <w:t>S</w:t>
      </w:r>
      <w:r>
        <w:t>upplier</w:t>
      </w:r>
      <w:r w:rsidRPr="00060B35">
        <w:t xml:space="preserve"> is providing Software that is licensed from third-party Software Publisher through an End User Licensing Agreement (“EULA”)</w:t>
      </w:r>
      <w:r>
        <w:t xml:space="preserve"> or Service Agreement (SA)</w:t>
      </w:r>
      <w:r w:rsidRPr="00060B35">
        <w:t xml:space="preserve">. In the event that Software Publisher’s EULA </w:t>
      </w:r>
      <w:r>
        <w:t xml:space="preserve">or SA </w:t>
      </w:r>
      <w:r w:rsidRPr="00060B35">
        <w:t xml:space="preserve">contains terms and conditions that an Authorized User, as a government entity, cannot accept, and if that Software Publisher will not modify its EULA to address those terms and conditions that an Authorized User cannot accept, then the EULA will be subject to the </w:t>
      </w:r>
      <w:r w:rsidRPr="00272413">
        <w:rPr>
          <w:b/>
          <w:bCs w:val="0"/>
        </w:rPr>
        <w:t>License Agreement Addendum</w:t>
      </w:r>
      <w:r w:rsidRPr="00060B35">
        <w:t xml:space="preserve"> (“LAA”), the form of which is attached to </w:t>
      </w:r>
      <w:r>
        <w:t>the</w:t>
      </w:r>
      <w:r w:rsidRPr="00060B35">
        <w:t xml:space="preserve"> Contract as Exhibit F-2 for reference purposes. Supplier shall facilitate and provide all reasonable assistance to such Authorized User in ensuring that Software Publisher executes the LAA. The Software Publisher's EULA</w:t>
      </w:r>
      <w:r>
        <w:t xml:space="preserve"> or SA</w:t>
      </w:r>
      <w:r w:rsidRPr="00060B35">
        <w:t xml:space="preserve">, </w:t>
      </w:r>
      <w:r w:rsidRPr="00060B35">
        <w:lastRenderedPageBreak/>
        <w:t xml:space="preserve">along with the LAA executed by Software Publisher and acknowledged by the Supplier, will be </w:t>
      </w:r>
      <w:r>
        <w:t>attached</w:t>
      </w:r>
      <w:r w:rsidRPr="00060B35">
        <w:t xml:space="preserve"> to the order or SOW for that Software, but will not become a part of th</w:t>
      </w:r>
      <w:r w:rsidR="00804BAE">
        <w:t>e</w:t>
      </w:r>
      <w:r w:rsidRPr="00060B35">
        <w:t xml:space="preserve"> Contract.</w:t>
      </w:r>
    </w:p>
    <w:p w14:paraId="3D4088C7" w14:textId="1155036C" w:rsidR="00897D66" w:rsidRDefault="00897D66" w:rsidP="00663EB3">
      <w:pPr>
        <w:pStyle w:val="Heading1"/>
      </w:pPr>
      <w:r>
        <w:t>SPECIAL TERMS AND CONDITION</w:t>
      </w:r>
      <w:r w:rsidR="002C420E">
        <w:t xml:space="preserve"> Required by Authorized User</w:t>
      </w:r>
    </w:p>
    <w:p w14:paraId="60FA4DA6" w14:textId="7F5BA487" w:rsidR="00897D66" w:rsidRPr="00897D66" w:rsidRDefault="00897D66" w:rsidP="00897D66">
      <w:pPr>
        <w:pStyle w:val="BodyText"/>
      </w:pPr>
      <w:r w:rsidRPr="00897D66">
        <w:rPr>
          <w:highlight w:val="lightGray"/>
        </w:rPr>
        <w:t>[Authorized User to add special terms and conditions required for the project or agency other than those defined elsewhere in the SOW</w:t>
      </w:r>
      <w:r w:rsidR="004E2AA4">
        <w:rPr>
          <w:highlight w:val="lightGray"/>
        </w:rPr>
        <w:t xml:space="preserve"> or </w:t>
      </w:r>
      <w:r w:rsidR="00896177">
        <w:rPr>
          <w:highlight w:val="lightGray"/>
        </w:rPr>
        <w:t>Contract</w:t>
      </w:r>
      <w:r w:rsidRPr="00897D66">
        <w:rPr>
          <w:highlight w:val="lightGray"/>
        </w:rPr>
        <w:t>.  Such additional terms and conditions cannot remove or diminish terms of the Contract itself.</w:t>
      </w:r>
      <w:r w:rsidR="004E2AA4">
        <w:rPr>
          <w:highlight w:val="lightGray"/>
        </w:rPr>
        <w:t xml:space="preserve"> In case of conflict with terms of the Contract, the terms of the Contract govern and prevail. </w:t>
      </w:r>
      <w:r w:rsidRPr="00897D66">
        <w:rPr>
          <w:highlight w:val="lightGray"/>
        </w:rPr>
        <w:t>]</w:t>
      </w:r>
    </w:p>
    <w:p w14:paraId="1679B22D" w14:textId="1473E5B8" w:rsidR="00D40690" w:rsidRDefault="005B3E5F" w:rsidP="00663EB3">
      <w:pPr>
        <w:pStyle w:val="Heading1"/>
      </w:pPr>
      <w:r>
        <w:t>T</w:t>
      </w:r>
      <w:r w:rsidR="00D40690">
        <w:t xml:space="preserve">otal </w:t>
      </w:r>
      <w:r>
        <w:t>P</w:t>
      </w:r>
      <w:r w:rsidR="00D40690">
        <w:t xml:space="preserve">roject </w:t>
      </w:r>
      <w:r>
        <w:t>P</w:t>
      </w:r>
      <w:r w:rsidR="00D40690">
        <w:t>rice</w:t>
      </w:r>
    </w:p>
    <w:p w14:paraId="32D602E2" w14:textId="3260D1C9" w:rsidR="00D40690" w:rsidRPr="003C5CAF" w:rsidRDefault="00D40690" w:rsidP="008E1E3C">
      <w:pPr>
        <w:pStyle w:val="BodyText"/>
      </w:pPr>
      <w:r w:rsidRPr="003C5CAF">
        <w:t xml:space="preserve">The total Fixed Price for this Project shall not exceed $US </w:t>
      </w:r>
      <w:r w:rsidRPr="003C5CAF">
        <w:rPr>
          <w:highlight w:val="cyan"/>
        </w:rPr>
        <w:t>XXX</w:t>
      </w:r>
      <w:r w:rsidRPr="003C5CAF">
        <w:t>.</w:t>
      </w:r>
    </w:p>
    <w:p w14:paraId="04BEFC69" w14:textId="1F113040" w:rsidR="009539F3" w:rsidRPr="003C5CAF" w:rsidRDefault="004102DA" w:rsidP="008E1E3C">
      <w:pPr>
        <w:pStyle w:val="BodyText"/>
      </w:pPr>
      <w:r w:rsidRPr="003C5CAF">
        <w:t xml:space="preserve">Supplier’s invoices shall show retainage of </w:t>
      </w:r>
      <w:r w:rsidRPr="003C5CAF">
        <w:rPr>
          <w:highlight w:val="cyan"/>
        </w:rPr>
        <w:t>twenty percent (20%)</w:t>
      </w:r>
      <w:r w:rsidRPr="003C5CAF">
        <w:t xml:space="preserve">. Following completion of </w:t>
      </w:r>
      <w:r w:rsidRPr="003C5CAF">
        <w:rPr>
          <w:highlight w:val="cyan"/>
        </w:rPr>
        <w:t>Solution implementation</w:t>
      </w:r>
      <w:r w:rsidRPr="003C5CAF">
        <w:t xml:space="preserve">, Supplier shall submit a final invoice to the Authorized User, for the final milestone payment amount shown in the table in section </w:t>
      </w:r>
      <w:r w:rsidRPr="003C5CAF">
        <w:rPr>
          <w:highlight w:val="cyan"/>
        </w:rPr>
        <w:t>X</w:t>
      </w:r>
      <w:r w:rsidRPr="003C5CAF">
        <w:t xml:space="preserve"> above, plus the total amount retained by the Authorized User. If travel expenses are not included in the </w:t>
      </w:r>
      <w:r w:rsidRPr="003C5CAF">
        <w:rPr>
          <w:highlight w:val="cyan"/>
        </w:rPr>
        <w:t>fixed price</w:t>
      </w:r>
      <w:r w:rsidRPr="003C5CAF">
        <w:t xml:space="preserve"> of the </w:t>
      </w:r>
      <w:r w:rsidRPr="003C5CAF">
        <w:rPr>
          <w:highlight w:val="cyan"/>
        </w:rPr>
        <w:t>Solution</w:t>
      </w:r>
      <w:r w:rsidRPr="003C5CAF">
        <w:t>, such expenses will be reimbursed</w:t>
      </w:r>
      <w:r w:rsidR="007F60EC" w:rsidRPr="003C5CAF">
        <w:t xml:space="preserve"> at the then-current per </w:t>
      </w:r>
      <w:bookmarkEnd w:id="39"/>
      <w:r w:rsidR="007F60EC" w:rsidRPr="003C5CAF">
        <w:t>diem amounts and other travel regulations</w:t>
      </w:r>
      <w:r w:rsidRPr="003C5CAF">
        <w:t xml:space="preserve"> in accordance with Commonwealth of Virginia travel policies as published by the Virginia Department of Accounts (</w:t>
      </w:r>
      <w:hyperlink r:id="rId16" w:history="1">
        <w:r w:rsidRPr="00A70002">
          <w:rPr>
            <w:rStyle w:val="Hyperlink"/>
          </w:rPr>
          <w:t>http://www.doa.virginia.gov</w:t>
        </w:r>
      </w:hyperlink>
      <w:r w:rsidRPr="003C5CAF">
        <w:t xml:space="preserve">). </w:t>
      </w:r>
      <w:r w:rsidR="007F60EC" w:rsidRPr="003C5CAF">
        <w:t>T</w:t>
      </w:r>
      <w:r w:rsidRPr="003C5CAF">
        <w:t>o be reimbursed for travel expenses, S</w:t>
      </w:r>
      <w:r w:rsidR="001F5C58">
        <w:t>oftware Publisher</w:t>
      </w:r>
      <w:r w:rsidRPr="003C5CAF">
        <w:t xml:space="preserve"> must submit an estimate of such expenses to the Authorized User for approval prior to incurring such expenses.</w:t>
      </w:r>
    </w:p>
    <w:p w14:paraId="090C90E8" w14:textId="4C714853" w:rsidR="007F60EC" w:rsidRPr="003C5CAF" w:rsidRDefault="007F60EC" w:rsidP="008E1E3C">
      <w:pPr>
        <w:pStyle w:val="BodyText"/>
      </w:pPr>
      <w:r w:rsidRPr="003C5CAF">
        <w:t>All reimbursed expenses will be billed to Authorized User on a pass-through basis without any markup by Supplier</w:t>
      </w:r>
      <w:r w:rsidR="001F5C58">
        <w:t xml:space="preserve"> or Software Publisher</w:t>
      </w:r>
      <w:r w:rsidRPr="003C5CAF">
        <w:t>. At Authorized User’s request, S</w:t>
      </w:r>
      <w:r w:rsidR="001F5C58">
        <w:t>oftware Publisher</w:t>
      </w:r>
      <w:r w:rsidRPr="003C5CAF">
        <w:t xml:space="preserve"> shall provide copies of receipts for all travel expenses over US$30.00.</w:t>
      </w:r>
    </w:p>
    <w:p w14:paraId="2DE5EFC8" w14:textId="77777777" w:rsidR="0096753D" w:rsidRDefault="0096753D" w:rsidP="00663EB3">
      <w:pPr>
        <w:pStyle w:val="Heading1"/>
      </w:pPr>
      <w:r>
        <w:t>R</w:t>
      </w:r>
      <w:r w:rsidR="002E6C9B">
        <w:t>equired Standards, Certifications, and Specifications</w:t>
      </w:r>
      <w:r>
        <w:t xml:space="preserve"> </w:t>
      </w:r>
    </w:p>
    <w:p w14:paraId="692CA8DD" w14:textId="63BC4C72" w:rsidR="0096753D" w:rsidRPr="003C5CAF" w:rsidRDefault="0096753D" w:rsidP="008E1E3C">
      <w:pPr>
        <w:pStyle w:val="BodyText"/>
      </w:pPr>
      <w:r w:rsidRPr="003C5CAF">
        <w:t xml:space="preserve">In addition to any standards and specifications included in </w:t>
      </w:r>
      <w:r w:rsidR="0060712A" w:rsidRPr="003C5CAF">
        <w:t xml:space="preserve">the </w:t>
      </w:r>
      <w:r w:rsidRPr="003C5CAF">
        <w:t>Contract, S</w:t>
      </w:r>
      <w:r w:rsidR="00955098">
        <w:t>oftware Publisher</w:t>
      </w:r>
      <w:r w:rsidRPr="003C5CAF">
        <w:t xml:space="preserve"> shall follow the standards and specifications listed below during performance of this </w:t>
      </w:r>
      <w:r w:rsidR="008555C6" w:rsidRPr="003C5CAF">
        <w:t>S</w:t>
      </w:r>
      <w:r w:rsidR="00A70002">
        <w:t>OW</w:t>
      </w:r>
      <w:r w:rsidR="008555C6" w:rsidRPr="003C5CAF">
        <w:t>.</w:t>
      </w:r>
    </w:p>
    <w:p w14:paraId="715724FC" w14:textId="49CDA69A" w:rsidR="009539F3" w:rsidRPr="003C5CAF" w:rsidRDefault="002E6C9B" w:rsidP="008E1E3C">
      <w:pPr>
        <w:pStyle w:val="BodyText"/>
        <w:rPr>
          <w:highlight w:val="lightGray"/>
        </w:rPr>
      </w:pPr>
      <w:r w:rsidRPr="003C5CAF">
        <w:rPr>
          <w:highlight w:val="lightGray"/>
        </w:rPr>
        <w:t>[[</w:t>
      </w:r>
      <w:r w:rsidR="00F413AE" w:rsidRPr="003C5CAF">
        <w:rPr>
          <w:highlight w:val="lightGray"/>
        </w:rPr>
        <w:t>L</w:t>
      </w:r>
      <w:r w:rsidR="0096753D" w:rsidRPr="003C5CAF">
        <w:rPr>
          <w:highlight w:val="lightGray"/>
        </w:rPr>
        <w:t xml:space="preserve">ist any specific </w:t>
      </w:r>
      <w:r w:rsidR="00F413AE" w:rsidRPr="003C5CAF">
        <w:rPr>
          <w:highlight w:val="lightGray"/>
        </w:rPr>
        <w:t>Commonwealth, VITA, Federal, engineering,</w:t>
      </w:r>
      <w:r w:rsidR="00FB5658" w:rsidRPr="003C5CAF">
        <w:rPr>
          <w:highlight w:val="lightGray"/>
        </w:rPr>
        <w:t xml:space="preserve"> </w:t>
      </w:r>
      <w:r w:rsidR="00F413AE" w:rsidRPr="003C5CAF">
        <w:rPr>
          <w:highlight w:val="lightGray"/>
        </w:rPr>
        <w:t xml:space="preserve">trade/industry or professional standards, </w:t>
      </w:r>
      <w:r w:rsidR="008555C6" w:rsidRPr="003C5CAF">
        <w:rPr>
          <w:highlight w:val="lightGray"/>
        </w:rPr>
        <w:t>certifications,</w:t>
      </w:r>
      <w:r w:rsidR="00F413AE" w:rsidRPr="003C5CAF">
        <w:rPr>
          <w:highlight w:val="lightGray"/>
        </w:rPr>
        <w:t xml:space="preserve"> and specifications that </w:t>
      </w:r>
      <w:r w:rsidR="008555C6" w:rsidRPr="003C5CAF">
        <w:rPr>
          <w:highlight w:val="lightGray"/>
        </w:rPr>
        <w:t xml:space="preserve">the </w:t>
      </w:r>
      <w:r w:rsidR="00F413AE" w:rsidRPr="003C5CAF">
        <w:rPr>
          <w:highlight w:val="lightGray"/>
        </w:rPr>
        <w:t>S</w:t>
      </w:r>
      <w:r w:rsidR="00955098">
        <w:rPr>
          <w:highlight w:val="lightGray"/>
        </w:rPr>
        <w:t>oftware Publisher</w:t>
      </w:r>
      <w:r w:rsidR="00F413AE" w:rsidRPr="003C5CAF">
        <w:rPr>
          <w:highlight w:val="lightGray"/>
        </w:rPr>
        <w:t xml:space="preserve"> is</w:t>
      </w:r>
      <w:r w:rsidR="0096753D" w:rsidRPr="003C5CAF">
        <w:rPr>
          <w:highlight w:val="lightGray"/>
        </w:rPr>
        <w:t xml:space="preserve"> required</w:t>
      </w:r>
      <w:r w:rsidR="00F413AE" w:rsidRPr="003C5CAF">
        <w:rPr>
          <w:highlight w:val="lightGray"/>
        </w:rPr>
        <w:t xml:space="preserve"> to follow or possess in performing this work.</w:t>
      </w:r>
      <w:r w:rsidR="0096753D" w:rsidRPr="003C5CAF">
        <w:rPr>
          <w:highlight w:val="lightGray"/>
        </w:rPr>
        <w:t xml:space="preserve"> </w:t>
      </w:r>
      <w:r w:rsidR="00F413AE" w:rsidRPr="003C5CAF">
        <w:rPr>
          <w:highlight w:val="lightGray"/>
        </w:rPr>
        <w:t>T</w:t>
      </w:r>
      <w:r w:rsidR="00204782" w:rsidRPr="003C5CAF">
        <w:rPr>
          <w:highlight w:val="lightGray"/>
        </w:rPr>
        <w:t>he first bullet</w:t>
      </w:r>
      <w:r w:rsidR="00F413AE" w:rsidRPr="003C5CAF">
        <w:rPr>
          <w:highlight w:val="lightGray"/>
        </w:rPr>
        <w:t xml:space="preserve"> </w:t>
      </w:r>
      <w:r w:rsidR="00204782" w:rsidRPr="003C5CAF">
        <w:rPr>
          <w:highlight w:val="lightGray"/>
        </w:rPr>
        <w:t>includes a link to</w:t>
      </w:r>
      <w:r w:rsidR="00F413AE" w:rsidRPr="003C5CAF">
        <w:rPr>
          <w:highlight w:val="lightGray"/>
        </w:rPr>
        <w:t xml:space="preserve"> </w:t>
      </w:r>
      <w:r w:rsidR="00204782" w:rsidRPr="003C5CAF">
        <w:rPr>
          <w:highlight w:val="lightGray"/>
        </w:rPr>
        <w:t>COV</w:t>
      </w:r>
      <w:r w:rsidR="008555C6" w:rsidRPr="003C5CAF">
        <w:rPr>
          <w:highlight w:val="lightGray"/>
        </w:rPr>
        <w:t xml:space="preserve"> </w:t>
      </w:r>
      <w:r w:rsidR="00F413AE" w:rsidRPr="003C5CAF">
        <w:rPr>
          <w:highlight w:val="lightGray"/>
        </w:rPr>
        <w:t>required</w:t>
      </w:r>
      <w:r w:rsidR="00204782" w:rsidRPr="003C5CAF">
        <w:rPr>
          <w:highlight w:val="lightGray"/>
        </w:rPr>
        <w:t xml:space="preserve"> standards</w:t>
      </w:r>
      <w:r w:rsidR="00F413AE" w:rsidRPr="003C5CAF">
        <w:rPr>
          <w:highlight w:val="lightGray"/>
        </w:rPr>
        <w:t xml:space="preserve"> </w:t>
      </w:r>
      <w:r w:rsidR="00204782" w:rsidRPr="003C5CAF">
        <w:rPr>
          <w:highlight w:val="lightGray"/>
        </w:rPr>
        <w:t>for</w:t>
      </w:r>
      <w:r w:rsidR="00F413AE" w:rsidRPr="003C5CAF">
        <w:rPr>
          <w:highlight w:val="lightGray"/>
        </w:rPr>
        <w:t xml:space="preserve"> all </w:t>
      </w:r>
      <w:r w:rsidR="00FB5658" w:rsidRPr="003C5CAF">
        <w:rPr>
          <w:highlight w:val="lightGray"/>
        </w:rPr>
        <w:t>Commonwealth technology project</w:t>
      </w:r>
      <w:r w:rsidR="00204782" w:rsidRPr="003C5CAF">
        <w:rPr>
          <w:highlight w:val="lightGray"/>
        </w:rPr>
        <w:t>s</w:t>
      </w:r>
      <w:r w:rsidR="00FB5658" w:rsidRPr="003C5CAF">
        <w:rPr>
          <w:highlight w:val="lightGray"/>
        </w:rPr>
        <w:t>. T</w:t>
      </w:r>
      <w:r w:rsidR="00F958BF" w:rsidRPr="003C5CAF">
        <w:rPr>
          <w:highlight w:val="lightGray"/>
        </w:rPr>
        <w:t xml:space="preserve">he rest are examples only and highlighted to reflect this. If you need </w:t>
      </w:r>
      <w:r w:rsidR="002B4B38" w:rsidRPr="003C5CAF">
        <w:rPr>
          <w:highlight w:val="lightGray"/>
        </w:rPr>
        <w:t>a</w:t>
      </w:r>
      <w:r w:rsidR="008555C6" w:rsidRPr="003C5CAF">
        <w:rPr>
          <w:highlight w:val="lightGray"/>
        </w:rPr>
        <w:t>n exception</w:t>
      </w:r>
      <w:r w:rsidR="00BA04A9" w:rsidRPr="003C5CAF">
        <w:rPr>
          <w:highlight w:val="lightGray"/>
        </w:rPr>
        <w:t xml:space="preserve"> for</w:t>
      </w:r>
      <w:r w:rsidR="00F958BF" w:rsidRPr="003C5CAF">
        <w:rPr>
          <w:highlight w:val="lightGray"/>
        </w:rPr>
        <w:t xml:space="preserve"> any </w:t>
      </w:r>
      <w:r w:rsidR="00204782" w:rsidRPr="003C5CAF">
        <w:rPr>
          <w:highlight w:val="lightGray"/>
        </w:rPr>
        <w:t>COVA</w:t>
      </w:r>
      <w:r w:rsidR="00F958BF" w:rsidRPr="003C5CAF">
        <w:rPr>
          <w:highlight w:val="lightGray"/>
        </w:rPr>
        <w:t>-required</w:t>
      </w:r>
      <w:r w:rsidR="00204782" w:rsidRPr="003C5CAF">
        <w:rPr>
          <w:highlight w:val="lightGray"/>
        </w:rPr>
        <w:t xml:space="preserve"> standard</w:t>
      </w:r>
      <w:r w:rsidR="00F958BF" w:rsidRPr="003C5CAF">
        <w:rPr>
          <w:highlight w:val="lightGray"/>
        </w:rPr>
        <w:t xml:space="preserve">, </w:t>
      </w:r>
      <w:r w:rsidR="008555C6" w:rsidRPr="003C5CAF">
        <w:rPr>
          <w:highlight w:val="lightGray"/>
        </w:rPr>
        <w:t xml:space="preserve">complete the </w:t>
      </w:r>
      <w:bookmarkStart w:id="55" w:name="_Hlk140139741"/>
      <w:r w:rsidR="008555C6" w:rsidRPr="003C5CAF">
        <w:rPr>
          <w:highlight w:val="lightGray"/>
        </w:rPr>
        <w:t>COV IT Security Policy and Standard Exception Request Form</w:t>
      </w:r>
      <w:r w:rsidR="00F958BF" w:rsidRPr="003C5CAF">
        <w:rPr>
          <w:highlight w:val="lightGray"/>
        </w:rPr>
        <w:t xml:space="preserve"> located at this link: </w:t>
      </w:r>
      <w:hyperlink r:id="rId17" w:history="1">
        <w:r w:rsidR="008555C6" w:rsidRPr="00A70002">
          <w:rPr>
            <w:rStyle w:val="Hyperlink"/>
            <w:highlight w:val="lightGray"/>
          </w:rPr>
          <w:t>https://www.vita.virginia.gov/policy--governance/policies-standards--guidelines/</w:t>
        </w:r>
      </w:hyperlink>
      <w:r w:rsidR="008555C6" w:rsidRPr="00A70002">
        <w:rPr>
          <w:highlight w:val="lightGray"/>
        </w:rPr>
        <w:t xml:space="preserve"> </w:t>
      </w:r>
      <w:r w:rsidR="00FB5658" w:rsidRPr="00A70002">
        <w:rPr>
          <w:highlight w:val="lightGray"/>
        </w:rPr>
        <w:t xml:space="preserve">and </w:t>
      </w:r>
      <w:r w:rsidR="008555C6" w:rsidRPr="003C5CAF">
        <w:rPr>
          <w:highlight w:val="lightGray"/>
        </w:rPr>
        <w:t>submit to VITA for approval.</w:t>
      </w:r>
      <w:bookmarkEnd w:id="55"/>
      <w:r w:rsidR="008555C6" w:rsidRPr="003C5CAF">
        <w:rPr>
          <w:highlight w:val="lightGray"/>
        </w:rPr>
        <w:t xml:space="preserve"> </w:t>
      </w:r>
      <w:r w:rsidR="00BA04A9" w:rsidRPr="003C5CAF">
        <w:rPr>
          <w:highlight w:val="lightGray"/>
        </w:rPr>
        <w:t xml:space="preserve">Your </w:t>
      </w:r>
      <w:r w:rsidR="002B4B38" w:rsidRPr="003C5CAF">
        <w:rPr>
          <w:highlight w:val="lightGray"/>
        </w:rPr>
        <w:t xml:space="preserve">Customer Account Manager </w:t>
      </w:r>
      <w:r w:rsidR="00BA04A9" w:rsidRPr="003C5CAF">
        <w:rPr>
          <w:highlight w:val="lightGray"/>
        </w:rPr>
        <w:t xml:space="preserve">(CAM) </w:t>
      </w:r>
      <w:r w:rsidR="00204782" w:rsidRPr="003C5CAF">
        <w:rPr>
          <w:highlight w:val="lightGray"/>
        </w:rPr>
        <w:t>can assist you</w:t>
      </w:r>
      <w:r w:rsidRPr="003C5CAF">
        <w:rPr>
          <w:highlight w:val="lightGray"/>
        </w:rPr>
        <w:t>.]]</w:t>
      </w:r>
      <w:r w:rsidR="00F958BF" w:rsidRPr="003C5CAF">
        <w:rPr>
          <w:highlight w:val="lightGray"/>
        </w:rPr>
        <w:t xml:space="preserve"> </w:t>
      </w:r>
      <w:r w:rsidR="0096753D" w:rsidRPr="003C5CAF">
        <w:rPr>
          <w:highlight w:val="lightGray"/>
        </w:rPr>
        <w:t xml:space="preserve"> </w:t>
      </w:r>
    </w:p>
    <w:p w14:paraId="3732DDAB" w14:textId="77777777" w:rsidR="00544667" w:rsidRDefault="00C925F8" w:rsidP="00544667">
      <w:pPr>
        <w:pStyle w:val="Header"/>
        <w:rPr>
          <w:rFonts w:cs="Arial"/>
        </w:rPr>
      </w:pPr>
      <w:r>
        <w:t xml:space="preserve"> </w:t>
      </w:r>
    </w:p>
    <w:p w14:paraId="356EC85B" w14:textId="31060ED5" w:rsidR="00276A13" w:rsidRPr="007D0078" w:rsidRDefault="00FB5658" w:rsidP="008E1E3C">
      <w:pPr>
        <w:pStyle w:val="BodyText"/>
        <w:numPr>
          <w:ilvl w:val="0"/>
          <w:numId w:val="10"/>
        </w:numPr>
        <w:rPr>
          <w:rStyle w:val="Hyperlink"/>
          <w:color w:val="000000"/>
          <w:u w:val="none"/>
        </w:rPr>
      </w:pPr>
      <w:r>
        <w:t xml:space="preserve">COV ITRM Policies and Standards: </w:t>
      </w:r>
      <w:hyperlink r:id="rId18" w:history="1">
        <w:r w:rsidR="00BA04A9">
          <w:rPr>
            <w:rStyle w:val="Hyperlink"/>
          </w:rPr>
          <w:t>https://www.vita.virginia.gov/policy--governance/policies-standards--guidelines/</w:t>
        </w:r>
      </w:hyperlink>
    </w:p>
    <w:p w14:paraId="76091FB9" w14:textId="77777777" w:rsidR="00276A13" w:rsidRDefault="0096753D" w:rsidP="008E1E3C">
      <w:pPr>
        <w:pStyle w:val="BodyText"/>
        <w:numPr>
          <w:ilvl w:val="0"/>
          <w:numId w:val="10"/>
        </w:numPr>
        <w:rPr>
          <w:highlight w:val="cyan"/>
        </w:rPr>
      </w:pPr>
      <w:r w:rsidRPr="00B97A6F">
        <w:rPr>
          <w:highlight w:val="cyan"/>
        </w:rPr>
        <w:t>IEEE</w:t>
      </w:r>
      <w:r w:rsidR="00544667" w:rsidRPr="00B97A6F">
        <w:rPr>
          <w:rFonts w:ascii="Verdana" w:hAnsi="Verdana"/>
          <w:color w:val="333333"/>
          <w:highlight w:val="cyan"/>
        </w:rPr>
        <w:t xml:space="preserve"> 802®</w:t>
      </w:r>
    </w:p>
    <w:p w14:paraId="57130626" w14:textId="77777777" w:rsidR="00276A13" w:rsidRDefault="0096753D" w:rsidP="008E1E3C">
      <w:pPr>
        <w:pStyle w:val="BodyText"/>
        <w:numPr>
          <w:ilvl w:val="0"/>
          <w:numId w:val="10"/>
        </w:numPr>
        <w:rPr>
          <w:highlight w:val="cyan"/>
        </w:rPr>
      </w:pPr>
      <w:r w:rsidRPr="00B97A6F">
        <w:rPr>
          <w:highlight w:val="cyan"/>
        </w:rPr>
        <w:t xml:space="preserve">HIPAA </w:t>
      </w:r>
    </w:p>
    <w:p w14:paraId="0FDFC915" w14:textId="76C8FD00" w:rsidR="00276A13" w:rsidRDefault="00BA04A9" w:rsidP="008E1E3C">
      <w:pPr>
        <w:pStyle w:val="BodyText"/>
        <w:numPr>
          <w:ilvl w:val="0"/>
          <w:numId w:val="10"/>
        </w:numPr>
        <w:rPr>
          <w:highlight w:val="cyan"/>
        </w:rPr>
      </w:pPr>
      <w:r>
        <w:rPr>
          <w:highlight w:val="cyan"/>
        </w:rPr>
        <w:t>AICPA SOC 2 (Type 2)</w:t>
      </w:r>
    </w:p>
    <w:p w14:paraId="3CBB6177" w14:textId="1FFC44A7" w:rsidR="00BA04A9" w:rsidRDefault="00BA04A9" w:rsidP="008E1E3C">
      <w:pPr>
        <w:pStyle w:val="BodyText"/>
        <w:numPr>
          <w:ilvl w:val="0"/>
          <w:numId w:val="10"/>
        </w:numPr>
        <w:rPr>
          <w:highlight w:val="cyan"/>
        </w:rPr>
      </w:pPr>
      <w:r>
        <w:rPr>
          <w:highlight w:val="cyan"/>
        </w:rPr>
        <w:t>NIST SP 800-53 (rev 4 or higher)</w:t>
      </w:r>
    </w:p>
    <w:p w14:paraId="085A3D42" w14:textId="7EA0EA20" w:rsidR="00BA04A9" w:rsidRDefault="00BA04A9" w:rsidP="008E1E3C">
      <w:pPr>
        <w:pStyle w:val="BodyText"/>
        <w:numPr>
          <w:ilvl w:val="0"/>
          <w:numId w:val="10"/>
        </w:numPr>
        <w:rPr>
          <w:highlight w:val="cyan"/>
        </w:rPr>
      </w:pPr>
      <w:r>
        <w:rPr>
          <w:highlight w:val="cyan"/>
        </w:rPr>
        <w:t>IRS Publication 1075</w:t>
      </w:r>
    </w:p>
    <w:p w14:paraId="7E42B758" w14:textId="6EAD9222" w:rsidR="00BA04A9" w:rsidRDefault="00BA04A9" w:rsidP="008E1E3C">
      <w:pPr>
        <w:pStyle w:val="BodyText"/>
        <w:numPr>
          <w:ilvl w:val="0"/>
          <w:numId w:val="10"/>
        </w:numPr>
        <w:rPr>
          <w:highlight w:val="cyan"/>
        </w:rPr>
      </w:pPr>
      <w:r>
        <w:rPr>
          <w:highlight w:val="cyan"/>
        </w:rPr>
        <w:t>ISO 9001 Certification</w:t>
      </w:r>
    </w:p>
    <w:p w14:paraId="1731E5FA" w14:textId="77777777" w:rsidR="00C1089B" w:rsidRDefault="007D2E8B" w:rsidP="00663EB3">
      <w:pPr>
        <w:pStyle w:val="Heading1"/>
      </w:pPr>
      <w:r>
        <w:t>Risk Management</w:t>
      </w:r>
    </w:p>
    <w:p w14:paraId="705055E6" w14:textId="3926FE7C" w:rsidR="00F674B9" w:rsidRPr="003C5CAF" w:rsidRDefault="0085439B" w:rsidP="008E1E3C">
      <w:pPr>
        <w:pStyle w:val="BodyText"/>
        <w:rPr>
          <w:highlight w:val="lightGray"/>
        </w:rPr>
      </w:pPr>
      <w:bookmarkStart w:id="56" w:name="_Hlk133488951"/>
      <w:r w:rsidRPr="003C5CAF">
        <w:rPr>
          <w:highlight w:val="lightGray"/>
        </w:rPr>
        <w:t xml:space="preserve">[[The </w:t>
      </w:r>
      <w:r w:rsidR="0007381C" w:rsidRPr="003C5CAF">
        <w:rPr>
          <w:highlight w:val="lightGray"/>
        </w:rPr>
        <w:t>d</w:t>
      </w:r>
      <w:r w:rsidRPr="003C5CAF">
        <w:rPr>
          <w:highlight w:val="lightGray"/>
        </w:rPr>
        <w:t xml:space="preserve">etailed </w:t>
      </w:r>
      <w:r w:rsidR="0007381C" w:rsidRPr="003C5CAF">
        <w:rPr>
          <w:highlight w:val="lightGray"/>
        </w:rPr>
        <w:t>p</w:t>
      </w:r>
      <w:r w:rsidRPr="003C5CAF">
        <w:rPr>
          <w:highlight w:val="lightGray"/>
        </w:rPr>
        <w:t xml:space="preserve">roject </w:t>
      </w:r>
      <w:r w:rsidR="0007381C" w:rsidRPr="003C5CAF">
        <w:rPr>
          <w:highlight w:val="lightGray"/>
        </w:rPr>
        <w:t>p</w:t>
      </w:r>
      <w:r w:rsidRPr="003C5CAF">
        <w:rPr>
          <w:highlight w:val="lightGray"/>
        </w:rPr>
        <w:t>lan establishe</w:t>
      </w:r>
      <w:r w:rsidR="0007381C" w:rsidRPr="003C5CAF">
        <w:rPr>
          <w:highlight w:val="lightGray"/>
        </w:rPr>
        <w:t>s</w:t>
      </w:r>
      <w:r w:rsidRPr="003C5CAF">
        <w:rPr>
          <w:highlight w:val="lightGray"/>
        </w:rPr>
        <w:t xml:space="preserve"> the process and procedures for the identification, analysis</w:t>
      </w:r>
      <w:r w:rsidR="0007381C" w:rsidRPr="003C5CAF">
        <w:rPr>
          <w:highlight w:val="lightGray"/>
        </w:rPr>
        <w:t xml:space="preserve">, and </w:t>
      </w:r>
      <w:r w:rsidRPr="003C5CAF">
        <w:rPr>
          <w:highlight w:val="lightGray"/>
        </w:rPr>
        <w:t>management of risks and establishe</w:t>
      </w:r>
      <w:r w:rsidR="0007381C" w:rsidRPr="003C5CAF">
        <w:rPr>
          <w:highlight w:val="lightGray"/>
        </w:rPr>
        <w:t>s</w:t>
      </w:r>
      <w:r w:rsidRPr="003C5CAF">
        <w:rPr>
          <w:highlight w:val="lightGray"/>
        </w:rPr>
        <w:t xml:space="preserve"> the initial list of risks facing the project. During </w:t>
      </w:r>
      <w:r w:rsidR="0007381C" w:rsidRPr="003C5CAF">
        <w:rPr>
          <w:highlight w:val="lightGray"/>
        </w:rPr>
        <w:t>e</w:t>
      </w:r>
      <w:r w:rsidRPr="003C5CAF">
        <w:rPr>
          <w:highlight w:val="lightGray"/>
        </w:rPr>
        <w:t xml:space="preserve">xecution and </w:t>
      </w:r>
      <w:r w:rsidR="0007381C" w:rsidRPr="003C5CAF">
        <w:rPr>
          <w:highlight w:val="lightGray"/>
        </w:rPr>
        <w:t>c</w:t>
      </w:r>
      <w:r w:rsidRPr="003C5CAF">
        <w:rPr>
          <w:highlight w:val="lightGray"/>
        </w:rPr>
        <w:t xml:space="preserve">ontrol, the Risk Manager (or PM if a separate Risk Manager has not been appointed) establishes </w:t>
      </w:r>
      <w:r w:rsidR="0007381C" w:rsidRPr="003C5CAF">
        <w:rPr>
          <w:highlight w:val="lightGray"/>
        </w:rPr>
        <w:t>the risk/issues l</w:t>
      </w:r>
      <w:r w:rsidRPr="003C5CAF">
        <w:rPr>
          <w:highlight w:val="lightGray"/>
        </w:rPr>
        <w:t>og, monitors the identified risks</w:t>
      </w:r>
      <w:r w:rsidR="0007381C" w:rsidRPr="003C5CAF">
        <w:rPr>
          <w:highlight w:val="lightGray"/>
        </w:rPr>
        <w:t>/issues,</w:t>
      </w:r>
      <w:r w:rsidRPr="003C5CAF">
        <w:rPr>
          <w:highlight w:val="lightGray"/>
        </w:rPr>
        <w:t xml:space="preserve"> and advises the Project Manager on risk </w:t>
      </w:r>
      <w:r w:rsidR="00D94403" w:rsidRPr="003C5CAF">
        <w:rPr>
          <w:highlight w:val="lightGray"/>
        </w:rPr>
        <w:t>incidence</w:t>
      </w:r>
      <w:r w:rsidRPr="003C5CAF">
        <w:rPr>
          <w:highlight w:val="lightGray"/>
        </w:rPr>
        <w:t xml:space="preserve"> and response. The Risk Manager also surveys the project for new risks; assesses and quantifies </w:t>
      </w:r>
      <w:r w:rsidRPr="003C5CAF">
        <w:rPr>
          <w:highlight w:val="lightGray"/>
        </w:rPr>
        <w:lastRenderedPageBreak/>
        <w:t>newly identified risks as provided in the Risk Management Plan; develops appropriate contingency plans; and removes or downgrades risks whose window of occurrence has passed. The Risk Manager collaborates with the Project Manager to ensure</w:t>
      </w:r>
      <w:r w:rsidR="00D94403" w:rsidRPr="003C5CAF">
        <w:rPr>
          <w:highlight w:val="lightGray"/>
        </w:rPr>
        <w:t xml:space="preserve"> </w:t>
      </w:r>
      <w:r w:rsidRPr="003C5CAF">
        <w:rPr>
          <w:highlight w:val="lightGray"/>
        </w:rPr>
        <w:t>the Risk Management section of the Project Status Report is updated and the Internal Agency Oversight Committee</w:t>
      </w:r>
      <w:r w:rsidR="0007381C" w:rsidRPr="003C5CAF">
        <w:rPr>
          <w:highlight w:val="lightGray"/>
        </w:rPr>
        <w:t xml:space="preserve"> (IAOC</w:t>
      </w:r>
      <w:r w:rsidR="00D94403" w:rsidRPr="003C5CAF">
        <w:rPr>
          <w:highlight w:val="lightGray"/>
        </w:rPr>
        <w:t>) is informed of project risks and their status at each meeting</w:t>
      </w:r>
      <w:r w:rsidR="0007381C" w:rsidRPr="003C5CAF">
        <w:rPr>
          <w:highlight w:val="lightGray"/>
        </w:rPr>
        <w:t>)</w:t>
      </w:r>
      <w:r w:rsidRPr="003C5CAF">
        <w:rPr>
          <w:highlight w:val="lightGray"/>
        </w:rPr>
        <w:t xml:space="preserve">.]] </w:t>
      </w:r>
    </w:p>
    <w:bookmarkEnd w:id="56"/>
    <w:p w14:paraId="3145953A" w14:textId="30960B45" w:rsidR="00373241" w:rsidRPr="00F56309" w:rsidRDefault="00373241" w:rsidP="00F56309">
      <w:pPr>
        <w:pStyle w:val="Heading2"/>
        <w:numPr>
          <w:ilvl w:val="1"/>
          <w:numId w:val="12"/>
        </w:numPr>
        <w:rPr>
          <w:highlight w:val="cyan"/>
        </w:rPr>
      </w:pPr>
      <w:r w:rsidRPr="00F56309">
        <w:rPr>
          <w:highlight w:val="cyan"/>
        </w:rPr>
        <w:t xml:space="preserve">Risk </w:t>
      </w:r>
      <w:r w:rsidR="0085439B" w:rsidRPr="00F56309">
        <w:rPr>
          <w:highlight w:val="cyan"/>
        </w:rPr>
        <w:t>Management</w:t>
      </w:r>
      <w:r w:rsidR="001C3CD2" w:rsidRPr="00F56309">
        <w:rPr>
          <w:highlight w:val="cyan"/>
        </w:rPr>
        <w:t xml:space="preserve"> </w:t>
      </w:r>
      <w:r w:rsidR="006A7E36" w:rsidRPr="00F56309">
        <w:rPr>
          <w:highlight w:val="cyan"/>
        </w:rPr>
        <w:t>Process</w:t>
      </w:r>
      <w:r w:rsidR="00102837" w:rsidRPr="00F56309">
        <w:rPr>
          <w:highlight w:val="cyan"/>
        </w:rPr>
        <w:t xml:space="preserve"> </w:t>
      </w:r>
    </w:p>
    <w:p w14:paraId="557AAD1B" w14:textId="77777777" w:rsidR="00421B23" w:rsidRPr="003C5CAF" w:rsidRDefault="00EB4FAF" w:rsidP="005B3E5F">
      <w:pPr>
        <w:pStyle w:val="BodyText2"/>
        <w:rPr>
          <w:highlight w:val="lightGray"/>
        </w:rPr>
      </w:pPr>
      <w:r w:rsidRPr="003C5CAF">
        <w:rPr>
          <w:highlight w:val="lightGray"/>
        </w:rPr>
        <w:t>[[</w:t>
      </w:r>
      <w:r w:rsidR="00AB0642" w:rsidRPr="003C5CAF">
        <w:rPr>
          <w:highlight w:val="lightGray"/>
        </w:rPr>
        <w:t xml:space="preserve">The list below is taken from VITA PMD template discussing what should go into a Risk Management </w:t>
      </w:r>
      <w:r w:rsidR="00805AD1" w:rsidRPr="003C5CAF">
        <w:rPr>
          <w:highlight w:val="lightGray"/>
        </w:rPr>
        <w:t>Strategy</w:t>
      </w:r>
      <w:r w:rsidR="001C3CD2" w:rsidRPr="003C5CAF">
        <w:rPr>
          <w:highlight w:val="lightGray"/>
        </w:rPr>
        <w:t>.</w:t>
      </w:r>
      <w:r w:rsidR="00805AD1" w:rsidRPr="003C5CAF">
        <w:rPr>
          <w:highlight w:val="lightGray"/>
        </w:rPr>
        <w:t xml:space="preserve"> Don’t forget to consider and plan for any budget contingencies to accommodate potential risks that are identified.</w:t>
      </w:r>
      <w:r w:rsidRPr="003C5CAF">
        <w:rPr>
          <w:highlight w:val="lightGray"/>
        </w:rPr>
        <w:t>]]</w:t>
      </w:r>
    </w:p>
    <w:p w14:paraId="5E4FD93F" w14:textId="115763DD" w:rsidR="00276A13" w:rsidRDefault="00AB0642" w:rsidP="00C45A0F">
      <w:pPr>
        <w:numPr>
          <w:ilvl w:val="0"/>
          <w:numId w:val="11"/>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w:t>
      </w:r>
      <w:r w:rsidR="0085439B">
        <w:t>Describe the process</w:t>
      </w:r>
      <w:r>
        <w:t xml:space="preserve"> for risk identification.</w:t>
      </w:r>
    </w:p>
    <w:p w14:paraId="384E2A11" w14:textId="6DD389D0" w:rsidR="00276A13" w:rsidRDefault="00AB0642" w:rsidP="00C45A0F">
      <w:pPr>
        <w:numPr>
          <w:ilvl w:val="0"/>
          <w:numId w:val="11"/>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w:t>
      </w:r>
      <w:r w:rsidR="0085439B">
        <w:t>Describe h</w:t>
      </w:r>
      <w:r>
        <w:t>ow risks are evaluated and prioritized.</w:t>
      </w:r>
    </w:p>
    <w:p w14:paraId="7852DCD2" w14:textId="5FD6473B" w:rsidR="001C3CD2" w:rsidRDefault="00AB0642" w:rsidP="00C45A0F">
      <w:pPr>
        <w:numPr>
          <w:ilvl w:val="0"/>
          <w:numId w:val="11"/>
        </w:numPr>
        <w:tabs>
          <w:tab w:val="clear" w:pos="360"/>
          <w:tab w:val="clear" w:pos="720"/>
          <w:tab w:val="num" w:pos="1080"/>
        </w:tabs>
        <w:spacing w:after="0"/>
        <w:ind w:left="1080"/>
      </w:pPr>
      <w:r w:rsidRPr="001C3CD2">
        <w:rPr>
          <w:b/>
          <w:bCs/>
          <w:iCs/>
        </w:rPr>
        <w:t>Risk Mitigation Options</w:t>
      </w:r>
      <w:r w:rsidR="001C3CD2" w:rsidRPr="001C3CD2">
        <w:t>:</w:t>
      </w:r>
      <w:r>
        <w:t xml:space="preserve"> Describe</w:t>
      </w:r>
      <w:r w:rsidR="0085439B">
        <w:t xml:space="preserve">, in general terms, the risk mitigation options. </w:t>
      </w:r>
      <w:r>
        <w:t>They must be realistic</w:t>
      </w:r>
      <w:r w:rsidR="0085439B">
        <w:t xml:space="preserve"> </w:t>
      </w:r>
      <w:r>
        <w:t>and available to the project team.</w:t>
      </w:r>
    </w:p>
    <w:p w14:paraId="1DEE6638" w14:textId="40E26992" w:rsidR="00276A13" w:rsidRDefault="00AB0642" w:rsidP="00C45A0F">
      <w:pPr>
        <w:numPr>
          <w:ilvl w:val="0"/>
          <w:numId w:val="11"/>
        </w:numPr>
        <w:tabs>
          <w:tab w:val="clear" w:pos="360"/>
          <w:tab w:val="clear" w:pos="720"/>
          <w:tab w:val="num" w:pos="1080"/>
        </w:tabs>
        <w:spacing w:after="0"/>
        <w:ind w:left="1080"/>
        <w:rPr>
          <w:highlight w:val="cyan"/>
        </w:rPr>
      </w:pPr>
      <w:r w:rsidRPr="001C3CD2">
        <w:rPr>
          <w:b/>
          <w:bCs/>
          <w:iCs/>
        </w:rPr>
        <w:t>Risk Plan</w:t>
      </w:r>
      <w:r w:rsidRPr="001C3CD2">
        <w:t xml:space="preserve"> </w:t>
      </w:r>
      <w:r w:rsidRPr="001C3CD2">
        <w:rPr>
          <w:b/>
          <w:bCs/>
          <w:iCs/>
        </w:rPr>
        <w:t>Maintenance</w:t>
      </w:r>
      <w:r w:rsidR="001C3CD2" w:rsidRPr="001C3CD2">
        <w:rPr>
          <w:b/>
          <w:bCs/>
          <w:iCs/>
        </w:rPr>
        <w:t>:</w:t>
      </w:r>
      <w:r>
        <w:t xml:space="preserve"> Describe</w:t>
      </w:r>
      <w:r w:rsidR="0085439B">
        <w:t xml:space="preserve"> the methods for maintaining or updating the risk plan </w:t>
      </w:r>
      <w:r w:rsidR="001C3CD2">
        <w:t xml:space="preserve">during the project lifecycle. </w:t>
      </w:r>
    </w:p>
    <w:p w14:paraId="2E8DBD08" w14:textId="240423BE" w:rsidR="00805AD1" w:rsidRPr="00B5471B" w:rsidRDefault="00805AD1" w:rsidP="00C45A0F">
      <w:pPr>
        <w:numPr>
          <w:ilvl w:val="0"/>
          <w:numId w:val="11"/>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risk management responsibilities</w:t>
      </w:r>
      <w:r w:rsidR="0085439B">
        <w:t xml:space="preserve"> </w:t>
      </w:r>
      <w:r>
        <w:t>(e.g., an individual responsible for updating the plan or an individual assigned as a manager).</w:t>
      </w:r>
    </w:p>
    <w:p w14:paraId="0E99AA82" w14:textId="77777777" w:rsidR="00805AD1" w:rsidRDefault="00805AD1" w:rsidP="00F56309">
      <w:pPr>
        <w:pStyle w:val="Heading2"/>
      </w:pPr>
      <w:r w:rsidRPr="00805AD1">
        <w:t>Risk Management Plan</w:t>
      </w:r>
    </w:p>
    <w:p w14:paraId="7EF1373C" w14:textId="1E97885F" w:rsidR="00523522" w:rsidRPr="003C5CAF" w:rsidRDefault="00EB4FAF" w:rsidP="005B3E5F">
      <w:pPr>
        <w:pStyle w:val="BodyText2"/>
        <w:rPr>
          <w:highlight w:val="lightGray"/>
        </w:rPr>
      </w:pPr>
      <w:r w:rsidRPr="003C5CAF">
        <w:rPr>
          <w:highlight w:val="lightGray"/>
        </w:rPr>
        <w:t>[[</w:t>
      </w:r>
      <w:r w:rsidR="0007381C" w:rsidRPr="003C5CAF">
        <w:rPr>
          <w:highlight w:val="lightGray"/>
        </w:rPr>
        <w:t>Authorized User should i</w:t>
      </w:r>
      <w:r w:rsidR="00805AD1" w:rsidRPr="003C5CAF">
        <w:rPr>
          <w:highlight w:val="lightGray"/>
        </w:rPr>
        <w:t xml:space="preserve">nclude </w:t>
      </w:r>
      <w:r w:rsidR="008578A1" w:rsidRPr="003C5CAF">
        <w:rPr>
          <w:highlight w:val="lightGray"/>
        </w:rPr>
        <w:t xml:space="preserve">a description of </w:t>
      </w:r>
      <w:r w:rsidR="00BA04A9" w:rsidRPr="003C5CAF">
        <w:rPr>
          <w:highlight w:val="lightGray"/>
        </w:rPr>
        <w:t xml:space="preserve">the </w:t>
      </w:r>
      <w:r w:rsidR="00805AD1" w:rsidRPr="003C5CAF">
        <w:rPr>
          <w:highlight w:val="lightGray"/>
        </w:rPr>
        <w:t xml:space="preserve">frequency and </w:t>
      </w:r>
      <w:r w:rsidR="0007381C" w:rsidRPr="003C5CAF">
        <w:rPr>
          <w:highlight w:val="lightGray"/>
        </w:rPr>
        <w:t>structure</w:t>
      </w:r>
      <w:r w:rsidR="00805AD1" w:rsidRPr="003C5CAF">
        <w:rPr>
          <w:highlight w:val="lightGray"/>
        </w:rPr>
        <w:t xml:space="preserve"> of </w:t>
      </w:r>
      <w:r w:rsidR="00D94403" w:rsidRPr="003C5CAF">
        <w:rPr>
          <w:highlight w:val="lightGray"/>
        </w:rPr>
        <w:t xml:space="preserve">risk </w:t>
      </w:r>
      <w:r w:rsidR="00805AD1" w:rsidRPr="003C5CAF">
        <w:rPr>
          <w:highlight w:val="lightGray"/>
        </w:rPr>
        <w:t xml:space="preserve">reviews, </w:t>
      </w:r>
      <w:r w:rsidR="00D94403" w:rsidRPr="003C5CAF">
        <w:rPr>
          <w:highlight w:val="lightGray"/>
        </w:rPr>
        <w:t xml:space="preserve">the </w:t>
      </w:r>
      <w:r w:rsidR="00805AD1" w:rsidRPr="003C5CAF">
        <w:rPr>
          <w:highlight w:val="lightGray"/>
        </w:rPr>
        <w:t xml:space="preserve">project team responsibilities, </w:t>
      </w:r>
      <w:r w:rsidR="00D94403" w:rsidRPr="003C5CAF">
        <w:rPr>
          <w:highlight w:val="lightGray"/>
        </w:rPr>
        <w:t xml:space="preserve">and the </w:t>
      </w:r>
      <w:r w:rsidR="00805AD1" w:rsidRPr="003C5CAF">
        <w:rPr>
          <w:highlight w:val="lightGray"/>
        </w:rPr>
        <w:t xml:space="preserve">steering and oversight committee responsibilities and documentation. </w:t>
      </w:r>
      <w:r w:rsidR="0007381C" w:rsidRPr="003C5CAF">
        <w:rPr>
          <w:highlight w:val="lightGray"/>
        </w:rPr>
        <w:t>Don’t forget to</w:t>
      </w:r>
      <w:r w:rsidR="00805AD1" w:rsidRPr="003C5CAF">
        <w:rPr>
          <w:highlight w:val="lightGray"/>
        </w:rPr>
        <w:t xml:space="preserve"> add all deliverables associated with risk strategizing and planning to the list of Deliverables.</w:t>
      </w:r>
      <w:r w:rsidRPr="003C5CAF">
        <w:rPr>
          <w:highlight w:val="lightGray"/>
        </w:rPr>
        <w:t>]]</w:t>
      </w:r>
    </w:p>
    <w:p w14:paraId="2A4A6B97" w14:textId="764D8D42" w:rsidR="00E41058" w:rsidRPr="0041247F" w:rsidRDefault="005E332B" w:rsidP="00663EB3">
      <w:pPr>
        <w:pStyle w:val="Heading1"/>
        <w:rPr>
          <w:highlight w:val="cyan"/>
        </w:rPr>
      </w:pPr>
      <w:r>
        <w:rPr>
          <w:highlight w:val="cyan"/>
        </w:rPr>
        <w:t xml:space="preserve">insurance and </w:t>
      </w:r>
      <w:r w:rsidR="00E41058" w:rsidRPr="0041247F">
        <w:rPr>
          <w:highlight w:val="cyan"/>
        </w:rPr>
        <w:t>Performance Bond</w:t>
      </w:r>
    </w:p>
    <w:p w14:paraId="6439ED7B" w14:textId="7EE1F871" w:rsidR="005E332B" w:rsidRDefault="00896177" w:rsidP="008E1E3C">
      <w:pPr>
        <w:pStyle w:val="BodyText"/>
      </w:pPr>
      <w:r>
        <w:t xml:space="preserve">[[NOTE: The exact amount of Cyber Security Liability insurance may vary based on </w:t>
      </w:r>
      <w:r w:rsidR="000E5F17">
        <w:t xml:space="preserve">the product or services provided by the Software Publisher, the number of distinct records housed by the Software Publisher, and other factors that help determine the necessary amount of insurance. Should the Software Publisher offer a different amount of Cyber Security Liability insurance coverage, please consult VITA Cyber Security and Risk Management]] </w:t>
      </w:r>
      <w:r w:rsidR="005E332B">
        <w:t>The</w:t>
      </w:r>
      <w:r w:rsidR="005E332B" w:rsidRPr="005E332B">
        <w:t xml:space="preserve"> Software Publisher</w:t>
      </w:r>
      <w:r w:rsidR="005E332B">
        <w:t xml:space="preserve"> shall carry</w:t>
      </w:r>
      <w:r w:rsidR="005E332B" w:rsidRPr="005E332B">
        <w:t xml:space="preserve"> errors and omissions insurance coverage in the amount of $5,000,000 per occurrence, and Cyber Security Liability insurance coverage in the amount of $5,000,000 per occurrence.  </w:t>
      </w:r>
    </w:p>
    <w:p w14:paraId="040E40AC" w14:textId="717D3F14" w:rsidR="002B30E2" w:rsidRPr="003C5CAF" w:rsidRDefault="00EB4FAF" w:rsidP="008E1E3C">
      <w:pPr>
        <w:pStyle w:val="BodyText"/>
        <w:rPr>
          <w:highlight w:val="lightGray"/>
        </w:rPr>
      </w:pPr>
      <w:r w:rsidRPr="003C5CAF">
        <w:rPr>
          <w:highlight w:val="lightGray"/>
        </w:rPr>
        <w:t>[[</w:t>
      </w:r>
      <w:r w:rsidR="00D74040" w:rsidRPr="003C5CAF">
        <w:rPr>
          <w:highlight w:val="lightGray"/>
        </w:rPr>
        <w:t xml:space="preserve">If your project is sizeable, complex and/or critical, </w:t>
      </w:r>
      <w:r w:rsidR="007D021A" w:rsidRPr="003C5CAF">
        <w:rPr>
          <w:highlight w:val="lightGray"/>
        </w:rPr>
        <w:t>and the VITA</w:t>
      </w:r>
      <w:r w:rsidR="00A70002">
        <w:rPr>
          <w:highlight w:val="lightGray"/>
        </w:rPr>
        <w:t xml:space="preserve"> or your </w:t>
      </w:r>
      <w:r w:rsidR="00ED4823" w:rsidRPr="003C5CAF">
        <w:rPr>
          <w:highlight w:val="lightGray"/>
        </w:rPr>
        <w:t>Agency</w:t>
      </w:r>
      <w:r w:rsidR="00A70002">
        <w:rPr>
          <w:highlight w:val="lightGray"/>
        </w:rPr>
        <w:t>’s</w:t>
      </w:r>
      <w:r w:rsidR="007D021A" w:rsidRPr="003C5CAF">
        <w:rPr>
          <w:highlight w:val="lightGray"/>
        </w:rPr>
        <w:t xml:space="preserve"> Contract does not already provide for a performance bond, </w:t>
      </w:r>
      <w:r w:rsidR="00D74040" w:rsidRPr="003C5CAF">
        <w:rPr>
          <w:highlight w:val="lightGray"/>
        </w:rPr>
        <w:t>you may want the Supplier</w:t>
      </w:r>
      <w:r w:rsidR="00250377">
        <w:rPr>
          <w:highlight w:val="lightGray"/>
        </w:rPr>
        <w:t xml:space="preserve"> or</w:t>
      </w:r>
      <w:r w:rsidR="005E332B">
        <w:rPr>
          <w:highlight w:val="lightGray"/>
        </w:rPr>
        <w:t xml:space="preserve"> </w:t>
      </w:r>
      <w:r w:rsidR="00250377">
        <w:rPr>
          <w:highlight w:val="lightGray"/>
        </w:rPr>
        <w:t>Software Publisher</w:t>
      </w:r>
      <w:r w:rsidR="00250377" w:rsidRPr="003C5CAF">
        <w:rPr>
          <w:highlight w:val="lightGray"/>
        </w:rPr>
        <w:t xml:space="preserve"> </w:t>
      </w:r>
      <w:r w:rsidR="00D74040" w:rsidRPr="003C5CAF">
        <w:rPr>
          <w:highlight w:val="lightGray"/>
        </w:rPr>
        <w:t xml:space="preserve">to provide </w:t>
      </w:r>
      <w:r w:rsidR="007D021A" w:rsidRPr="003C5CAF">
        <w:rPr>
          <w:highlight w:val="lightGray"/>
        </w:rPr>
        <w:t>one</w:t>
      </w:r>
      <w:r w:rsidR="002B30E2" w:rsidRPr="003C5CAF">
        <w:rPr>
          <w:highlight w:val="lightGray"/>
        </w:rPr>
        <w:t>. The VIT</w:t>
      </w:r>
      <w:r w:rsidR="00ED4823" w:rsidRPr="003C5CAF">
        <w:rPr>
          <w:highlight w:val="lightGray"/>
        </w:rPr>
        <w:t>A/Agency</w:t>
      </w:r>
      <w:r w:rsidR="002B30E2" w:rsidRPr="003C5CAF">
        <w:rPr>
          <w:highlight w:val="lightGray"/>
        </w:rPr>
        <w:t xml:space="preserve"> C</w:t>
      </w:r>
      <w:r w:rsidR="00D74040" w:rsidRPr="003C5CAF">
        <w:rPr>
          <w:highlight w:val="lightGray"/>
        </w:rPr>
        <w:t xml:space="preserve">ontract may </w:t>
      </w:r>
      <w:r w:rsidR="002B30E2" w:rsidRPr="003C5CAF">
        <w:rPr>
          <w:highlight w:val="lightGray"/>
        </w:rPr>
        <w:t>include an</w:t>
      </w:r>
      <w:r w:rsidR="00D74040" w:rsidRPr="003C5CAF">
        <w:rPr>
          <w:highlight w:val="lightGray"/>
        </w:rPr>
        <w:t xml:space="preserve"> </w:t>
      </w:r>
      <w:r w:rsidR="002B30E2" w:rsidRPr="003C5CAF">
        <w:rPr>
          <w:highlight w:val="lightGray"/>
        </w:rPr>
        <w:t xml:space="preserve">Errors and Omissions insurance requirement, which would cover the Supplier’s liability for any breach of the Contract or this SOW. Be sure to read the Contract for this information. However, if you feel that this project </w:t>
      </w:r>
      <w:r w:rsidR="00ED4823" w:rsidRPr="003C5CAF">
        <w:rPr>
          <w:highlight w:val="lightGray"/>
        </w:rPr>
        <w:t xml:space="preserve">further </w:t>
      </w:r>
      <w:r w:rsidR="002B30E2" w:rsidRPr="003C5CAF">
        <w:rPr>
          <w:highlight w:val="lightGray"/>
        </w:rPr>
        <w:t xml:space="preserve">warrants </w:t>
      </w:r>
      <w:r w:rsidR="00ED4823" w:rsidRPr="003C5CAF">
        <w:rPr>
          <w:highlight w:val="lightGray"/>
        </w:rPr>
        <w:t>a</w:t>
      </w:r>
      <w:r w:rsidR="000A4F43">
        <w:rPr>
          <w:highlight w:val="lightGray"/>
        </w:rPr>
        <w:t xml:space="preserve"> performance</w:t>
      </w:r>
      <w:r w:rsidR="002B30E2" w:rsidRPr="003C5CAF">
        <w:rPr>
          <w:highlight w:val="lightGray"/>
        </w:rPr>
        <w:t xml:space="preserve"> incentive due to the project or the Supplier’s </w:t>
      </w:r>
      <w:r w:rsidR="00250377">
        <w:rPr>
          <w:highlight w:val="lightGray"/>
        </w:rPr>
        <w:t xml:space="preserve">or Software Publisher’s </w:t>
      </w:r>
      <w:r w:rsidR="002B30E2" w:rsidRPr="003C5CAF">
        <w:rPr>
          <w:highlight w:val="lightGray"/>
        </w:rPr>
        <w:t>viability, you may include the language</w:t>
      </w:r>
      <w:r w:rsidR="00ED4823" w:rsidRPr="003C5CAF">
        <w:rPr>
          <w:highlight w:val="lightGray"/>
        </w:rPr>
        <w:t xml:space="preserve"> below</w:t>
      </w:r>
      <w:r w:rsidR="002B30E2" w:rsidRPr="003C5CAF">
        <w:rPr>
          <w:highlight w:val="lightGray"/>
        </w:rPr>
        <w:t xml:space="preserve"> in this section</w:t>
      </w:r>
      <w:r w:rsidRPr="003C5CAF">
        <w:rPr>
          <w:highlight w:val="lightGray"/>
        </w:rPr>
        <w:t>.</w:t>
      </w:r>
      <w:r w:rsidR="00ED4823" w:rsidRPr="003C5CAF">
        <w:rPr>
          <w:highlight w:val="lightGray"/>
        </w:rPr>
        <w:t xml:space="preserve"> Additionally, you </w:t>
      </w:r>
      <w:r w:rsidR="00A70002">
        <w:rPr>
          <w:highlight w:val="lightGray"/>
        </w:rPr>
        <w:t>should</w:t>
      </w:r>
      <w:r w:rsidR="00ED4823" w:rsidRPr="003C5CAF">
        <w:rPr>
          <w:highlight w:val="lightGray"/>
        </w:rPr>
        <w:t xml:space="preserve"> </w:t>
      </w:r>
      <w:r w:rsidR="00B5471B" w:rsidRPr="003C5CAF">
        <w:rPr>
          <w:highlight w:val="lightGray"/>
        </w:rPr>
        <w:t>engage</w:t>
      </w:r>
      <w:r w:rsidR="00ED4823" w:rsidRPr="003C5CAF">
        <w:rPr>
          <w:highlight w:val="lightGray"/>
        </w:rPr>
        <w:t xml:space="preserve"> your Agency’s Office of the Attorney General (OAG) contact to determine if a performance bond is warranted. </w:t>
      </w:r>
      <w:r w:rsidR="00B5471B" w:rsidRPr="003C5CAF">
        <w:rPr>
          <w:highlight w:val="lightGray"/>
        </w:rPr>
        <w:t xml:space="preserve">NOTE: </w:t>
      </w:r>
      <w:r w:rsidR="00ED4823" w:rsidRPr="003C5CAF">
        <w:rPr>
          <w:highlight w:val="lightGray"/>
        </w:rPr>
        <w:t xml:space="preserve">All performance bonds must be reviewed and </w:t>
      </w:r>
      <w:r w:rsidR="00B5471B" w:rsidRPr="003C5CAF">
        <w:rPr>
          <w:highlight w:val="lightGray"/>
        </w:rPr>
        <w:t xml:space="preserve">approved </w:t>
      </w:r>
      <w:r w:rsidR="00ED4823" w:rsidRPr="003C5CAF">
        <w:rPr>
          <w:highlight w:val="lightGray"/>
        </w:rPr>
        <w:t>by the Office of the Attorney General</w:t>
      </w:r>
      <w:r w:rsidR="00B5471B" w:rsidRPr="003C5CAF">
        <w:rPr>
          <w:highlight w:val="lightGray"/>
        </w:rPr>
        <w:t xml:space="preserve"> to ensure the bond’s validity</w:t>
      </w:r>
      <w:r w:rsidR="00ED4823" w:rsidRPr="003C5CAF">
        <w:rPr>
          <w:highlight w:val="lightGray"/>
        </w:rPr>
        <w:t>.</w:t>
      </w:r>
      <w:r w:rsidRPr="003C5CAF">
        <w:rPr>
          <w:highlight w:val="lightGray"/>
        </w:rPr>
        <w:t>]]</w:t>
      </w:r>
    </w:p>
    <w:p w14:paraId="0957DAB2" w14:textId="450C5F36" w:rsidR="00A93E2E" w:rsidRPr="00B71F88" w:rsidRDefault="00E41058" w:rsidP="008E1E3C">
      <w:pPr>
        <w:pStyle w:val="BodyText"/>
      </w:pPr>
      <w:r w:rsidRPr="00C925F8">
        <w:rPr>
          <w:highlight w:val="cyan"/>
        </w:rPr>
        <w:t>The Supplier shall post</w:t>
      </w:r>
      <w:r w:rsidR="00ED4823">
        <w:rPr>
          <w:highlight w:val="cyan"/>
        </w:rPr>
        <w:t xml:space="preserve"> a</w:t>
      </w:r>
      <w:r w:rsidRPr="00C925F8">
        <w:rPr>
          <w:highlight w:val="cyan"/>
        </w:rPr>
        <w:t xml:space="preserve"> performance bond i</w:t>
      </w:r>
      <w:r w:rsidR="0041247F" w:rsidRPr="00C925F8">
        <w:rPr>
          <w:highlight w:val="cyan"/>
        </w:rPr>
        <w:t>n an amount equal to one hundred</w:t>
      </w:r>
      <w:r w:rsidRPr="00C925F8">
        <w:rPr>
          <w:highlight w:val="cyan"/>
        </w:rPr>
        <w:t xml:space="preserve"> percent (100%) of the total </w:t>
      </w:r>
      <w:r w:rsidR="00437637">
        <w:rPr>
          <w:highlight w:val="cyan"/>
        </w:rPr>
        <w:t>C</w:t>
      </w:r>
      <w:r w:rsidRPr="00C925F8">
        <w:rPr>
          <w:highlight w:val="cyan"/>
        </w:rPr>
        <w:t xml:space="preserve">ontract value and provide a copy of the bond to </w:t>
      </w:r>
      <w:r w:rsidR="000A4F43">
        <w:rPr>
          <w:highlight w:val="cyan"/>
        </w:rPr>
        <w:t xml:space="preserve">the </w:t>
      </w:r>
      <w:r w:rsidRPr="00C925F8">
        <w:rPr>
          <w:highlight w:val="cyan"/>
        </w:rPr>
        <w:t xml:space="preserve">Authorized </w:t>
      </w:r>
      <w:r w:rsidR="00EB4FAF">
        <w:rPr>
          <w:highlight w:val="cyan"/>
        </w:rPr>
        <w:t>U</w:t>
      </w:r>
      <w:r w:rsidR="00EB4FAF" w:rsidRPr="00C925F8">
        <w:rPr>
          <w:highlight w:val="cyan"/>
        </w:rPr>
        <w:t xml:space="preserve">ser </w:t>
      </w:r>
      <w:r w:rsidRPr="00C925F8">
        <w:rPr>
          <w:highlight w:val="cyan"/>
        </w:rPr>
        <w:t xml:space="preserve">within (10) </w:t>
      </w:r>
      <w:r w:rsidR="00BF50E4">
        <w:rPr>
          <w:highlight w:val="cyan"/>
        </w:rPr>
        <w:t xml:space="preserve">business </w:t>
      </w:r>
      <w:r w:rsidRPr="00C925F8">
        <w:rPr>
          <w:highlight w:val="cyan"/>
        </w:rPr>
        <w:t>days of execution of this SOW Agreement. I</w:t>
      </w:r>
      <w:r w:rsidR="000A4F43">
        <w:rPr>
          <w:highlight w:val="cyan"/>
        </w:rPr>
        <w:t>f</w:t>
      </w:r>
      <w:r w:rsidRPr="00C925F8">
        <w:rPr>
          <w:highlight w:val="cyan"/>
        </w:rPr>
        <w:t xml:space="preserve"> the Supplier or any subcontractor or any officer, director, employee or agent of the Supplier or any subcontractor or any parent or subsidiary corporation of the Supplier or any 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w:t>
      </w:r>
      <w:r w:rsidR="000A4F43">
        <w:rPr>
          <w:highlight w:val="cyan"/>
        </w:rPr>
        <w:t xml:space="preserve">the </w:t>
      </w:r>
      <w:r w:rsidRPr="00C925F8">
        <w:rPr>
          <w:highlight w:val="cyan"/>
        </w:rPr>
        <w:t>Authorized User.</w:t>
      </w:r>
    </w:p>
    <w:p w14:paraId="0A6D8CE6" w14:textId="77777777" w:rsidR="006C7E64" w:rsidRDefault="00FE17C0" w:rsidP="00663EB3">
      <w:pPr>
        <w:pStyle w:val="Heading1"/>
      </w:pPr>
      <w:r>
        <w:lastRenderedPageBreak/>
        <w:t>Reporting</w:t>
      </w:r>
    </w:p>
    <w:p w14:paraId="27C309CE" w14:textId="2A560449" w:rsidR="00CC3A95" w:rsidRPr="003C5CAF" w:rsidRDefault="002E6C9B" w:rsidP="008E1E3C">
      <w:pPr>
        <w:pStyle w:val="BodyText"/>
      </w:pPr>
      <w:r w:rsidRPr="003C5CAF">
        <w:rPr>
          <w:highlight w:val="lightGray"/>
        </w:rPr>
        <w:t>[[</w:t>
      </w:r>
      <w:r w:rsidR="0093013E" w:rsidRPr="003C5CAF">
        <w:rPr>
          <w:highlight w:val="lightGray"/>
        </w:rPr>
        <w:t xml:space="preserve">The following are examples of reporting requirements which may be included in </w:t>
      </w:r>
      <w:r w:rsidR="002B30E2" w:rsidRPr="003C5CAF">
        <w:rPr>
          <w:highlight w:val="lightGray"/>
        </w:rPr>
        <w:t>your SOW</w:t>
      </w:r>
      <w:r w:rsidR="00EB279A" w:rsidRPr="003C5CAF">
        <w:rPr>
          <w:highlight w:val="lightGray"/>
        </w:rPr>
        <w:t xml:space="preserve"> depending on </w:t>
      </w:r>
      <w:r w:rsidR="00B5471B" w:rsidRPr="003C5CAF">
        <w:rPr>
          <w:highlight w:val="lightGray"/>
        </w:rPr>
        <w:t>your</w:t>
      </w:r>
      <w:r w:rsidR="00EB279A" w:rsidRPr="003C5CAF">
        <w:rPr>
          <w:highlight w:val="lightGray"/>
        </w:rPr>
        <w:t xml:space="preserve"> project’s need for governance</w:t>
      </w:r>
      <w:r w:rsidR="00B5471B" w:rsidRPr="003C5CAF">
        <w:rPr>
          <w:highlight w:val="lightGray"/>
        </w:rPr>
        <w:t xml:space="preserve">. </w:t>
      </w:r>
      <w:r w:rsidR="00273BD7" w:rsidRPr="003C5CAF">
        <w:rPr>
          <w:highlight w:val="lightGray"/>
        </w:rPr>
        <w:t>Agencies</w:t>
      </w:r>
      <w:r w:rsidR="00B5471B" w:rsidRPr="003C5CAF">
        <w:rPr>
          <w:highlight w:val="lightGray"/>
        </w:rPr>
        <w:t xml:space="preserve"> should update this section </w:t>
      </w:r>
      <w:r w:rsidR="00273BD7" w:rsidRPr="003C5CAF">
        <w:rPr>
          <w:highlight w:val="lightGray"/>
        </w:rPr>
        <w:t>with</w:t>
      </w:r>
      <w:r w:rsidR="00B5471B" w:rsidRPr="003C5CAF">
        <w:rPr>
          <w:highlight w:val="lightGray"/>
        </w:rPr>
        <w:t xml:space="preserve"> their projects reporting </w:t>
      </w:r>
      <w:r w:rsidR="00273BD7" w:rsidRPr="003C5CAF">
        <w:rPr>
          <w:highlight w:val="lightGray"/>
        </w:rPr>
        <w:t>requirements for the S</w:t>
      </w:r>
      <w:r w:rsidR="00955098">
        <w:rPr>
          <w:highlight w:val="lightGray"/>
        </w:rPr>
        <w:t>oftware Publisher</w:t>
      </w:r>
      <w:r w:rsidR="00B5471B" w:rsidRPr="003C5CAF">
        <w:rPr>
          <w:highlight w:val="lightGray"/>
        </w:rPr>
        <w:t>.]]</w:t>
      </w:r>
    </w:p>
    <w:p w14:paraId="005BEACC" w14:textId="66274F45" w:rsidR="00276A13" w:rsidRDefault="00836E8C" w:rsidP="00F56309">
      <w:pPr>
        <w:pStyle w:val="Heading2"/>
        <w:numPr>
          <w:ilvl w:val="1"/>
          <w:numId w:val="9"/>
        </w:numPr>
      </w:pPr>
      <w:r w:rsidRPr="00F56309">
        <w:rPr>
          <w:highlight w:val="cyan"/>
        </w:rPr>
        <w:t>Weekly</w:t>
      </w:r>
      <w:r w:rsidR="00B505AA" w:rsidRPr="00F56309">
        <w:rPr>
          <w:highlight w:val="cyan"/>
        </w:rPr>
        <w:t>/Bi-weekly</w:t>
      </w:r>
      <w:r w:rsidRPr="004955A0">
        <w:t xml:space="preserve"> Status Update</w:t>
      </w:r>
      <w:r w:rsidR="00A870D6">
        <w:t xml:space="preserve"> </w:t>
      </w:r>
    </w:p>
    <w:p w14:paraId="614B481C" w14:textId="7C393140" w:rsidR="009539F3" w:rsidRPr="003C5CAF" w:rsidRDefault="000D5AAD" w:rsidP="005B3E5F">
      <w:pPr>
        <w:pStyle w:val="BodyText2"/>
      </w:pPr>
      <w:r w:rsidRPr="003C5CAF">
        <w:rPr>
          <w:highlight w:val="cyan"/>
        </w:rPr>
        <w:t>The weekly</w:t>
      </w:r>
      <w:r w:rsidR="00CC3A95" w:rsidRPr="003C5CAF">
        <w:rPr>
          <w:highlight w:val="cyan"/>
        </w:rPr>
        <w:t>/bi-weekly</w:t>
      </w:r>
      <w:r w:rsidRPr="003C5CAF">
        <w:rPr>
          <w:highlight w:val="cyan"/>
        </w:rPr>
        <w:t xml:space="preserve"> status report</w:t>
      </w:r>
      <w:r w:rsidR="00D2007B" w:rsidRPr="003C5CAF">
        <w:rPr>
          <w:highlight w:val="cyan"/>
        </w:rPr>
        <w:t>,</w:t>
      </w:r>
      <w:r w:rsidRPr="003C5CAF">
        <w:rPr>
          <w:highlight w:val="cyan"/>
        </w:rPr>
        <w:t xml:space="preserve"> </w:t>
      </w:r>
      <w:r w:rsidR="00D2007B" w:rsidRPr="003C5CAF">
        <w:rPr>
          <w:highlight w:val="cyan"/>
        </w:rPr>
        <w:t xml:space="preserve">to be submitted by </w:t>
      </w:r>
      <w:r w:rsidR="00955098">
        <w:rPr>
          <w:highlight w:val="cyan"/>
        </w:rPr>
        <w:t>Software Publisher</w:t>
      </w:r>
      <w:r w:rsidR="00955098" w:rsidRPr="003C5CAF">
        <w:rPr>
          <w:highlight w:val="cyan"/>
        </w:rPr>
        <w:t xml:space="preserve"> </w:t>
      </w:r>
      <w:r w:rsidR="00D2007B" w:rsidRPr="003C5CAF">
        <w:rPr>
          <w:highlight w:val="cyan"/>
        </w:rPr>
        <w:t xml:space="preserve">to the Authorized User, </w:t>
      </w:r>
      <w:r w:rsidRPr="003C5CAF">
        <w:rPr>
          <w:highlight w:val="cyan"/>
        </w:rPr>
        <w:t xml:space="preserve">should </w:t>
      </w:r>
      <w:r w:rsidR="00E36491" w:rsidRPr="003C5CAF">
        <w:rPr>
          <w:highlight w:val="cyan"/>
        </w:rPr>
        <w:t>include</w:t>
      </w:r>
      <w:r w:rsidRPr="003C5CAF">
        <w:rPr>
          <w:highlight w:val="cyan"/>
        </w:rPr>
        <w:t xml:space="preserve"> accomplishments to date as </w:t>
      </w:r>
      <w:r w:rsidR="000A6E44" w:rsidRPr="003C5CAF">
        <w:rPr>
          <w:highlight w:val="cyan"/>
        </w:rPr>
        <w:t xml:space="preserve">compared to the project plan; </w:t>
      </w:r>
      <w:r w:rsidRPr="003C5CAF">
        <w:rPr>
          <w:highlight w:val="cyan"/>
        </w:rPr>
        <w:t>any changes in tasks, resources or schedule with new target dates; all open issues or questions regarding the project; action plan for addressing open issues</w:t>
      </w:r>
      <w:r w:rsidR="00CD33C6">
        <w:rPr>
          <w:highlight w:val="cyan"/>
        </w:rPr>
        <w:t>, risks,</w:t>
      </w:r>
      <w:r w:rsidRPr="003C5CAF">
        <w:rPr>
          <w:highlight w:val="cyan"/>
        </w:rPr>
        <w:t xml:space="preserve"> or questions and potential impacts on the project; </w:t>
      </w:r>
      <w:r w:rsidR="00A31EAE" w:rsidRPr="003C5CAF">
        <w:rPr>
          <w:highlight w:val="cyan"/>
        </w:rPr>
        <w:t>risk m</w:t>
      </w:r>
      <w:r w:rsidR="00A870D6" w:rsidRPr="003C5CAF">
        <w:rPr>
          <w:highlight w:val="cyan"/>
        </w:rPr>
        <w:t>anagement reporting.</w:t>
      </w:r>
      <w:r w:rsidR="00552B71" w:rsidRPr="003C5CAF">
        <w:t xml:space="preserve"> </w:t>
      </w:r>
    </w:p>
    <w:p w14:paraId="51A85064" w14:textId="1534F35F" w:rsidR="002026B5" w:rsidRDefault="000B6713" w:rsidP="00F56309">
      <w:pPr>
        <w:pStyle w:val="Heading2"/>
      </w:pPr>
      <w:r>
        <w:t xml:space="preserve">Project Specific </w:t>
      </w:r>
      <w:r w:rsidR="002026B5">
        <w:t>Performance Measures</w:t>
      </w:r>
    </w:p>
    <w:p w14:paraId="5BF1D213" w14:textId="6FCD6F8E" w:rsidR="002E3A09" w:rsidRPr="003C5CAF" w:rsidRDefault="003C5CAF" w:rsidP="005B3E5F">
      <w:pPr>
        <w:pStyle w:val="BodyText2"/>
        <w:rPr>
          <w:highlight w:val="lightGray"/>
        </w:rPr>
      </w:pPr>
      <w:bookmarkStart w:id="57" w:name="_Hlk140138246"/>
      <w:r w:rsidRPr="003C5CAF">
        <w:rPr>
          <w:highlight w:val="lightGray"/>
        </w:rPr>
        <w:t>[[</w:t>
      </w:r>
      <w:r w:rsidR="003B7927" w:rsidRPr="003C5CAF">
        <w:rPr>
          <w:highlight w:val="lightGray"/>
        </w:rPr>
        <w:t xml:space="preserve">It is recommended that you </w:t>
      </w:r>
      <w:r w:rsidR="002026B5" w:rsidRPr="003C5CAF">
        <w:rPr>
          <w:highlight w:val="lightGray"/>
        </w:rPr>
        <w:t xml:space="preserve">develop and include performance measures </w:t>
      </w:r>
      <w:r w:rsidR="00087B19" w:rsidRPr="003C5CAF">
        <w:rPr>
          <w:highlight w:val="lightGray"/>
        </w:rPr>
        <w:t>with</w:t>
      </w:r>
      <w:r w:rsidR="002026B5" w:rsidRPr="003C5CAF">
        <w:rPr>
          <w:highlight w:val="lightGray"/>
        </w:rPr>
        <w:t xml:space="preserve"> </w:t>
      </w:r>
      <w:r w:rsidR="00087B19" w:rsidRPr="003C5CAF">
        <w:rPr>
          <w:highlight w:val="lightGray"/>
        </w:rPr>
        <w:t>remedies for non-performance</w:t>
      </w:r>
      <w:r w:rsidR="003B7927" w:rsidRPr="003C5CAF">
        <w:rPr>
          <w:highlight w:val="lightGray"/>
        </w:rPr>
        <w:t xml:space="preserve"> in your SOW, to capture, report</w:t>
      </w:r>
      <w:r w:rsidR="002E3A09" w:rsidRPr="003C5CAF">
        <w:rPr>
          <w:highlight w:val="lightGray"/>
        </w:rPr>
        <w:t>,</w:t>
      </w:r>
      <w:r w:rsidR="003B7927" w:rsidRPr="003C5CAF">
        <w:rPr>
          <w:highlight w:val="lightGray"/>
        </w:rPr>
        <w:t xml:space="preserve"> and measure the S</w:t>
      </w:r>
      <w:r w:rsidR="00955098">
        <w:rPr>
          <w:highlight w:val="lightGray"/>
        </w:rPr>
        <w:t>oftware Publisher</w:t>
      </w:r>
      <w:r w:rsidR="003B7927" w:rsidRPr="003C5CAF">
        <w:rPr>
          <w:highlight w:val="lightGray"/>
        </w:rPr>
        <w:t>’s performance expectations and obligations. The performance measures should specify in measurable terms the services to be provided, the standards to be attained in the execution of those services</w:t>
      </w:r>
      <w:r w:rsidR="002E3A09" w:rsidRPr="003C5CAF">
        <w:rPr>
          <w:highlight w:val="lightGray"/>
        </w:rPr>
        <w:t>,</w:t>
      </w:r>
      <w:r w:rsidR="003B7927" w:rsidRPr="003C5CAF">
        <w:rPr>
          <w:highlight w:val="lightGray"/>
        </w:rPr>
        <w:t xml:space="preserve"> and the consequences that occur in the event the </w:t>
      </w:r>
      <w:r w:rsidR="002E3A09" w:rsidRPr="003C5CAF">
        <w:rPr>
          <w:highlight w:val="lightGray"/>
        </w:rPr>
        <w:t xml:space="preserve">performances measures </w:t>
      </w:r>
      <w:r w:rsidR="003B7927" w:rsidRPr="003C5CAF">
        <w:rPr>
          <w:highlight w:val="lightGray"/>
        </w:rPr>
        <w:t>are not met</w:t>
      </w:r>
      <w:r w:rsidR="002E3A09" w:rsidRPr="003C5CAF">
        <w:rPr>
          <w:highlight w:val="lightGray"/>
        </w:rPr>
        <w:t xml:space="preserve"> by the </w:t>
      </w:r>
      <w:r w:rsidR="00955098">
        <w:rPr>
          <w:highlight w:val="lightGray"/>
        </w:rPr>
        <w:t>Software Publisher</w:t>
      </w:r>
      <w:r w:rsidR="003B7927" w:rsidRPr="003C5CAF">
        <w:rPr>
          <w:highlight w:val="lightGray"/>
        </w:rPr>
        <w:t xml:space="preserve">. </w:t>
      </w:r>
      <w:r w:rsidR="002E3A09" w:rsidRPr="003C5CAF">
        <w:rPr>
          <w:highlight w:val="lightGray"/>
        </w:rPr>
        <w:t xml:space="preserve">The performance measures included in your SOW may be in addition to those performance measures </w:t>
      </w:r>
      <w:r w:rsidR="003B7927" w:rsidRPr="003C5CAF">
        <w:rPr>
          <w:highlight w:val="lightGray"/>
        </w:rPr>
        <w:t xml:space="preserve">contained in </w:t>
      </w:r>
      <w:r w:rsidR="00BE45DA">
        <w:rPr>
          <w:highlight w:val="lightGray"/>
        </w:rPr>
        <w:t xml:space="preserve">VITA’s or </w:t>
      </w:r>
      <w:r w:rsidR="003B7927" w:rsidRPr="003C5CAF">
        <w:rPr>
          <w:highlight w:val="lightGray"/>
        </w:rPr>
        <w:t>your Agency’s Contract</w:t>
      </w:r>
      <w:r w:rsidR="002E3A09" w:rsidRPr="003C5CAF">
        <w:rPr>
          <w:highlight w:val="lightGray"/>
        </w:rPr>
        <w:t>. Be sure to check the Contract to avoid duplicative performance measures.</w:t>
      </w:r>
      <w:r w:rsidR="002026B5" w:rsidRPr="003C5CAF">
        <w:rPr>
          <w:highlight w:val="lightGray"/>
        </w:rPr>
        <w:t xml:space="preserve"> </w:t>
      </w:r>
      <w:bookmarkStart w:id="58" w:name="_Hlk149146256"/>
      <w:r w:rsidR="00BE45DA">
        <w:rPr>
          <w:highlight w:val="lightGray"/>
        </w:rPr>
        <w:t xml:space="preserve">In the event your performance measures are already contained in the Service Level Agreement (SLA) Exhibit to the Contract, then the Authorized User should insert a reference to the Contract’s SLA Exhibit here. </w:t>
      </w:r>
      <w:bookmarkEnd w:id="58"/>
    </w:p>
    <w:p w14:paraId="0C020308" w14:textId="77777777" w:rsidR="002E3A09" w:rsidRPr="003C5CAF" w:rsidRDefault="002E3A09" w:rsidP="005B3E5F">
      <w:pPr>
        <w:pStyle w:val="BodyText2"/>
        <w:rPr>
          <w:highlight w:val="lightGray"/>
        </w:rPr>
      </w:pPr>
      <w:r w:rsidRPr="003C5CAF">
        <w:rPr>
          <w:highlight w:val="lightGray"/>
        </w:rPr>
        <w:t>Below are some examples of performance measures you may want to include</w:t>
      </w:r>
      <w:r w:rsidR="002026B5" w:rsidRPr="003C5CAF">
        <w:rPr>
          <w:highlight w:val="lightGray"/>
        </w:rPr>
        <w:t>:</w:t>
      </w:r>
    </w:p>
    <w:p w14:paraId="74DEDEF1" w14:textId="258B20BE" w:rsidR="002F7B8B" w:rsidRPr="003C5CAF" w:rsidRDefault="002F7B8B" w:rsidP="001B2545">
      <w:pPr>
        <w:pStyle w:val="BodyText"/>
        <w:numPr>
          <w:ilvl w:val="0"/>
          <w:numId w:val="10"/>
        </w:numPr>
        <w:rPr>
          <w:highlight w:val="lightGray"/>
        </w:rPr>
      </w:pPr>
      <w:r w:rsidRPr="003C5CAF">
        <w:rPr>
          <w:highlight w:val="lightGray"/>
        </w:rPr>
        <w:t>Timely completion of Milestones and Deliverables in accordance with the project schedule</w:t>
      </w:r>
    </w:p>
    <w:p w14:paraId="699E1E0A" w14:textId="1053AB4A" w:rsidR="002E3A09" w:rsidRPr="003C5CAF" w:rsidRDefault="002E3A09" w:rsidP="001B2545">
      <w:pPr>
        <w:pStyle w:val="BodyText"/>
        <w:numPr>
          <w:ilvl w:val="0"/>
          <w:numId w:val="10"/>
        </w:numPr>
        <w:rPr>
          <w:highlight w:val="lightGray"/>
        </w:rPr>
      </w:pPr>
      <w:r w:rsidRPr="003C5CAF">
        <w:rPr>
          <w:highlight w:val="lightGray"/>
        </w:rPr>
        <w:t>Service/Application/System</w:t>
      </w:r>
      <w:r w:rsidR="002026B5" w:rsidRPr="003C5CAF">
        <w:rPr>
          <w:highlight w:val="lightGray"/>
        </w:rPr>
        <w:t xml:space="preserve"> </w:t>
      </w:r>
      <w:r w:rsidRPr="003C5CAF">
        <w:rPr>
          <w:highlight w:val="lightGray"/>
        </w:rPr>
        <w:t>A</w:t>
      </w:r>
      <w:r w:rsidR="002026B5" w:rsidRPr="003C5CAF">
        <w:rPr>
          <w:highlight w:val="lightGray"/>
        </w:rPr>
        <w:t>vailab</w:t>
      </w:r>
      <w:r w:rsidRPr="003C5CAF">
        <w:rPr>
          <w:highlight w:val="lightGray"/>
        </w:rPr>
        <w:t>ility</w:t>
      </w:r>
    </w:p>
    <w:p w14:paraId="6CD344F6" w14:textId="77777777" w:rsidR="002E3A09" w:rsidRPr="003C5CAF" w:rsidRDefault="002E3A09" w:rsidP="001B2545">
      <w:pPr>
        <w:pStyle w:val="BodyText"/>
        <w:numPr>
          <w:ilvl w:val="0"/>
          <w:numId w:val="10"/>
        </w:numPr>
        <w:rPr>
          <w:highlight w:val="lightGray"/>
        </w:rPr>
      </w:pPr>
      <w:r w:rsidRPr="003C5CAF">
        <w:rPr>
          <w:highlight w:val="lightGray"/>
        </w:rPr>
        <w:t>Incident response time</w:t>
      </w:r>
    </w:p>
    <w:p w14:paraId="24F63CC2" w14:textId="0E031442" w:rsidR="002026B5" w:rsidRPr="003C5CAF" w:rsidRDefault="002E3A09" w:rsidP="001B2545">
      <w:pPr>
        <w:pStyle w:val="BodyText"/>
        <w:numPr>
          <w:ilvl w:val="0"/>
          <w:numId w:val="10"/>
        </w:numPr>
        <w:rPr>
          <w:highlight w:val="lightGray"/>
        </w:rPr>
      </w:pPr>
      <w:r w:rsidRPr="003C5CAF">
        <w:rPr>
          <w:highlight w:val="lightGray"/>
        </w:rPr>
        <w:t>Incident resolution time</w:t>
      </w:r>
    </w:p>
    <w:p w14:paraId="20D15FFA" w14:textId="77777777" w:rsidR="00512D69" w:rsidRPr="003C5CAF" w:rsidRDefault="00512D69" w:rsidP="001B2545">
      <w:pPr>
        <w:pStyle w:val="BodyText"/>
        <w:numPr>
          <w:ilvl w:val="0"/>
          <w:numId w:val="10"/>
        </w:numPr>
        <w:rPr>
          <w:highlight w:val="lightGray"/>
        </w:rPr>
      </w:pPr>
      <w:r w:rsidRPr="003C5CAF">
        <w:rPr>
          <w:highlight w:val="lightGray"/>
        </w:rPr>
        <w:t>Number of reoccurring incidents</w:t>
      </w:r>
    </w:p>
    <w:p w14:paraId="0139BCD9" w14:textId="7F98B469" w:rsidR="00512D69" w:rsidRPr="003C5CAF" w:rsidRDefault="00512D69" w:rsidP="001B2545">
      <w:pPr>
        <w:pStyle w:val="BodyText"/>
        <w:numPr>
          <w:ilvl w:val="0"/>
          <w:numId w:val="10"/>
        </w:numPr>
        <w:rPr>
          <w:highlight w:val="lightGray"/>
        </w:rPr>
      </w:pPr>
      <w:r w:rsidRPr="003C5CAF">
        <w:rPr>
          <w:highlight w:val="lightGray"/>
        </w:rPr>
        <w:t>Percentage of incidents reopened</w:t>
      </w:r>
    </w:p>
    <w:p w14:paraId="7EA6C5EA" w14:textId="0B002D2A" w:rsidR="002E3A09" w:rsidRPr="003C5CAF" w:rsidRDefault="002E3A09" w:rsidP="001B2545">
      <w:pPr>
        <w:pStyle w:val="BodyText"/>
        <w:numPr>
          <w:ilvl w:val="0"/>
          <w:numId w:val="10"/>
        </w:numPr>
        <w:rPr>
          <w:highlight w:val="lightGray"/>
        </w:rPr>
      </w:pPr>
      <w:r w:rsidRPr="003C5CAF">
        <w:rPr>
          <w:highlight w:val="lightGray"/>
        </w:rPr>
        <w:t>Notification of system maintenance and/or upgrades</w:t>
      </w:r>
    </w:p>
    <w:p w14:paraId="298CB8BD" w14:textId="64E5C3FA" w:rsidR="002F7B8B" w:rsidRPr="003C5CAF" w:rsidRDefault="002F7B8B" w:rsidP="001B2545">
      <w:pPr>
        <w:pStyle w:val="BodyText"/>
        <w:numPr>
          <w:ilvl w:val="0"/>
          <w:numId w:val="10"/>
        </w:numPr>
        <w:rPr>
          <w:highlight w:val="lightGray"/>
        </w:rPr>
      </w:pPr>
      <w:r w:rsidRPr="003C5CAF">
        <w:rPr>
          <w:highlight w:val="lightGray"/>
        </w:rPr>
        <w:t>Disaster Recovery Time Objective (RTO) and Recovery Point Objective (RPO)</w:t>
      </w:r>
    </w:p>
    <w:p w14:paraId="6B6E29DC" w14:textId="673B169B" w:rsidR="00512D69" w:rsidRPr="003C5CAF" w:rsidRDefault="00DC30DA" w:rsidP="001B2545">
      <w:pPr>
        <w:pStyle w:val="BodyText"/>
        <w:numPr>
          <w:ilvl w:val="0"/>
          <w:numId w:val="10"/>
        </w:numPr>
        <w:rPr>
          <w:highlight w:val="lightGray"/>
        </w:rPr>
      </w:pPr>
      <w:r w:rsidRPr="003C5CAF">
        <w:rPr>
          <w:highlight w:val="lightGray"/>
        </w:rPr>
        <w:t>T</w:t>
      </w:r>
      <w:r w:rsidR="00512D69" w:rsidRPr="003C5CAF">
        <w:rPr>
          <w:highlight w:val="lightGray"/>
        </w:rPr>
        <w:t xml:space="preserve">imeframe </w:t>
      </w:r>
      <w:r w:rsidRPr="003C5CAF">
        <w:rPr>
          <w:highlight w:val="lightGray"/>
        </w:rPr>
        <w:t>to replace</w:t>
      </w:r>
      <w:r w:rsidR="00512D69" w:rsidRPr="003C5CAF">
        <w:rPr>
          <w:highlight w:val="lightGray"/>
        </w:rPr>
        <w:t xml:space="preserve"> </w:t>
      </w:r>
      <w:r w:rsidRPr="003C5CAF">
        <w:rPr>
          <w:highlight w:val="lightGray"/>
        </w:rPr>
        <w:t xml:space="preserve">key staff </w:t>
      </w:r>
      <w:r w:rsidR="00512D69" w:rsidRPr="003C5CAF">
        <w:rPr>
          <w:highlight w:val="lightGray"/>
        </w:rPr>
        <w:t>support</w:t>
      </w:r>
      <w:r w:rsidRPr="003C5CAF">
        <w:rPr>
          <w:highlight w:val="lightGray"/>
        </w:rPr>
        <w:t>ing</w:t>
      </w:r>
      <w:r w:rsidR="00512D69" w:rsidRPr="003C5CAF">
        <w:rPr>
          <w:highlight w:val="lightGray"/>
        </w:rPr>
        <w:t xml:space="preserve"> the project</w:t>
      </w:r>
    </w:p>
    <w:p w14:paraId="2B7DBB75" w14:textId="1212D295" w:rsidR="00512D69" w:rsidRPr="003C5CAF" w:rsidRDefault="00512D69" w:rsidP="001B2545">
      <w:pPr>
        <w:pStyle w:val="BodyText"/>
        <w:numPr>
          <w:ilvl w:val="0"/>
          <w:numId w:val="10"/>
        </w:numPr>
        <w:rPr>
          <w:highlight w:val="lightGray"/>
        </w:rPr>
      </w:pPr>
      <w:r w:rsidRPr="003C5CAF">
        <w:rPr>
          <w:highlight w:val="lightGray"/>
        </w:rPr>
        <w:t>Resolution of defects identified during User Acceptance Testing</w:t>
      </w:r>
      <w:r w:rsidR="00DC30DA" w:rsidRPr="003C5CAF">
        <w:rPr>
          <w:highlight w:val="lightGray"/>
        </w:rPr>
        <w:t xml:space="preserve"> (UAT)</w:t>
      </w:r>
    </w:p>
    <w:p w14:paraId="66F33BDB" w14:textId="5C8995DB" w:rsidR="005F7DA1" w:rsidRPr="003C5CAF" w:rsidRDefault="005F7DA1" w:rsidP="001B2545">
      <w:pPr>
        <w:pStyle w:val="BodyText"/>
        <w:numPr>
          <w:ilvl w:val="0"/>
          <w:numId w:val="10"/>
        </w:numPr>
        <w:rPr>
          <w:highlight w:val="lightGray"/>
        </w:rPr>
      </w:pPr>
      <w:r w:rsidRPr="003C5CAF">
        <w:rPr>
          <w:highlight w:val="lightGray"/>
        </w:rPr>
        <w:t>Customer satisfaction with services</w:t>
      </w:r>
    </w:p>
    <w:p w14:paraId="4037AB5C" w14:textId="23E0E6B0" w:rsidR="002026B5" w:rsidRPr="00DC30DA" w:rsidRDefault="005F7DA1" w:rsidP="001B2545">
      <w:pPr>
        <w:pStyle w:val="BodyText"/>
        <w:numPr>
          <w:ilvl w:val="0"/>
          <w:numId w:val="10"/>
        </w:numPr>
        <w:rPr>
          <w:highlight w:val="lightGray"/>
        </w:rPr>
      </w:pPr>
      <w:r w:rsidRPr="003C5CAF">
        <w:rPr>
          <w:highlight w:val="lightGray"/>
        </w:rPr>
        <w:t>Configuration item quality</w:t>
      </w:r>
    </w:p>
    <w:p w14:paraId="0C1416B5" w14:textId="0F88A3E7" w:rsidR="004D5D77" w:rsidRPr="003C5CAF" w:rsidRDefault="004D5D77" w:rsidP="005B3E5F">
      <w:pPr>
        <w:pStyle w:val="BodyText2"/>
      </w:pPr>
      <w:r w:rsidRPr="003C5CAF">
        <w:rPr>
          <w:highlight w:val="lightGray"/>
        </w:rPr>
        <w:t xml:space="preserve">Additional guidance </w:t>
      </w:r>
      <w:r w:rsidR="00957F15">
        <w:rPr>
          <w:highlight w:val="lightGray"/>
        </w:rPr>
        <w:t xml:space="preserve">is in our Performance Metrics Tool, which </w:t>
      </w:r>
      <w:r w:rsidRPr="003C5CAF">
        <w:rPr>
          <w:highlight w:val="lightGray"/>
        </w:rPr>
        <w:t xml:space="preserve">may be found </w:t>
      </w:r>
      <w:r w:rsidR="00957F15">
        <w:rPr>
          <w:highlight w:val="lightGray"/>
        </w:rPr>
        <w:t xml:space="preserve">on our Procurement Tools website, located </w:t>
      </w:r>
      <w:r w:rsidR="00957F15" w:rsidRPr="00957F15">
        <w:rPr>
          <w:shd w:val="clear" w:color="auto" w:fill="D0CECE" w:themeFill="background2" w:themeFillShade="E6"/>
        </w:rPr>
        <w:t>at</w:t>
      </w:r>
      <w:r w:rsidRPr="00957F15">
        <w:rPr>
          <w:shd w:val="clear" w:color="auto" w:fill="D0CECE" w:themeFill="background2" w:themeFillShade="E6"/>
        </w:rPr>
        <w:t xml:space="preserve">: </w:t>
      </w:r>
      <w:hyperlink r:id="rId19" w:history="1">
        <w:r w:rsidR="00957F15" w:rsidRPr="00957F15">
          <w:rPr>
            <w:rStyle w:val="Hyperlink"/>
            <w:shd w:val="clear" w:color="auto" w:fill="D0CECE" w:themeFill="background2" w:themeFillShade="E6"/>
          </w:rPr>
          <w:t>Procurement Tools | Virginia IT Agency</w:t>
        </w:r>
      </w:hyperlink>
      <w:r w:rsidR="00957F15" w:rsidRPr="00957F15">
        <w:rPr>
          <w:shd w:val="clear" w:color="auto" w:fill="D0CECE" w:themeFill="background2" w:themeFillShade="E6"/>
        </w:rPr>
        <w:t xml:space="preserve"> </w:t>
      </w:r>
      <w:r w:rsidRPr="00957F15">
        <w:rPr>
          <w:shd w:val="clear" w:color="auto" w:fill="D0CECE" w:themeFill="background2" w:themeFillShade="E6"/>
        </w:rPr>
        <w:t xml:space="preserve">or </w:t>
      </w:r>
      <w:r w:rsidRPr="003C5CAF">
        <w:rPr>
          <w:highlight w:val="lightGray"/>
        </w:rPr>
        <w:t xml:space="preserve">you may request assistance by emailing: </w:t>
      </w:r>
      <w:hyperlink r:id="rId20" w:history="1">
        <w:r w:rsidR="00957F15" w:rsidRPr="00E75139">
          <w:rPr>
            <w:rStyle w:val="Hyperlink"/>
            <w:highlight w:val="lightGray"/>
          </w:rPr>
          <w:t>scminfo@vita.virginia.gov</w:t>
        </w:r>
      </w:hyperlink>
      <w:r w:rsidRPr="003C5CAF">
        <w:rPr>
          <w:highlight w:val="lightGray"/>
        </w:rPr>
        <w:t>.</w:t>
      </w:r>
      <w:r w:rsidR="003C5CAF" w:rsidRPr="003C5CAF">
        <w:rPr>
          <w:highlight w:val="lightGray"/>
        </w:rPr>
        <w:t>]]</w:t>
      </w:r>
      <w:r w:rsidR="00957F15">
        <w:t xml:space="preserve"> </w:t>
      </w:r>
    </w:p>
    <w:bookmarkEnd w:id="57"/>
    <w:p w14:paraId="201A3643" w14:textId="07CFAA45" w:rsidR="007D05DC" w:rsidRDefault="00A870D6" w:rsidP="00F56309">
      <w:pPr>
        <w:pStyle w:val="Heading2"/>
      </w:pPr>
      <w:r w:rsidRPr="004955A0">
        <w:t>Performance Self-Assessment</w:t>
      </w:r>
      <w:r>
        <w:t xml:space="preserve">. </w:t>
      </w:r>
    </w:p>
    <w:p w14:paraId="136D005C" w14:textId="47CE5A22" w:rsidR="00273BD7" w:rsidRPr="003C5CAF" w:rsidRDefault="00B5471B" w:rsidP="005B3E5F">
      <w:pPr>
        <w:pStyle w:val="BodyText2"/>
      </w:pPr>
      <w:r w:rsidRPr="003C5CAF">
        <w:rPr>
          <w:highlight w:val="lightGray"/>
        </w:rPr>
        <w:t xml:space="preserve">[[In an effort to help VITA monitor </w:t>
      </w:r>
      <w:r w:rsidR="00955098">
        <w:rPr>
          <w:highlight w:val="lightGray"/>
        </w:rPr>
        <w:t xml:space="preserve">Software Publisher </w:t>
      </w:r>
      <w:r w:rsidRPr="003C5CAF">
        <w:rPr>
          <w:highlight w:val="lightGray"/>
        </w:rPr>
        <w:t>performance, it is strongly recommended that the SOW include “ Performance Assessments”</w:t>
      </w:r>
      <w:r w:rsidR="00955098">
        <w:rPr>
          <w:highlight w:val="lightGray"/>
        </w:rPr>
        <w:t xml:space="preserve"> for the Software Publisher</w:t>
      </w:r>
      <w:r w:rsidRPr="003C5CAF">
        <w:rPr>
          <w:highlight w:val="lightGray"/>
        </w:rPr>
        <w:t xml:space="preserve">. </w:t>
      </w:r>
      <w:bookmarkStart w:id="59" w:name="_Hlk133499232"/>
      <w:r w:rsidRPr="003C5CAF">
        <w:rPr>
          <w:highlight w:val="lightGray"/>
        </w:rPr>
        <w:t>These assessments may be performed at the Project Manager’s discretion and are not mandated by VITA.</w:t>
      </w:r>
      <w:bookmarkEnd w:id="59"/>
      <w:r w:rsidRPr="003C5CAF">
        <w:rPr>
          <w:highlight w:val="lightGray"/>
        </w:rPr>
        <w:t>]]</w:t>
      </w:r>
    </w:p>
    <w:p w14:paraId="28A07345" w14:textId="337852B9" w:rsidR="009539F3" w:rsidRPr="003C5CAF" w:rsidRDefault="00A870D6" w:rsidP="005B3E5F">
      <w:pPr>
        <w:pStyle w:val="BodyText2"/>
      </w:pPr>
      <w:r w:rsidRPr="003C5CAF">
        <w:rPr>
          <w:highlight w:val="cyan"/>
        </w:rPr>
        <w:t>Within 30</w:t>
      </w:r>
      <w:r w:rsidR="00BF50E4" w:rsidRPr="003C5CAF">
        <w:rPr>
          <w:highlight w:val="cyan"/>
        </w:rPr>
        <w:t xml:space="preserve"> calendar</w:t>
      </w:r>
      <w:r w:rsidRPr="003C5CAF">
        <w:rPr>
          <w:highlight w:val="cyan"/>
        </w:rPr>
        <w:t xml:space="preserve"> days of </w:t>
      </w:r>
      <w:r w:rsidR="00BE45DA">
        <w:rPr>
          <w:highlight w:val="cyan"/>
        </w:rPr>
        <w:t>Contract kickoff</w:t>
      </w:r>
      <w:r w:rsidRPr="003C5CAF">
        <w:rPr>
          <w:highlight w:val="cyan"/>
        </w:rPr>
        <w:t xml:space="preserve">, the </w:t>
      </w:r>
      <w:r w:rsidR="00C85D55">
        <w:rPr>
          <w:highlight w:val="cyan"/>
        </w:rPr>
        <w:t xml:space="preserve">Software </w:t>
      </w:r>
      <w:r w:rsidR="00D529C5">
        <w:rPr>
          <w:highlight w:val="cyan"/>
        </w:rPr>
        <w:t>Publisher</w:t>
      </w:r>
      <w:r w:rsidR="00D529C5" w:rsidRPr="003C5CAF">
        <w:rPr>
          <w:highlight w:val="cyan"/>
        </w:rPr>
        <w:t xml:space="preserve"> and</w:t>
      </w:r>
      <w:r w:rsidRPr="003C5CAF">
        <w:rPr>
          <w:highlight w:val="cyan"/>
        </w:rPr>
        <w:t xml:space="preserve"> the Authorized User will agree on </w:t>
      </w:r>
      <w:r w:rsidR="00C85D55">
        <w:rPr>
          <w:highlight w:val="cyan"/>
        </w:rPr>
        <w:t>the</w:t>
      </w:r>
      <w:r w:rsidR="00C85D55" w:rsidRPr="003C5CAF">
        <w:rPr>
          <w:highlight w:val="cyan"/>
        </w:rPr>
        <w:t xml:space="preserve"> </w:t>
      </w:r>
      <w:r w:rsidRPr="003C5CAF">
        <w:rPr>
          <w:highlight w:val="cyan"/>
        </w:rPr>
        <w:t xml:space="preserve">performance self-assessment criteria. </w:t>
      </w:r>
      <w:r w:rsidR="00C85D55">
        <w:rPr>
          <w:highlight w:val="cyan"/>
        </w:rPr>
        <w:t xml:space="preserve">Software Publisher </w:t>
      </w:r>
      <w:r w:rsidRPr="003C5CAF">
        <w:rPr>
          <w:highlight w:val="cyan"/>
        </w:rPr>
        <w:t xml:space="preserve">shall prepare a monthly self-assessment to report on such </w:t>
      </w:r>
      <w:r w:rsidR="00A2220E" w:rsidRPr="003C5CAF">
        <w:rPr>
          <w:highlight w:val="cyan"/>
        </w:rPr>
        <w:t>criteria</w:t>
      </w:r>
      <w:r w:rsidR="00A2220E">
        <w:rPr>
          <w:highlight w:val="cyan"/>
        </w:rPr>
        <w:t xml:space="preserve"> and</w:t>
      </w:r>
      <w:r w:rsidRPr="003C5CAF">
        <w:rPr>
          <w:highlight w:val="cyan"/>
        </w:rPr>
        <w:t xml:space="preserve"> shall submit its self-assessment to the Authorized User who will have five (5)</w:t>
      </w:r>
      <w:r w:rsidR="00BF50E4" w:rsidRPr="003C5CAF">
        <w:rPr>
          <w:highlight w:val="cyan"/>
        </w:rPr>
        <w:t xml:space="preserve"> business</w:t>
      </w:r>
      <w:r w:rsidRPr="003C5CAF">
        <w:rPr>
          <w:highlight w:val="cyan"/>
        </w:rPr>
        <w:t xml:space="preserve"> days to respond with any comments. If the Authorized User agrees with </w:t>
      </w:r>
      <w:r w:rsidR="004E24BA">
        <w:rPr>
          <w:highlight w:val="cyan"/>
        </w:rPr>
        <w:t xml:space="preserve">Software </w:t>
      </w:r>
      <w:r w:rsidR="00D529C5">
        <w:rPr>
          <w:highlight w:val="cyan"/>
        </w:rPr>
        <w:t>Publisher’s self</w:t>
      </w:r>
      <w:r w:rsidRPr="003C5CAF">
        <w:rPr>
          <w:highlight w:val="cyan"/>
        </w:rPr>
        <w:t>-assessment, such Authorized User will sign the self-</w:t>
      </w:r>
      <w:r w:rsidRPr="003C5CAF">
        <w:rPr>
          <w:highlight w:val="cyan"/>
        </w:rPr>
        <w:lastRenderedPageBreak/>
        <w:t xml:space="preserve">assessment and </w:t>
      </w:r>
      <w:r w:rsidR="00273BD7" w:rsidRPr="003C5CAF">
        <w:rPr>
          <w:highlight w:val="cyan"/>
        </w:rPr>
        <w:t xml:space="preserve">upload a copy to the Project documents in </w:t>
      </w:r>
      <w:r w:rsidR="004D5D77" w:rsidRPr="003C5CAF">
        <w:rPr>
          <w:highlight w:val="cyan"/>
        </w:rPr>
        <w:t xml:space="preserve">Planview, </w:t>
      </w:r>
      <w:r w:rsidR="00273BD7" w:rsidRPr="003C5CAF">
        <w:rPr>
          <w:highlight w:val="cyan"/>
        </w:rPr>
        <w:t>the Commonwealth Technology Portfolio.</w:t>
      </w:r>
    </w:p>
    <w:p w14:paraId="1D43E44A" w14:textId="0269C6FE" w:rsidR="00273BD7" w:rsidRDefault="00273BD7" w:rsidP="00F56309">
      <w:pPr>
        <w:pStyle w:val="Heading2"/>
      </w:pPr>
      <w:r>
        <w:t>Performance Assessments</w:t>
      </w:r>
      <w:r w:rsidR="004E24BA">
        <w:t xml:space="preserve"> Completed by Authorized User</w:t>
      </w:r>
    </w:p>
    <w:p w14:paraId="1660215B" w14:textId="0403B293" w:rsidR="00273BD7" w:rsidRPr="003C5CAF" w:rsidRDefault="00273BD7" w:rsidP="005B3E5F">
      <w:pPr>
        <w:pStyle w:val="BodyText2"/>
      </w:pPr>
      <w:r w:rsidRPr="003C5CAF">
        <w:rPr>
          <w:highlight w:val="lightGray"/>
        </w:rPr>
        <w:t xml:space="preserve">[[You may want to develop assessments of the </w:t>
      </w:r>
      <w:r w:rsidR="004E24BA">
        <w:rPr>
          <w:highlight w:val="lightGray"/>
        </w:rPr>
        <w:t xml:space="preserve">Software Publisher’s </w:t>
      </w:r>
      <w:r w:rsidRPr="003C5CAF">
        <w:rPr>
          <w:highlight w:val="lightGray"/>
        </w:rPr>
        <w:t xml:space="preserve">performance and disseminate such assessments to other Authorized Users of the VITA Contract. Prior to dissemination of such assessments, </w:t>
      </w:r>
      <w:r w:rsidR="004E24BA">
        <w:rPr>
          <w:highlight w:val="lightGray"/>
        </w:rPr>
        <w:t xml:space="preserve">Software </w:t>
      </w:r>
      <w:r w:rsidR="00D529C5">
        <w:rPr>
          <w:highlight w:val="lightGray"/>
        </w:rPr>
        <w:t>Publisher</w:t>
      </w:r>
      <w:r w:rsidR="00D529C5" w:rsidRPr="003C5CAF">
        <w:rPr>
          <w:highlight w:val="lightGray"/>
        </w:rPr>
        <w:t xml:space="preserve"> will</w:t>
      </w:r>
      <w:r w:rsidRPr="003C5CAF">
        <w:rPr>
          <w:highlight w:val="lightGray"/>
        </w:rPr>
        <w:t xml:space="preserve"> have an opportunity to respond to the assessments, and independent verification of the assessment may be utilized in the case of disagreement. Th</w:t>
      </w:r>
      <w:r w:rsidR="00953925" w:rsidRPr="003C5CAF">
        <w:rPr>
          <w:highlight w:val="lightGray"/>
        </w:rPr>
        <w:t>ese</w:t>
      </w:r>
      <w:r w:rsidRPr="003C5CAF">
        <w:rPr>
          <w:highlight w:val="lightGray"/>
        </w:rPr>
        <w:t xml:space="preserve"> assessment</w:t>
      </w:r>
      <w:r w:rsidR="00953925" w:rsidRPr="003C5CAF">
        <w:rPr>
          <w:highlight w:val="lightGray"/>
        </w:rPr>
        <w:t>s</w:t>
      </w:r>
      <w:r w:rsidRPr="003C5CAF">
        <w:rPr>
          <w:highlight w:val="lightGray"/>
        </w:rPr>
        <w:t xml:space="preserve"> may be performed at the Project Manager’s discretion and </w:t>
      </w:r>
      <w:r w:rsidR="00953925" w:rsidRPr="003C5CAF">
        <w:rPr>
          <w:highlight w:val="lightGray"/>
        </w:rPr>
        <w:t>are</w:t>
      </w:r>
      <w:r w:rsidRPr="003C5CAF">
        <w:rPr>
          <w:highlight w:val="lightGray"/>
        </w:rPr>
        <w:t xml:space="preserve"> not mandated by</w:t>
      </w:r>
      <w:r w:rsidR="00953925" w:rsidRPr="003C5CAF">
        <w:rPr>
          <w:highlight w:val="lightGray"/>
        </w:rPr>
        <w:t xml:space="preserve"> </w:t>
      </w:r>
      <w:r w:rsidRPr="003C5CAF">
        <w:rPr>
          <w:highlight w:val="lightGray"/>
        </w:rPr>
        <w:t>VITA.]]</w:t>
      </w:r>
    </w:p>
    <w:p w14:paraId="5317A17B" w14:textId="77777777" w:rsidR="000954DC" w:rsidRDefault="002E6C9B" w:rsidP="00663EB3">
      <w:pPr>
        <w:pStyle w:val="Heading1"/>
      </w:pPr>
      <w:r>
        <w:t>Change Management</w:t>
      </w:r>
    </w:p>
    <w:p w14:paraId="4C9AD196" w14:textId="6EA8D4EE" w:rsidR="001A1B98" w:rsidRPr="007700AC" w:rsidRDefault="002E6C9B" w:rsidP="008E1E3C">
      <w:pPr>
        <w:pStyle w:val="BodyText"/>
        <w:rPr>
          <w:highlight w:val="lightGray"/>
        </w:rPr>
      </w:pPr>
      <w:r w:rsidRPr="007700AC">
        <w:rPr>
          <w:highlight w:val="lightGray"/>
        </w:rPr>
        <w:t>[[C</w:t>
      </w:r>
      <w:r w:rsidR="00EB279A" w:rsidRPr="007700AC">
        <w:rPr>
          <w:highlight w:val="lightGray"/>
        </w:rPr>
        <w:t xml:space="preserve">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sidR="00EB279A" w:rsidRPr="007700AC">
        <w:rPr>
          <w:highlight w:val="lightGray"/>
          <w:u w:val="single"/>
        </w:rPr>
        <w:t>Code of Virginia</w:t>
      </w:r>
      <w:r w:rsidR="00B24B36" w:rsidRPr="007700AC">
        <w:rPr>
          <w:highlight w:val="lightGray"/>
        </w:rPr>
        <w:t xml:space="preserve">, </w:t>
      </w:r>
      <w:r w:rsidR="00EB279A" w:rsidRPr="007700AC">
        <w:rPr>
          <w:highlight w:val="lightGray"/>
        </w:rPr>
        <w:t xml:space="preserve">§ 2.2-4309. Modification of the </w:t>
      </w:r>
      <w:r w:rsidR="00437637">
        <w:rPr>
          <w:highlight w:val="lightGray"/>
        </w:rPr>
        <w:t>C</w:t>
      </w:r>
      <w:r w:rsidR="00EB279A" w:rsidRPr="007700AC">
        <w:rPr>
          <w:highlight w:val="lightGray"/>
        </w:rPr>
        <w:t>ontract</w:t>
      </w:r>
      <w:r w:rsidR="00B24B36" w:rsidRPr="007700AC">
        <w:rPr>
          <w:highlight w:val="lightGray"/>
        </w:rPr>
        <w:t>, found</w:t>
      </w:r>
      <w:r w:rsidR="00EB279A" w:rsidRPr="007700AC">
        <w:rPr>
          <w:highlight w:val="lightGray"/>
        </w:rPr>
        <w:t xml:space="preserve"> at this link: </w:t>
      </w:r>
      <w:hyperlink r:id="rId21" w:history="1">
        <w:r w:rsidR="00B35C1F" w:rsidRPr="007700AC">
          <w:rPr>
            <w:highlight w:val="lightGray"/>
          </w:rPr>
          <w:t>http://law.lis.virginia.gov/vacode/title2.2/chapter43/section2.2-4309/</w:t>
        </w:r>
      </w:hyperlink>
      <w:r w:rsidR="00B24B36" w:rsidRPr="007700AC">
        <w:rPr>
          <w:highlight w:val="lightGray"/>
        </w:rPr>
        <w:t>. Changes to the scope of this SOW must stay within the boundaries of the scope of the VITA</w:t>
      </w:r>
      <w:r w:rsidR="00661696">
        <w:rPr>
          <w:highlight w:val="lightGray"/>
        </w:rPr>
        <w:t xml:space="preserve"> or </w:t>
      </w:r>
      <w:r w:rsidR="00BF426A">
        <w:rPr>
          <w:highlight w:val="lightGray"/>
        </w:rPr>
        <w:t>your Agency’s</w:t>
      </w:r>
      <w:r w:rsidR="00B24B36" w:rsidRPr="007700AC">
        <w:rPr>
          <w:highlight w:val="lightGray"/>
        </w:rPr>
        <w:t xml:space="preserve"> Contract. </w:t>
      </w:r>
    </w:p>
    <w:p w14:paraId="73AED05C" w14:textId="77777777" w:rsidR="00661696" w:rsidRDefault="00B24B36" w:rsidP="008E1E3C">
      <w:pPr>
        <w:pStyle w:val="BodyText"/>
        <w:rPr>
          <w:highlight w:val="lightGray"/>
        </w:rPr>
      </w:pPr>
      <w:r w:rsidRPr="007700AC">
        <w:rPr>
          <w:highlight w:val="lightGray"/>
        </w:rPr>
        <w:t xml:space="preserve">For complex and/or major projects, it is recommended that you use the VITA PMD processes and templates located at: </w:t>
      </w:r>
      <w:bookmarkStart w:id="60" w:name="_Hlk140139244"/>
    </w:p>
    <w:p w14:paraId="2EB93985" w14:textId="77777777" w:rsidR="00661696" w:rsidRDefault="00661696" w:rsidP="008E1E3C">
      <w:pPr>
        <w:pStyle w:val="BodyText"/>
        <w:rPr>
          <w:highlight w:val="lightGray"/>
        </w:rPr>
      </w:pPr>
      <w:hyperlink r:id="rId22" w:history="1">
        <w:r w:rsidRPr="007D04D6">
          <w:rPr>
            <w:rStyle w:val="Hyperlink"/>
            <w:highlight w:val="lightGray"/>
          </w:rPr>
          <w:t>https://www.vita.virginia.gov/policy--governance/policies-standards--guidelines/</w:t>
        </w:r>
      </w:hyperlink>
      <w:r w:rsidR="00BA2530">
        <w:rPr>
          <w:highlight w:val="lightGray"/>
        </w:rPr>
        <w:t xml:space="preserve"> and </w:t>
      </w:r>
      <w:hyperlink r:id="rId23" w:history="1">
        <w:r w:rsidR="00BA2530" w:rsidRPr="00BA2530">
          <w:rPr>
            <w:rStyle w:val="Hyperlink"/>
            <w:highlight w:val="lightGray"/>
          </w:rPr>
          <w:t>https://www.vita.virginia.gov/policy--governance/project-management/project-management-templates-tools/</w:t>
        </w:r>
      </w:hyperlink>
      <w:bookmarkEnd w:id="60"/>
      <w:r w:rsidR="00B24B36" w:rsidRPr="00BA2530">
        <w:rPr>
          <w:highlight w:val="lightGray"/>
        </w:rPr>
        <w:t xml:space="preserve">. </w:t>
      </w:r>
    </w:p>
    <w:p w14:paraId="6A674287" w14:textId="6AFC7010" w:rsidR="00EB279A" w:rsidRDefault="00B505A1" w:rsidP="008E1E3C">
      <w:pPr>
        <w:pStyle w:val="BodyText"/>
      </w:pPr>
      <w:r w:rsidRPr="007700AC">
        <w:rPr>
          <w:highlight w:val="lightGray"/>
        </w:rPr>
        <w:t xml:space="preserve">Administrative or non-technical/functional </w:t>
      </w:r>
      <w:r w:rsidR="00B24B36" w:rsidRPr="007700AC">
        <w:rPr>
          <w:highlight w:val="lightGray"/>
        </w:rPr>
        <w:t>change</w:t>
      </w:r>
      <w:r w:rsidRPr="007700AC">
        <w:rPr>
          <w:highlight w:val="lightGray"/>
        </w:rPr>
        <w:t>s (deliverables, schedule, point of contact, reporting</w:t>
      </w:r>
      <w:r w:rsidR="00B24B36" w:rsidRPr="007700AC">
        <w:rPr>
          <w:highlight w:val="lightGray"/>
        </w:rPr>
        <w:t xml:space="preserve">, </w:t>
      </w:r>
      <w:r w:rsidRPr="007700AC">
        <w:rPr>
          <w:highlight w:val="lightGray"/>
        </w:rPr>
        <w:t xml:space="preserve">etc.) </w:t>
      </w:r>
      <w:r w:rsidR="00B24B36" w:rsidRPr="007700AC">
        <w:rPr>
          <w:highlight w:val="lightGray"/>
        </w:rPr>
        <w:t xml:space="preserve">should extrapolate the affected sections of this SOW in a </w:t>
      </w:r>
      <w:r w:rsidR="008F01EC" w:rsidRPr="007700AC">
        <w:rPr>
          <w:highlight w:val="lightGray"/>
        </w:rPr>
        <w:t>“</w:t>
      </w:r>
      <w:r w:rsidR="00B24B36" w:rsidRPr="007700AC">
        <w:rPr>
          <w:highlight w:val="lightGray"/>
        </w:rPr>
        <w:t>from/to</w:t>
      </w:r>
      <w:r w:rsidR="008F01EC" w:rsidRPr="007700AC">
        <w:rPr>
          <w:highlight w:val="lightGray"/>
        </w:rPr>
        <w:t>”</w:t>
      </w:r>
      <w:r w:rsidR="00B24B36" w:rsidRPr="007700AC">
        <w:rPr>
          <w:highlight w:val="lightGray"/>
        </w:rPr>
        <w:t xml:space="preserve"> format and be</w:t>
      </w:r>
      <w:r w:rsidR="008F01EC" w:rsidRPr="007700AC">
        <w:rPr>
          <w:highlight w:val="lightGray"/>
        </w:rPr>
        <w:t xml:space="preserve"> placed in a numbered modification letter referencing this SOW and date, with a new effective date. The VITA Contract may include a template for your </w:t>
      </w:r>
      <w:r w:rsidR="00661696" w:rsidRPr="007700AC">
        <w:rPr>
          <w:highlight w:val="lightGray"/>
        </w:rPr>
        <w:t>use,</w:t>
      </w:r>
      <w:r w:rsidR="008F01EC" w:rsidRPr="007700AC">
        <w:rPr>
          <w:highlight w:val="lightGray"/>
        </w:rPr>
        <w:t xml:space="preserve"> or you </w:t>
      </w:r>
      <w:r w:rsidR="001A1B98" w:rsidRPr="007700AC">
        <w:rPr>
          <w:highlight w:val="lightGray"/>
        </w:rPr>
        <w:t>may obtain one from</w:t>
      </w:r>
      <w:r w:rsidR="008F01EC" w:rsidRPr="007700AC">
        <w:rPr>
          <w:highlight w:val="lightGray"/>
        </w:rPr>
        <w:t xml:space="preserve"> the VITA Contract</w:t>
      </w:r>
      <w:r w:rsidR="001A1B98" w:rsidRPr="007700AC">
        <w:rPr>
          <w:highlight w:val="lightGray"/>
        </w:rPr>
        <w:t>’s</w:t>
      </w:r>
      <w:r w:rsidR="008F01EC" w:rsidRPr="007700AC">
        <w:rPr>
          <w:highlight w:val="lightGray"/>
        </w:rPr>
        <w:t xml:space="preserve"> Point of Contact. It is very important that changes do not conflict with</w:t>
      </w:r>
      <w:r w:rsidRPr="007700AC">
        <w:rPr>
          <w:highlight w:val="lightGray"/>
        </w:rPr>
        <w:t>,</w:t>
      </w:r>
      <w:r w:rsidR="008F01EC" w:rsidRPr="007700AC">
        <w:rPr>
          <w:highlight w:val="lightGray"/>
        </w:rPr>
        <w:t xml:space="preserve"> </w:t>
      </w:r>
      <w:r w:rsidRPr="007700AC">
        <w:rPr>
          <w:highlight w:val="lightGray"/>
        </w:rPr>
        <w:t>but</w:t>
      </w:r>
      <w:r w:rsidR="001A1B98" w:rsidRPr="007700AC">
        <w:rPr>
          <w:highlight w:val="lightGray"/>
        </w:rPr>
        <w:t xml:space="preserve"> do comply with</w:t>
      </w:r>
      <w:r w:rsidRPr="007700AC">
        <w:rPr>
          <w:highlight w:val="lightGray"/>
        </w:rPr>
        <w:t>,</w:t>
      </w:r>
      <w:r w:rsidR="001A1B98" w:rsidRPr="007700AC">
        <w:rPr>
          <w:highlight w:val="lightGray"/>
        </w:rPr>
        <w:t xml:space="preserve"> </w:t>
      </w:r>
      <w:r w:rsidR="008F01EC" w:rsidRPr="007700AC">
        <w:rPr>
          <w:highlight w:val="lightGray"/>
        </w:rPr>
        <w:t>the VITA</w:t>
      </w:r>
      <w:r w:rsidR="00661696">
        <w:rPr>
          <w:highlight w:val="lightGray"/>
        </w:rPr>
        <w:t xml:space="preserve"> or </w:t>
      </w:r>
      <w:r w:rsidR="00BF426A">
        <w:rPr>
          <w:highlight w:val="lightGray"/>
        </w:rPr>
        <w:t>your Agency’s</w:t>
      </w:r>
      <w:r w:rsidR="008F01EC" w:rsidRPr="007700AC">
        <w:rPr>
          <w:highlight w:val="lightGray"/>
        </w:rPr>
        <w:t xml:space="preserve"> Contract, which takes precedence.</w:t>
      </w:r>
      <w:r w:rsidR="001A1B98" w:rsidRPr="007700AC">
        <w:rPr>
          <w:highlight w:val="lightGray"/>
        </w:rPr>
        <w:t xml:space="preserve"> The following language may be included in this section</w:t>
      </w:r>
      <w:r w:rsidR="00542019" w:rsidRPr="007700AC">
        <w:rPr>
          <w:highlight w:val="lightGray"/>
        </w:rPr>
        <w:t xml:space="preserve">, but additional language is needed to list any </w:t>
      </w:r>
      <w:r w:rsidRPr="007700AC">
        <w:rPr>
          <w:highlight w:val="lightGray"/>
        </w:rPr>
        <w:t xml:space="preserve">technical/functional </w:t>
      </w:r>
      <w:r w:rsidR="00542019" w:rsidRPr="007700AC">
        <w:rPr>
          <w:highlight w:val="lightGray"/>
        </w:rPr>
        <w:t xml:space="preserve">change management areas specific to this SOW </w:t>
      </w:r>
      <w:r w:rsidR="009D2812">
        <w:rPr>
          <w:highlight w:val="lightGray"/>
        </w:rPr>
        <w:t>(</w:t>
      </w:r>
      <w:r w:rsidR="00542019" w:rsidRPr="007700AC">
        <w:rPr>
          <w:highlight w:val="lightGray"/>
        </w:rPr>
        <w:t xml:space="preserve">i.e., configuration, incident, </w:t>
      </w:r>
      <w:r w:rsidRPr="007700AC">
        <w:rPr>
          <w:highlight w:val="lightGray"/>
        </w:rPr>
        <w:t xml:space="preserve">workflow, </w:t>
      </w:r>
      <w:r w:rsidR="00542019" w:rsidRPr="007700AC">
        <w:rPr>
          <w:highlight w:val="lightGray"/>
        </w:rPr>
        <w:t>or any others of a technical/functional nature</w:t>
      </w:r>
      <w:r w:rsidR="009D2812">
        <w:rPr>
          <w:highlight w:val="lightGray"/>
        </w:rPr>
        <w:t>)</w:t>
      </w:r>
      <w:r w:rsidRPr="007700AC">
        <w:rPr>
          <w:highlight w:val="lightGray"/>
        </w:rPr>
        <w:t>.</w:t>
      </w:r>
      <w:r w:rsidR="002E6C9B" w:rsidRPr="007700AC">
        <w:rPr>
          <w:highlight w:val="lightGray"/>
        </w:rPr>
        <w:t>]]</w:t>
      </w:r>
    </w:p>
    <w:p w14:paraId="1670297C" w14:textId="1D3F80D8" w:rsidR="001A1B98" w:rsidRPr="003C5CAF" w:rsidRDefault="00915D25" w:rsidP="008E1E3C">
      <w:pPr>
        <w:pStyle w:val="BodyText"/>
        <w:rPr>
          <w:rStyle w:val="Hyperlink"/>
          <w:i/>
          <w:iCs/>
        </w:rPr>
      </w:pPr>
      <w:r w:rsidRPr="00915D25">
        <w:t xml:space="preserve">Any change to </w:t>
      </w:r>
      <w:r>
        <w:t>this</w:t>
      </w:r>
      <w:r w:rsidRPr="00915D25">
        <w:t xml:space="preserve"> SOW must be described in a written change request, in the format provided in </w:t>
      </w:r>
      <w:r>
        <w:t xml:space="preserve">Contract </w:t>
      </w:r>
      <w:r w:rsidRPr="00915D25">
        <w:t>Exhibit D. Either Party to a SOW may issue a change request that will be subject to written approval of the other Party before it becomes part of th</w:t>
      </w:r>
      <w:r>
        <w:t>e SOW and</w:t>
      </w:r>
      <w:r w:rsidRPr="00915D25">
        <w:t xml:space="preserve"> Contract. In no event will any SOW or </w:t>
      </w:r>
      <w:r>
        <w:t xml:space="preserve">change request </w:t>
      </w:r>
      <w:r w:rsidRPr="00915D25">
        <w:t xml:space="preserve">require the </w:t>
      </w:r>
      <w:r>
        <w:t xml:space="preserve">Supplier or </w:t>
      </w:r>
      <w:r w:rsidRPr="00915D25">
        <w:t>S</w:t>
      </w:r>
      <w:r>
        <w:t>oftware Publisher</w:t>
      </w:r>
      <w:r w:rsidRPr="00915D25">
        <w:t xml:space="preserve"> to provide any Products or Services that are beyond the scope of th</w:t>
      </w:r>
      <w:r>
        <w:t>e</w:t>
      </w:r>
      <w:r w:rsidRPr="00915D25">
        <w:t xml:space="preserve"> Contract</w:t>
      </w:r>
      <w:r>
        <w:t xml:space="preserve">.  </w:t>
      </w:r>
      <w:r w:rsidRPr="00915D25">
        <w:t>.</w:t>
      </w:r>
      <w:r w:rsidR="001A1B98" w:rsidRPr="003C5CAF">
        <w:t xml:space="preserve">All changes to this SOW must comply with the Contract. Price changes must comply with the </w:t>
      </w:r>
      <w:r w:rsidR="001A1B98" w:rsidRPr="003C5CAF">
        <w:rPr>
          <w:u w:val="single"/>
        </w:rPr>
        <w:t>Code of Virginia</w:t>
      </w:r>
      <w:r w:rsidR="001A1B98" w:rsidRPr="003C5CAF">
        <w:t xml:space="preserve">, § 2.2-4309. Modification of the </w:t>
      </w:r>
      <w:r w:rsidR="00437637">
        <w:t>C</w:t>
      </w:r>
      <w:r w:rsidR="001A1B98" w:rsidRPr="003C5CAF">
        <w:t xml:space="preserve">ontract, found at this link: </w:t>
      </w:r>
      <w:hyperlink r:id="rId24" w:history="1">
        <w:r w:rsidR="00B35C1F" w:rsidRPr="003C5CAF">
          <w:rPr>
            <w:rStyle w:val="Hyperlink"/>
          </w:rPr>
          <w:t>http://law.lis.virginia.gov/vacode/title2.2/chapter43/section2.2-4309/</w:t>
        </w:r>
      </w:hyperlink>
    </w:p>
    <w:p w14:paraId="67F437DC" w14:textId="7628BFB2" w:rsidR="001A1B98" w:rsidRPr="003C5CAF" w:rsidRDefault="001A1B98" w:rsidP="008E1E3C">
      <w:pPr>
        <w:pStyle w:val="BodyText"/>
      </w:pPr>
      <w:r w:rsidRPr="003C5CAF">
        <w:t>All changes to this SOW shall be in written form and fully executed between the Authorized User</w:t>
      </w:r>
      <w:r w:rsidR="00542019" w:rsidRPr="003C5CAF">
        <w:t>’s</w:t>
      </w:r>
      <w:r w:rsidR="00915D25">
        <w:t>, the Software Publisher’s</w:t>
      </w:r>
      <w:r w:rsidRPr="003C5CAF">
        <w:t xml:space="preserve"> and the Supplier’</w:t>
      </w:r>
      <w:r w:rsidR="00542019" w:rsidRPr="003C5CAF">
        <w:t xml:space="preserve">s authorized representatives. </w:t>
      </w:r>
      <w:r w:rsidR="00B505A1" w:rsidRPr="003C5CAF">
        <w:t>For changes, t</w:t>
      </w:r>
      <w:r w:rsidR="00542019" w:rsidRPr="003C5CAF">
        <w:t xml:space="preserve">he parties agree to use the </w:t>
      </w:r>
      <w:r w:rsidR="00B505A1" w:rsidRPr="003C5CAF">
        <w:t xml:space="preserve">change </w:t>
      </w:r>
      <w:r w:rsidR="00542019" w:rsidRPr="003C5CAF">
        <w:t>template</w:t>
      </w:r>
      <w:r w:rsidR="00B505A1" w:rsidRPr="003C5CAF">
        <w:t>,</w:t>
      </w:r>
      <w:r w:rsidR="00A74E59">
        <w:t xml:space="preserve"> Exhibit D</w:t>
      </w:r>
      <w:r w:rsidR="00B505A1" w:rsidRPr="003C5CAF">
        <w:t xml:space="preserve"> attached to </w:t>
      </w:r>
      <w:r w:rsidR="00A74E59">
        <w:t>the Contract</w:t>
      </w:r>
      <w:r w:rsidR="00B505A1" w:rsidRPr="003C5CAF">
        <w:t xml:space="preserve">. </w:t>
      </w:r>
    </w:p>
    <w:p w14:paraId="1C7663EB" w14:textId="77777777" w:rsidR="00B56EDD" w:rsidRDefault="00B56EDD" w:rsidP="00663EB3">
      <w:pPr>
        <w:pStyle w:val="Heading1"/>
      </w:pPr>
      <w:r>
        <w:t>ORDER OF PRECEDENCE</w:t>
      </w:r>
    </w:p>
    <w:p w14:paraId="4F264667" w14:textId="5E65A18D" w:rsidR="004C4B85" w:rsidRPr="004C4B85" w:rsidRDefault="004C4B85" w:rsidP="004C4B85">
      <w:pPr>
        <w:pStyle w:val="BodyText"/>
      </w:pPr>
      <w:r w:rsidRPr="004C4B85">
        <w:t>In the event of a conflict, the following order of precedence shall apply: th</w:t>
      </w:r>
      <w:r>
        <w:t>e</w:t>
      </w:r>
      <w:r w:rsidRPr="004C4B85">
        <w:t xml:space="preserve"> Contract document, Exhibit F-1, Exhibit A, Exhibit B, </w:t>
      </w:r>
      <w:r>
        <w:t>this</w:t>
      </w:r>
      <w:r w:rsidRPr="004C4B85">
        <w:t xml:space="preserve"> SOW, then any project specific order.  In the event of a conflict or inconsistency between the negotiated terms of t</w:t>
      </w:r>
      <w:r>
        <w:t>he</w:t>
      </w:r>
      <w:r w:rsidRPr="004C4B85">
        <w:t xml:space="preserve"> Contract and any provision incorporated by reference into the Contract (e.g., a section of a License Agreement), the negotiated terms of th</w:t>
      </w:r>
      <w:r>
        <w:t>e</w:t>
      </w:r>
      <w:r w:rsidRPr="004C4B85">
        <w:t xml:space="preserve"> Contract will take precedence. For purposes of this section, a “conflict” exists with respect to a subject that has been comprehensively addressed in the Contract when supplementary terms contained in a provision incorporated by reference would alter the rights and obligations of the Parties set forth in the Contract.</w:t>
      </w:r>
    </w:p>
    <w:p w14:paraId="1F0FED82" w14:textId="53C089E1" w:rsidR="006C7E64" w:rsidRDefault="006C7E64" w:rsidP="00663EB3">
      <w:pPr>
        <w:pStyle w:val="Heading1"/>
      </w:pPr>
      <w:r>
        <w:lastRenderedPageBreak/>
        <w:t>Point of Contact</w:t>
      </w:r>
    </w:p>
    <w:p w14:paraId="41174DFF" w14:textId="77777777" w:rsidR="006C7E64" w:rsidRPr="003C5CAF" w:rsidRDefault="006C7E64" w:rsidP="008E1E3C">
      <w:pPr>
        <w:pStyle w:val="BodyText"/>
      </w:pPr>
      <w:r w:rsidRPr="003C5CAF">
        <w:t>For the duration of this project, the following project managers shall serve as the point</w:t>
      </w:r>
      <w:r w:rsidR="003E353E" w:rsidRPr="003C5CAF">
        <w:t>s</w:t>
      </w:r>
      <w:r w:rsidRPr="003C5CAF">
        <w:t xml:space="preserve"> of contact for day-to-day communication:</w:t>
      </w:r>
    </w:p>
    <w:p w14:paraId="36180B33" w14:textId="77777777" w:rsidR="006C7E64" w:rsidRDefault="006C7E64">
      <w:pPr>
        <w:spacing w:line="360" w:lineRule="auto"/>
        <w:ind w:left="1080"/>
        <w:jc w:val="both"/>
      </w:pPr>
      <w:r>
        <w:t>Authorized User</w:t>
      </w:r>
      <w:r w:rsidRPr="00794500">
        <w:t xml:space="preserve">: </w:t>
      </w:r>
      <w:r>
        <w:rPr>
          <w:highlight w:val="cyan"/>
        </w:rPr>
        <w:t>__________________________</w:t>
      </w:r>
    </w:p>
    <w:p w14:paraId="53727C04" w14:textId="768587D3" w:rsidR="006C7E64" w:rsidRDefault="0021302A">
      <w:pPr>
        <w:spacing w:line="360" w:lineRule="auto"/>
        <w:ind w:left="1080"/>
        <w:jc w:val="both"/>
      </w:pPr>
      <w:r>
        <w:t>Supplier</w:t>
      </w:r>
      <w:r w:rsidR="006C7E64">
        <w:t xml:space="preserve">: </w:t>
      </w:r>
      <w:r w:rsidR="006C7E64">
        <w:rPr>
          <w:highlight w:val="cyan"/>
        </w:rPr>
        <w:t>_________________________</w:t>
      </w:r>
    </w:p>
    <w:p w14:paraId="10AAA46E" w14:textId="77777777" w:rsidR="003622DE" w:rsidRDefault="003622DE" w:rsidP="003622DE">
      <w:pPr>
        <w:spacing w:line="360" w:lineRule="auto"/>
        <w:ind w:left="1080"/>
        <w:jc w:val="both"/>
      </w:pPr>
      <w:r>
        <w:t xml:space="preserve">Software Publisher: </w:t>
      </w:r>
      <w:r>
        <w:rPr>
          <w:highlight w:val="cyan"/>
        </w:rPr>
        <w:t>_________________________</w:t>
      </w:r>
    </w:p>
    <w:p w14:paraId="7F75EFA5" w14:textId="77777777" w:rsidR="006C7E64" w:rsidRDefault="006C7E64">
      <w:pPr>
        <w:spacing w:line="360" w:lineRule="auto"/>
        <w:jc w:val="both"/>
      </w:pPr>
      <w:r>
        <w:t>By signing below, both parties agree to the terms of this Exhibit.</w:t>
      </w:r>
    </w:p>
    <w:p w14:paraId="6A777AC9" w14:textId="7BC685DF" w:rsidR="00702F71" w:rsidRDefault="006701CC">
      <w:pPr>
        <w:pStyle w:val="BlockText"/>
      </w:pPr>
      <w:r>
        <w:rPr>
          <w:b/>
        </w:rPr>
        <w:t>Software Publisher</w:t>
      </w:r>
      <w:r w:rsidR="00702F71" w:rsidRPr="003C40E3">
        <w:rPr>
          <w:b/>
        </w:rPr>
        <w:t>:</w:t>
      </w:r>
      <w:r w:rsidR="006C7E64">
        <w:tab/>
      </w:r>
      <w:r w:rsidR="00702F71" w:rsidRPr="003C40E3">
        <w:rPr>
          <w:b/>
        </w:rPr>
        <w:t>Authorized User:</w:t>
      </w:r>
    </w:p>
    <w:p w14:paraId="04AE55F4" w14:textId="77777777" w:rsidR="00702F71" w:rsidRDefault="00702F71">
      <w:pPr>
        <w:pStyle w:val="BlockText"/>
      </w:pPr>
      <w:r>
        <w:t>___________________________________</w:t>
      </w:r>
      <w:r>
        <w:tab/>
        <w:t>____________________________________</w:t>
      </w:r>
    </w:p>
    <w:p w14:paraId="2F241874" w14:textId="004CAFA1" w:rsidR="006C7E64" w:rsidRDefault="00702F71">
      <w:pPr>
        <w:pStyle w:val="BlockText"/>
      </w:pPr>
      <w:r>
        <w:t xml:space="preserve">(Name of </w:t>
      </w:r>
      <w:r w:rsidR="00702ED2" w:rsidRPr="00702ED2">
        <w:t>S</w:t>
      </w:r>
      <w:r w:rsidR="00702ED2">
        <w:t>oftware Publisher</w:t>
      </w:r>
      <w:r>
        <w:t>)</w:t>
      </w:r>
      <w:r>
        <w:tab/>
      </w:r>
      <w:r>
        <w:tab/>
        <w:t xml:space="preserve">(Name of Agency/Institution) </w:t>
      </w:r>
    </w:p>
    <w:p w14:paraId="16CAF76E" w14:textId="77777777" w:rsidR="006C7E64" w:rsidRDefault="006C7E64">
      <w:pPr>
        <w:pStyle w:val="BlockText"/>
      </w:pPr>
      <w:r>
        <w:t>By: ________________________________</w:t>
      </w:r>
      <w:r>
        <w:tab/>
        <w:t>By: __________________________________</w:t>
      </w:r>
    </w:p>
    <w:p w14:paraId="0382EFE9" w14:textId="77777777" w:rsidR="006C7E64" w:rsidRDefault="006C7E64">
      <w:pPr>
        <w:pStyle w:val="BlockText"/>
      </w:pPr>
      <w:r>
        <w:tab/>
        <w:t>(Signature)</w:t>
      </w:r>
      <w:r>
        <w:tab/>
      </w:r>
      <w:r>
        <w:tab/>
        <w:t>(Signature)</w:t>
      </w:r>
    </w:p>
    <w:p w14:paraId="513A72EB" w14:textId="77777777" w:rsidR="006C7E64" w:rsidRDefault="006C7E64">
      <w:pPr>
        <w:pStyle w:val="BlockText"/>
      </w:pPr>
      <w:r>
        <w:t>Name: _____________________________</w:t>
      </w:r>
      <w:r>
        <w:tab/>
        <w:t>Name: _______________________________</w:t>
      </w:r>
    </w:p>
    <w:p w14:paraId="4A5780D4" w14:textId="77777777" w:rsidR="006C7E64" w:rsidRDefault="006C7E64">
      <w:pPr>
        <w:pStyle w:val="BlockText"/>
        <w:rPr>
          <w:u w:val="single"/>
        </w:rPr>
      </w:pPr>
      <w:r>
        <w:tab/>
        <w:t>(Print)</w:t>
      </w:r>
      <w:r>
        <w:tab/>
      </w:r>
      <w:r>
        <w:tab/>
        <w:t>(Print)</w:t>
      </w:r>
    </w:p>
    <w:p w14:paraId="19F62E98" w14:textId="77777777"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14:paraId="14662E13" w14:textId="77777777" w:rsidR="0089259B" w:rsidRDefault="0089259B">
      <w:pPr>
        <w:pStyle w:val="BlockText"/>
        <w:rPr>
          <w:u w:val="single"/>
        </w:rPr>
      </w:pPr>
      <w:r>
        <w:tab/>
      </w:r>
      <w:r>
        <w:tab/>
      </w:r>
      <w:r>
        <w:tab/>
        <w:t>Agency Head or Designee</w:t>
      </w:r>
    </w:p>
    <w:p w14:paraId="2F0252DD" w14:textId="77777777" w:rsidR="006C7E64" w:rsidRDefault="006C7E64">
      <w:pPr>
        <w:pStyle w:val="BlockText"/>
      </w:pPr>
      <w:r>
        <w:t>Date: ______________________________</w:t>
      </w:r>
      <w:r>
        <w:tab/>
        <w:t>Date: _________________________________</w:t>
      </w:r>
    </w:p>
    <w:p w14:paraId="0731B876" w14:textId="77777777" w:rsidR="006C7E64" w:rsidRDefault="006C7E64">
      <w:pPr>
        <w:tabs>
          <w:tab w:val="left" w:pos="4320"/>
          <w:tab w:val="left" w:pos="5310"/>
          <w:tab w:val="left" w:pos="9270"/>
        </w:tabs>
        <w:spacing w:line="360" w:lineRule="auto"/>
        <w:ind w:hanging="360"/>
        <w:jc w:val="both"/>
        <w:rPr>
          <w:u w:val="single"/>
        </w:rPr>
      </w:pPr>
    </w:p>
    <w:p w14:paraId="4384A342" w14:textId="0911AAC5" w:rsidR="006701CC" w:rsidRDefault="006701CC" w:rsidP="006701CC">
      <w:pPr>
        <w:pStyle w:val="BlockText"/>
      </w:pPr>
      <w:r>
        <w:rPr>
          <w:b/>
        </w:rPr>
        <w:t xml:space="preserve">Acknowledged by </w:t>
      </w:r>
      <w:r w:rsidRPr="003C40E3">
        <w:rPr>
          <w:b/>
        </w:rPr>
        <w:t>Supplier:</w:t>
      </w:r>
      <w:r>
        <w:tab/>
      </w:r>
    </w:p>
    <w:p w14:paraId="5277E0BC" w14:textId="293BA996" w:rsidR="006701CC" w:rsidRDefault="006701CC" w:rsidP="006701CC">
      <w:pPr>
        <w:pStyle w:val="BlockText"/>
      </w:pPr>
      <w:r>
        <w:t>___________________________________</w:t>
      </w:r>
      <w:r>
        <w:tab/>
      </w:r>
    </w:p>
    <w:p w14:paraId="5BF56A41" w14:textId="4C50EF42" w:rsidR="006701CC" w:rsidRDefault="006701CC" w:rsidP="006701CC">
      <w:pPr>
        <w:pStyle w:val="BlockText"/>
      </w:pPr>
      <w:r>
        <w:t>(Name of Supplier)</w:t>
      </w:r>
      <w:r>
        <w:tab/>
      </w:r>
      <w:r>
        <w:tab/>
        <w:t xml:space="preserve"> </w:t>
      </w:r>
    </w:p>
    <w:p w14:paraId="70FA3745" w14:textId="57F7946A" w:rsidR="006701CC" w:rsidRDefault="006701CC" w:rsidP="006701CC">
      <w:pPr>
        <w:pStyle w:val="BlockText"/>
      </w:pPr>
      <w:r>
        <w:t>By: ________________________________</w:t>
      </w:r>
      <w:r>
        <w:tab/>
      </w:r>
    </w:p>
    <w:p w14:paraId="4A275557" w14:textId="5DFC3C80" w:rsidR="006701CC" w:rsidRDefault="006701CC" w:rsidP="006701CC">
      <w:pPr>
        <w:pStyle w:val="BlockText"/>
      </w:pPr>
      <w:r>
        <w:tab/>
        <w:t>(Signature)</w:t>
      </w:r>
      <w:r>
        <w:tab/>
      </w:r>
      <w:r>
        <w:tab/>
      </w:r>
    </w:p>
    <w:p w14:paraId="6201CD6F" w14:textId="30A9D8FC" w:rsidR="006701CC" w:rsidRDefault="006701CC" w:rsidP="006701CC">
      <w:pPr>
        <w:pStyle w:val="BlockText"/>
      </w:pPr>
      <w:r>
        <w:t>Name: _____________________________</w:t>
      </w:r>
      <w:r>
        <w:tab/>
      </w:r>
    </w:p>
    <w:p w14:paraId="7A330B90" w14:textId="1245798C" w:rsidR="006701CC" w:rsidRDefault="006701CC" w:rsidP="006701CC">
      <w:pPr>
        <w:pStyle w:val="BlockText"/>
        <w:rPr>
          <w:u w:val="single"/>
        </w:rPr>
      </w:pPr>
      <w:r>
        <w:tab/>
        <w:t>(Print)</w:t>
      </w:r>
      <w:r>
        <w:tab/>
      </w:r>
      <w:r>
        <w:tab/>
      </w:r>
    </w:p>
    <w:p w14:paraId="134F9744" w14:textId="35D4E305" w:rsidR="006701CC" w:rsidRDefault="006701CC" w:rsidP="006701CC">
      <w:pPr>
        <w:pStyle w:val="BlockText"/>
      </w:pPr>
      <w:r>
        <w:t>Title: ______________________________</w:t>
      </w:r>
      <w:r>
        <w:tab/>
      </w:r>
    </w:p>
    <w:p w14:paraId="6F6ABA3B" w14:textId="3D9155B3" w:rsidR="006701CC" w:rsidRDefault="006701CC" w:rsidP="006701CC">
      <w:pPr>
        <w:pStyle w:val="BlockText"/>
        <w:rPr>
          <w:u w:val="single"/>
        </w:rPr>
      </w:pPr>
      <w:r>
        <w:tab/>
      </w:r>
      <w:r>
        <w:tab/>
      </w:r>
      <w:r>
        <w:tab/>
      </w:r>
    </w:p>
    <w:p w14:paraId="6C7761EA" w14:textId="0B9188C6" w:rsidR="006701CC" w:rsidRDefault="006701CC" w:rsidP="006701CC">
      <w:pPr>
        <w:pStyle w:val="BlockText"/>
      </w:pPr>
      <w:r>
        <w:t>Date: ______________________________</w:t>
      </w:r>
      <w:r>
        <w:tab/>
      </w:r>
    </w:p>
    <w:p w14:paraId="197E47FC" w14:textId="77777777" w:rsidR="001A2DA5" w:rsidRDefault="001A2DA5" w:rsidP="000C1D7A"/>
    <w:p w14:paraId="1C9C3C1B" w14:textId="77777777"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25"/>
      <w:footerReference w:type="default" r:id="rId26"/>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7F40E" w14:textId="77777777" w:rsidR="00646C52" w:rsidRDefault="00646C52">
      <w:r>
        <w:separator/>
      </w:r>
    </w:p>
  </w:endnote>
  <w:endnote w:type="continuationSeparator" w:id="0">
    <w:p w14:paraId="5F83C22E" w14:textId="77777777" w:rsidR="00646C52" w:rsidRDefault="0064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7177" w14:textId="77777777" w:rsidR="007700AC" w:rsidRDefault="007700AC" w:rsidP="007700AC">
    <w:pPr>
      <w:pStyle w:val="Header"/>
      <w:pBdr>
        <w:bottom w:val="single" w:sz="4" w:space="0" w:color="auto"/>
      </w:pBdr>
      <w:jc w:val="center"/>
    </w:pPr>
  </w:p>
  <w:p w14:paraId="71CCB210" w14:textId="5C1102BD" w:rsidR="0080492A" w:rsidRPr="007700AC" w:rsidRDefault="007700AC" w:rsidP="007700AC">
    <w:pPr>
      <w:pStyle w:val="Footer"/>
    </w:pPr>
    <w:r>
      <w:rPr>
        <w:noProof/>
      </w:rPr>
      <w:fldChar w:fldCharType="begin"/>
    </w:r>
    <w:r>
      <w:rPr>
        <w:noProof/>
      </w:rPr>
      <w:instrText xml:space="preserve"> FILENAME  \* Upper  \* MERGEFORMAT </w:instrText>
    </w:r>
    <w:r>
      <w:rPr>
        <w:noProof/>
      </w:rPr>
      <w:fldChar w:fldCharType="separate"/>
    </w:r>
    <w:r>
      <w:rPr>
        <w:noProof/>
      </w:rPr>
      <w:t>SOW TEMPLATE Q04FY2019</w:t>
    </w:r>
    <w:r>
      <w:rPr>
        <w:noProof/>
      </w:rP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474E2">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474E2">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805D2" w14:textId="77777777" w:rsidR="00646C52" w:rsidRDefault="00646C52">
      <w:r>
        <w:separator/>
      </w:r>
    </w:p>
  </w:footnote>
  <w:footnote w:type="continuationSeparator" w:id="0">
    <w:p w14:paraId="134FFA25" w14:textId="77777777" w:rsidR="00646C52" w:rsidRDefault="00646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4E69" w14:textId="77777777" w:rsidR="0080492A" w:rsidRDefault="0080492A" w:rsidP="00D72183">
    <w:pPr>
      <w:pStyle w:val="Header"/>
      <w:pBdr>
        <w:bottom w:val="single" w:sz="4" w:space="0" w:color="auto"/>
      </w:pBdr>
      <w:jc w:val="center"/>
    </w:pPr>
    <w:r>
      <w:t>Contract No. VA-</w:t>
    </w:r>
    <w:r w:rsidRPr="00E33D4B">
      <w:rPr>
        <w:highlight w:val="cyan"/>
      </w:rPr>
      <w:t>XXXXXX-XXX</w:t>
    </w:r>
    <w:r>
      <w:t xml:space="preserve">, Exhibit </w:t>
    </w:r>
    <w:r w:rsidR="00A74176">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9C33788"/>
    <w:multiLevelType w:val="hybridMultilevel"/>
    <w:tmpl w:val="8A6A9E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5" w15:restartNumberingAfterBreak="0">
    <w:nsid w:val="1A887DC6"/>
    <w:multiLevelType w:val="multilevel"/>
    <w:tmpl w:val="629A23C2"/>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 w15:restartNumberingAfterBreak="0">
    <w:nsid w:val="1CE82E3D"/>
    <w:multiLevelType w:val="hybridMultilevel"/>
    <w:tmpl w:val="339435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20226A0A"/>
    <w:multiLevelType w:val="hybridMultilevel"/>
    <w:tmpl w:val="F28A4FB8"/>
    <w:lvl w:ilvl="0" w:tplc="0D8E5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BE660F"/>
    <w:multiLevelType w:val="hybridMultilevel"/>
    <w:tmpl w:val="38743E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9D40ED"/>
    <w:multiLevelType w:val="hybridMultilevel"/>
    <w:tmpl w:val="E77ACB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45947686"/>
    <w:multiLevelType w:val="hybridMultilevel"/>
    <w:tmpl w:val="83E465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0743B2F"/>
    <w:multiLevelType w:val="hybridMultilevel"/>
    <w:tmpl w:val="B8D65F26"/>
    <w:lvl w:ilvl="0" w:tplc="910863E2">
      <w:start w:val="1"/>
      <w:numFmt w:val="lowerRoman"/>
      <w:lvlText w:val="%1."/>
      <w:lvlJc w:val="right"/>
      <w:pPr>
        <w:ind w:left="1800" w:hanging="360"/>
      </w:pPr>
      <w:rPr>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5" w15:restartNumberingAfterBreak="0">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6" w15:restartNumberingAfterBreak="0">
    <w:nsid w:val="726258D4"/>
    <w:multiLevelType w:val="hybridMultilevel"/>
    <w:tmpl w:val="E77ACB9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6E50B73"/>
    <w:multiLevelType w:val="hybridMultilevel"/>
    <w:tmpl w:val="5D167344"/>
    <w:lvl w:ilvl="0" w:tplc="5A76B6D4">
      <w:start w:val="1"/>
      <w:numFmt w:val="decimal"/>
      <w:pStyle w:val="Heading1"/>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1625120">
    <w:abstractNumId w:val="0"/>
  </w:num>
  <w:num w:numId="2" w16cid:durableId="1221555294">
    <w:abstractNumId w:val="6"/>
  </w:num>
  <w:num w:numId="3" w16cid:durableId="1148479296">
    <w:abstractNumId w:val="4"/>
  </w:num>
  <w:num w:numId="4" w16cid:durableId="649478936">
    <w:abstractNumId w:val="14"/>
  </w:num>
  <w:num w:numId="5" w16cid:durableId="1141920860">
    <w:abstractNumId w:val="2"/>
  </w:num>
  <w:num w:numId="6" w16cid:durableId="2092582184">
    <w:abstractNumId w:val="1"/>
  </w:num>
  <w:num w:numId="7" w16cid:durableId="27032458">
    <w:abstractNumId w:val="15"/>
  </w:num>
  <w:num w:numId="8" w16cid:durableId="580482367">
    <w:abstractNumId w:val="5"/>
  </w:num>
  <w:num w:numId="9" w16cid:durableId="18840575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8243499">
    <w:abstractNumId w:val="13"/>
  </w:num>
  <w:num w:numId="11" w16cid:durableId="941838597">
    <w:abstractNumId w:val="18"/>
  </w:num>
  <w:num w:numId="12" w16cid:durableId="274598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9037955">
    <w:abstractNumId w:val="17"/>
  </w:num>
  <w:num w:numId="14" w16cid:durableId="506481643">
    <w:abstractNumId w:val="3"/>
  </w:num>
  <w:num w:numId="15" w16cid:durableId="252083391">
    <w:abstractNumId w:val="10"/>
  </w:num>
  <w:num w:numId="16" w16cid:durableId="667832573">
    <w:abstractNumId w:val="12"/>
  </w:num>
  <w:num w:numId="17" w16cid:durableId="508448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632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558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4628622">
    <w:abstractNumId w:val="17"/>
    <w:lvlOverride w:ilvl="0">
      <w:startOverride w:val="1"/>
    </w:lvlOverride>
  </w:num>
  <w:num w:numId="21" w16cid:durableId="1863740072">
    <w:abstractNumId w:val="17"/>
    <w:lvlOverride w:ilvl="0">
      <w:startOverride w:val="1"/>
    </w:lvlOverride>
  </w:num>
  <w:num w:numId="22" w16cid:durableId="14884030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6026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80857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00218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2853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756966">
    <w:abstractNumId w:val="8"/>
  </w:num>
  <w:num w:numId="28" w16cid:durableId="5455304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8505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20542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5707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2187797">
    <w:abstractNumId w:val="16"/>
  </w:num>
  <w:num w:numId="33" w16cid:durableId="312758154">
    <w:abstractNumId w:val="9"/>
  </w:num>
  <w:num w:numId="34" w16cid:durableId="1175220746">
    <w:abstractNumId w:val="11"/>
  </w:num>
  <w:num w:numId="35" w16cid:durableId="206906701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E64"/>
    <w:rsid w:val="00002F9A"/>
    <w:rsid w:val="00003165"/>
    <w:rsid w:val="00003690"/>
    <w:rsid w:val="00006605"/>
    <w:rsid w:val="00007C41"/>
    <w:rsid w:val="00011A66"/>
    <w:rsid w:val="00014D8C"/>
    <w:rsid w:val="00020364"/>
    <w:rsid w:val="00022A90"/>
    <w:rsid w:val="00026260"/>
    <w:rsid w:val="00031B67"/>
    <w:rsid w:val="0003388F"/>
    <w:rsid w:val="00034D05"/>
    <w:rsid w:val="00035089"/>
    <w:rsid w:val="00036BF5"/>
    <w:rsid w:val="000405D0"/>
    <w:rsid w:val="000407CA"/>
    <w:rsid w:val="00041AD4"/>
    <w:rsid w:val="00041D49"/>
    <w:rsid w:val="00042CC8"/>
    <w:rsid w:val="000430FF"/>
    <w:rsid w:val="00043BB0"/>
    <w:rsid w:val="00045998"/>
    <w:rsid w:val="00046AC6"/>
    <w:rsid w:val="00051B40"/>
    <w:rsid w:val="000530E3"/>
    <w:rsid w:val="00057327"/>
    <w:rsid w:val="00060B35"/>
    <w:rsid w:val="00063971"/>
    <w:rsid w:val="0007122F"/>
    <w:rsid w:val="0007381C"/>
    <w:rsid w:val="0007587D"/>
    <w:rsid w:val="0007611C"/>
    <w:rsid w:val="00077300"/>
    <w:rsid w:val="0008030E"/>
    <w:rsid w:val="0008190D"/>
    <w:rsid w:val="00084D67"/>
    <w:rsid w:val="00086E40"/>
    <w:rsid w:val="00087B19"/>
    <w:rsid w:val="000918C2"/>
    <w:rsid w:val="00093E19"/>
    <w:rsid w:val="000954DC"/>
    <w:rsid w:val="000960C6"/>
    <w:rsid w:val="00096EAE"/>
    <w:rsid w:val="000A0A80"/>
    <w:rsid w:val="000A4281"/>
    <w:rsid w:val="000A4BD9"/>
    <w:rsid w:val="000A4F43"/>
    <w:rsid w:val="000A506A"/>
    <w:rsid w:val="000A6BCE"/>
    <w:rsid w:val="000A6BFB"/>
    <w:rsid w:val="000A6E44"/>
    <w:rsid w:val="000B0EE0"/>
    <w:rsid w:val="000B1A6B"/>
    <w:rsid w:val="000B422F"/>
    <w:rsid w:val="000B5EAB"/>
    <w:rsid w:val="000B6713"/>
    <w:rsid w:val="000C180C"/>
    <w:rsid w:val="000C1D7A"/>
    <w:rsid w:val="000C5C69"/>
    <w:rsid w:val="000C68C4"/>
    <w:rsid w:val="000C721D"/>
    <w:rsid w:val="000D03EA"/>
    <w:rsid w:val="000D1536"/>
    <w:rsid w:val="000D5AAD"/>
    <w:rsid w:val="000E12FA"/>
    <w:rsid w:val="000E2645"/>
    <w:rsid w:val="000E2C41"/>
    <w:rsid w:val="000E5F17"/>
    <w:rsid w:val="000E6E83"/>
    <w:rsid w:val="000E6FA8"/>
    <w:rsid w:val="000F0547"/>
    <w:rsid w:val="000F6107"/>
    <w:rsid w:val="00100D7A"/>
    <w:rsid w:val="00101CCA"/>
    <w:rsid w:val="00102837"/>
    <w:rsid w:val="00104305"/>
    <w:rsid w:val="001048A6"/>
    <w:rsid w:val="00110F17"/>
    <w:rsid w:val="00113DDA"/>
    <w:rsid w:val="00121B10"/>
    <w:rsid w:val="001232DA"/>
    <w:rsid w:val="00124EF9"/>
    <w:rsid w:val="00125B5F"/>
    <w:rsid w:val="00130DE4"/>
    <w:rsid w:val="00130E40"/>
    <w:rsid w:val="00132D3F"/>
    <w:rsid w:val="0013728F"/>
    <w:rsid w:val="00137EF9"/>
    <w:rsid w:val="0014012D"/>
    <w:rsid w:val="001402A3"/>
    <w:rsid w:val="0014260A"/>
    <w:rsid w:val="0014413B"/>
    <w:rsid w:val="00144B28"/>
    <w:rsid w:val="00145C01"/>
    <w:rsid w:val="0014660F"/>
    <w:rsid w:val="00155541"/>
    <w:rsid w:val="00157314"/>
    <w:rsid w:val="001629C3"/>
    <w:rsid w:val="00163BB6"/>
    <w:rsid w:val="00164A3E"/>
    <w:rsid w:val="00164F33"/>
    <w:rsid w:val="001745E4"/>
    <w:rsid w:val="00183B10"/>
    <w:rsid w:val="0018538E"/>
    <w:rsid w:val="001860DE"/>
    <w:rsid w:val="00186699"/>
    <w:rsid w:val="001901F9"/>
    <w:rsid w:val="001904D7"/>
    <w:rsid w:val="00193C5F"/>
    <w:rsid w:val="001A0F10"/>
    <w:rsid w:val="001A1B98"/>
    <w:rsid w:val="001A2DA5"/>
    <w:rsid w:val="001A4EC2"/>
    <w:rsid w:val="001A70F0"/>
    <w:rsid w:val="001B1924"/>
    <w:rsid w:val="001B2545"/>
    <w:rsid w:val="001B41F5"/>
    <w:rsid w:val="001B782C"/>
    <w:rsid w:val="001C0CEE"/>
    <w:rsid w:val="001C29AE"/>
    <w:rsid w:val="001C3CD2"/>
    <w:rsid w:val="001C5169"/>
    <w:rsid w:val="001C6207"/>
    <w:rsid w:val="001D0415"/>
    <w:rsid w:val="001D36F2"/>
    <w:rsid w:val="001D7743"/>
    <w:rsid w:val="001E1539"/>
    <w:rsid w:val="001E24D8"/>
    <w:rsid w:val="001E2C0C"/>
    <w:rsid w:val="001E5722"/>
    <w:rsid w:val="001E6C88"/>
    <w:rsid w:val="001F32D4"/>
    <w:rsid w:val="001F40E5"/>
    <w:rsid w:val="001F5C58"/>
    <w:rsid w:val="001F66B2"/>
    <w:rsid w:val="002026B5"/>
    <w:rsid w:val="00204782"/>
    <w:rsid w:val="00205C2F"/>
    <w:rsid w:val="00207523"/>
    <w:rsid w:val="002112DA"/>
    <w:rsid w:val="0021302A"/>
    <w:rsid w:val="00214C3A"/>
    <w:rsid w:val="00220A0B"/>
    <w:rsid w:val="00224702"/>
    <w:rsid w:val="00225139"/>
    <w:rsid w:val="00225A67"/>
    <w:rsid w:val="00227825"/>
    <w:rsid w:val="00232D3A"/>
    <w:rsid w:val="00234681"/>
    <w:rsid w:val="002369CF"/>
    <w:rsid w:val="00237A24"/>
    <w:rsid w:val="00250377"/>
    <w:rsid w:val="002504EE"/>
    <w:rsid w:val="00253392"/>
    <w:rsid w:val="00253C18"/>
    <w:rsid w:val="002619BC"/>
    <w:rsid w:val="00261F23"/>
    <w:rsid w:val="00261F5E"/>
    <w:rsid w:val="00266D73"/>
    <w:rsid w:val="00272413"/>
    <w:rsid w:val="00273BD7"/>
    <w:rsid w:val="00275AC9"/>
    <w:rsid w:val="00276A13"/>
    <w:rsid w:val="00276F77"/>
    <w:rsid w:val="002770D3"/>
    <w:rsid w:val="00277465"/>
    <w:rsid w:val="00281647"/>
    <w:rsid w:val="00284BF7"/>
    <w:rsid w:val="00287A3B"/>
    <w:rsid w:val="002933C7"/>
    <w:rsid w:val="002940AD"/>
    <w:rsid w:val="002944AB"/>
    <w:rsid w:val="002946AC"/>
    <w:rsid w:val="0029496F"/>
    <w:rsid w:val="002954EC"/>
    <w:rsid w:val="002957FF"/>
    <w:rsid w:val="00296379"/>
    <w:rsid w:val="00296476"/>
    <w:rsid w:val="002A1087"/>
    <w:rsid w:val="002A3BFD"/>
    <w:rsid w:val="002A65A5"/>
    <w:rsid w:val="002B1F0A"/>
    <w:rsid w:val="002B30E2"/>
    <w:rsid w:val="002B35FB"/>
    <w:rsid w:val="002B4B38"/>
    <w:rsid w:val="002B5B3B"/>
    <w:rsid w:val="002B6BA6"/>
    <w:rsid w:val="002C420E"/>
    <w:rsid w:val="002D0482"/>
    <w:rsid w:val="002E3A09"/>
    <w:rsid w:val="002E3A1C"/>
    <w:rsid w:val="002E3E22"/>
    <w:rsid w:val="002E5AC7"/>
    <w:rsid w:val="002E6C9B"/>
    <w:rsid w:val="002F3139"/>
    <w:rsid w:val="002F55AF"/>
    <w:rsid w:val="002F6593"/>
    <w:rsid w:val="002F6D16"/>
    <w:rsid w:val="002F7B8B"/>
    <w:rsid w:val="00300307"/>
    <w:rsid w:val="00302A4D"/>
    <w:rsid w:val="00303717"/>
    <w:rsid w:val="0030416D"/>
    <w:rsid w:val="0030683C"/>
    <w:rsid w:val="00310525"/>
    <w:rsid w:val="00316E4E"/>
    <w:rsid w:val="0031700B"/>
    <w:rsid w:val="00320412"/>
    <w:rsid w:val="0032283D"/>
    <w:rsid w:val="00322C00"/>
    <w:rsid w:val="003240AE"/>
    <w:rsid w:val="00325ADC"/>
    <w:rsid w:val="003307E0"/>
    <w:rsid w:val="00330996"/>
    <w:rsid w:val="00335963"/>
    <w:rsid w:val="00335D03"/>
    <w:rsid w:val="00340888"/>
    <w:rsid w:val="00340985"/>
    <w:rsid w:val="0034522B"/>
    <w:rsid w:val="00347A85"/>
    <w:rsid w:val="003513B3"/>
    <w:rsid w:val="003521B6"/>
    <w:rsid w:val="00352B44"/>
    <w:rsid w:val="00354BEA"/>
    <w:rsid w:val="0035532A"/>
    <w:rsid w:val="00360F7A"/>
    <w:rsid w:val="003622DE"/>
    <w:rsid w:val="00367C1C"/>
    <w:rsid w:val="00373241"/>
    <w:rsid w:val="003738FF"/>
    <w:rsid w:val="00376446"/>
    <w:rsid w:val="00376907"/>
    <w:rsid w:val="0038310C"/>
    <w:rsid w:val="00384EFE"/>
    <w:rsid w:val="003930C3"/>
    <w:rsid w:val="00393AE4"/>
    <w:rsid w:val="003955B5"/>
    <w:rsid w:val="003B64FD"/>
    <w:rsid w:val="003B66BF"/>
    <w:rsid w:val="003B7166"/>
    <w:rsid w:val="003B7927"/>
    <w:rsid w:val="003C3B72"/>
    <w:rsid w:val="003C40E3"/>
    <w:rsid w:val="003C5CAF"/>
    <w:rsid w:val="003D0215"/>
    <w:rsid w:val="003D7E28"/>
    <w:rsid w:val="003E1C95"/>
    <w:rsid w:val="003E353E"/>
    <w:rsid w:val="003E6E91"/>
    <w:rsid w:val="003E75B7"/>
    <w:rsid w:val="003E7D89"/>
    <w:rsid w:val="003F0007"/>
    <w:rsid w:val="003F09B6"/>
    <w:rsid w:val="003F1192"/>
    <w:rsid w:val="003F2A99"/>
    <w:rsid w:val="004015D5"/>
    <w:rsid w:val="00403F10"/>
    <w:rsid w:val="00405807"/>
    <w:rsid w:val="004064DB"/>
    <w:rsid w:val="004102DA"/>
    <w:rsid w:val="0041247F"/>
    <w:rsid w:val="00421B23"/>
    <w:rsid w:val="00422BA9"/>
    <w:rsid w:val="00425D98"/>
    <w:rsid w:val="0043076C"/>
    <w:rsid w:val="00430ED8"/>
    <w:rsid w:val="00435A00"/>
    <w:rsid w:val="00437637"/>
    <w:rsid w:val="00440E45"/>
    <w:rsid w:val="00440F3B"/>
    <w:rsid w:val="00445533"/>
    <w:rsid w:val="0044661C"/>
    <w:rsid w:val="0045251A"/>
    <w:rsid w:val="004613B8"/>
    <w:rsid w:val="004770E9"/>
    <w:rsid w:val="00482355"/>
    <w:rsid w:val="00484009"/>
    <w:rsid w:val="004853EF"/>
    <w:rsid w:val="00485DE6"/>
    <w:rsid w:val="00486FFE"/>
    <w:rsid w:val="004916B7"/>
    <w:rsid w:val="004930FB"/>
    <w:rsid w:val="004955A0"/>
    <w:rsid w:val="004A169D"/>
    <w:rsid w:val="004A766B"/>
    <w:rsid w:val="004B087E"/>
    <w:rsid w:val="004B2B63"/>
    <w:rsid w:val="004B50A3"/>
    <w:rsid w:val="004C146B"/>
    <w:rsid w:val="004C21B0"/>
    <w:rsid w:val="004C4B85"/>
    <w:rsid w:val="004C58A4"/>
    <w:rsid w:val="004C6BFB"/>
    <w:rsid w:val="004D5D77"/>
    <w:rsid w:val="004D61AF"/>
    <w:rsid w:val="004E0D54"/>
    <w:rsid w:val="004E24BA"/>
    <w:rsid w:val="004E2AA4"/>
    <w:rsid w:val="00500120"/>
    <w:rsid w:val="00503702"/>
    <w:rsid w:val="00504CF9"/>
    <w:rsid w:val="00512D69"/>
    <w:rsid w:val="005169E7"/>
    <w:rsid w:val="0052041C"/>
    <w:rsid w:val="00523522"/>
    <w:rsid w:val="0052450A"/>
    <w:rsid w:val="00524AF3"/>
    <w:rsid w:val="005252FB"/>
    <w:rsid w:val="005327C5"/>
    <w:rsid w:val="00532A31"/>
    <w:rsid w:val="005330F4"/>
    <w:rsid w:val="005336E4"/>
    <w:rsid w:val="0053699B"/>
    <w:rsid w:val="0054062B"/>
    <w:rsid w:val="00542019"/>
    <w:rsid w:val="00543482"/>
    <w:rsid w:val="00544667"/>
    <w:rsid w:val="00545804"/>
    <w:rsid w:val="0055060D"/>
    <w:rsid w:val="005516C6"/>
    <w:rsid w:val="00552B71"/>
    <w:rsid w:val="00556DA5"/>
    <w:rsid w:val="005608B2"/>
    <w:rsid w:val="0056166C"/>
    <w:rsid w:val="00571C31"/>
    <w:rsid w:val="00571D3E"/>
    <w:rsid w:val="00574759"/>
    <w:rsid w:val="00580FA8"/>
    <w:rsid w:val="005860A8"/>
    <w:rsid w:val="00591BE5"/>
    <w:rsid w:val="005A14DE"/>
    <w:rsid w:val="005A3174"/>
    <w:rsid w:val="005A71FD"/>
    <w:rsid w:val="005A73E2"/>
    <w:rsid w:val="005B3393"/>
    <w:rsid w:val="005B3E5F"/>
    <w:rsid w:val="005B422E"/>
    <w:rsid w:val="005C30C3"/>
    <w:rsid w:val="005C5022"/>
    <w:rsid w:val="005C5933"/>
    <w:rsid w:val="005D3A70"/>
    <w:rsid w:val="005D424B"/>
    <w:rsid w:val="005E332B"/>
    <w:rsid w:val="005E6A51"/>
    <w:rsid w:val="005E7A12"/>
    <w:rsid w:val="005E7A7A"/>
    <w:rsid w:val="005F4886"/>
    <w:rsid w:val="005F63C1"/>
    <w:rsid w:val="005F7DA1"/>
    <w:rsid w:val="00600ECE"/>
    <w:rsid w:val="00601A5B"/>
    <w:rsid w:val="00603259"/>
    <w:rsid w:val="0060712A"/>
    <w:rsid w:val="0061508B"/>
    <w:rsid w:val="006169AC"/>
    <w:rsid w:val="00621FD7"/>
    <w:rsid w:val="006430EF"/>
    <w:rsid w:val="0064496D"/>
    <w:rsid w:val="0064496E"/>
    <w:rsid w:val="0064625A"/>
    <w:rsid w:val="00646C52"/>
    <w:rsid w:val="00652861"/>
    <w:rsid w:val="0065434B"/>
    <w:rsid w:val="00655FB6"/>
    <w:rsid w:val="006602D1"/>
    <w:rsid w:val="00661696"/>
    <w:rsid w:val="0066348F"/>
    <w:rsid w:val="00663EB3"/>
    <w:rsid w:val="006701CC"/>
    <w:rsid w:val="00685C24"/>
    <w:rsid w:val="00690770"/>
    <w:rsid w:val="006909A0"/>
    <w:rsid w:val="00697337"/>
    <w:rsid w:val="00697E77"/>
    <w:rsid w:val="006A23B5"/>
    <w:rsid w:val="006A2F60"/>
    <w:rsid w:val="006A7E36"/>
    <w:rsid w:val="006B6EE1"/>
    <w:rsid w:val="006C2D26"/>
    <w:rsid w:val="006C6A85"/>
    <w:rsid w:val="006C7A1E"/>
    <w:rsid w:val="006C7E64"/>
    <w:rsid w:val="006D1A61"/>
    <w:rsid w:val="006D5406"/>
    <w:rsid w:val="006E55D1"/>
    <w:rsid w:val="006E65F2"/>
    <w:rsid w:val="006E6E2D"/>
    <w:rsid w:val="006F1870"/>
    <w:rsid w:val="006F2799"/>
    <w:rsid w:val="00702ED2"/>
    <w:rsid w:val="00702F71"/>
    <w:rsid w:val="00703AD5"/>
    <w:rsid w:val="0070513D"/>
    <w:rsid w:val="007051B0"/>
    <w:rsid w:val="00706E12"/>
    <w:rsid w:val="00711C69"/>
    <w:rsid w:val="007177DD"/>
    <w:rsid w:val="00720421"/>
    <w:rsid w:val="00722EFD"/>
    <w:rsid w:val="0072353E"/>
    <w:rsid w:val="00723AED"/>
    <w:rsid w:val="00726F6D"/>
    <w:rsid w:val="007348EF"/>
    <w:rsid w:val="00736151"/>
    <w:rsid w:val="00737C48"/>
    <w:rsid w:val="007426E3"/>
    <w:rsid w:val="007442DA"/>
    <w:rsid w:val="007448C6"/>
    <w:rsid w:val="0074592D"/>
    <w:rsid w:val="00755AE0"/>
    <w:rsid w:val="00765AC8"/>
    <w:rsid w:val="007700AC"/>
    <w:rsid w:val="00770EFD"/>
    <w:rsid w:val="00773F4C"/>
    <w:rsid w:val="00777F6F"/>
    <w:rsid w:val="007840BF"/>
    <w:rsid w:val="00794500"/>
    <w:rsid w:val="007968FD"/>
    <w:rsid w:val="00796A3E"/>
    <w:rsid w:val="007A0B94"/>
    <w:rsid w:val="007A4994"/>
    <w:rsid w:val="007A76EE"/>
    <w:rsid w:val="007A7732"/>
    <w:rsid w:val="007B0589"/>
    <w:rsid w:val="007B225D"/>
    <w:rsid w:val="007B354E"/>
    <w:rsid w:val="007B6367"/>
    <w:rsid w:val="007B66A1"/>
    <w:rsid w:val="007C0105"/>
    <w:rsid w:val="007C29E9"/>
    <w:rsid w:val="007C2CB0"/>
    <w:rsid w:val="007C3FC3"/>
    <w:rsid w:val="007D0078"/>
    <w:rsid w:val="007D021A"/>
    <w:rsid w:val="007D05DC"/>
    <w:rsid w:val="007D2E8B"/>
    <w:rsid w:val="007D4A45"/>
    <w:rsid w:val="007D4CBA"/>
    <w:rsid w:val="007D4D27"/>
    <w:rsid w:val="007E123D"/>
    <w:rsid w:val="007E2987"/>
    <w:rsid w:val="007E3D09"/>
    <w:rsid w:val="007F5C6A"/>
    <w:rsid w:val="007F60EC"/>
    <w:rsid w:val="00800725"/>
    <w:rsid w:val="00802F95"/>
    <w:rsid w:val="0080492A"/>
    <w:rsid w:val="00804BAE"/>
    <w:rsid w:val="00805AD1"/>
    <w:rsid w:val="00806FED"/>
    <w:rsid w:val="008074EB"/>
    <w:rsid w:val="0081323C"/>
    <w:rsid w:val="00816AEC"/>
    <w:rsid w:val="00817E38"/>
    <w:rsid w:val="008200A3"/>
    <w:rsid w:val="0082047A"/>
    <w:rsid w:val="00822136"/>
    <w:rsid w:val="0082734B"/>
    <w:rsid w:val="00830358"/>
    <w:rsid w:val="0083344B"/>
    <w:rsid w:val="00836E8C"/>
    <w:rsid w:val="008370E9"/>
    <w:rsid w:val="00840603"/>
    <w:rsid w:val="00841756"/>
    <w:rsid w:val="00842FFB"/>
    <w:rsid w:val="00844F8C"/>
    <w:rsid w:val="008455A5"/>
    <w:rsid w:val="00853E1E"/>
    <w:rsid w:val="0085439B"/>
    <w:rsid w:val="008555C6"/>
    <w:rsid w:val="0085573F"/>
    <w:rsid w:val="00855A5D"/>
    <w:rsid w:val="00857534"/>
    <w:rsid w:val="008578A1"/>
    <w:rsid w:val="008579EC"/>
    <w:rsid w:val="00861D22"/>
    <w:rsid w:val="008644EB"/>
    <w:rsid w:val="00865609"/>
    <w:rsid w:val="008667E6"/>
    <w:rsid w:val="00866E8E"/>
    <w:rsid w:val="008726E7"/>
    <w:rsid w:val="00874083"/>
    <w:rsid w:val="00874479"/>
    <w:rsid w:val="008807F6"/>
    <w:rsid w:val="008902D6"/>
    <w:rsid w:val="0089259B"/>
    <w:rsid w:val="008931FF"/>
    <w:rsid w:val="00896177"/>
    <w:rsid w:val="00897587"/>
    <w:rsid w:val="00897D66"/>
    <w:rsid w:val="008A21B6"/>
    <w:rsid w:val="008A2A09"/>
    <w:rsid w:val="008A62AA"/>
    <w:rsid w:val="008A7237"/>
    <w:rsid w:val="008B22EF"/>
    <w:rsid w:val="008B364F"/>
    <w:rsid w:val="008C0645"/>
    <w:rsid w:val="008C1FB0"/>
    <w:rsid w:val="008C793C"/>
    <w:rsid w:val="008C7BBC"/>
    <w:rsid w:val="008D0A2B"/>
    <w:rsid w:val="008D5FE7"/>
    <w:rsid w:val="008D7555"/>
    <w:rsid w:val="008E03D5"/>
    <w:rsid w:val="008E1AAA"/>
    <w:rsid w:val="008E1E3C"/>
    <w:rsid w:val="008E64F6"/>
    <w:rsid w:val="008F01EC"/>
    <w:rsid w:val="008F027F"/>
    <w:rsid w:val="008F11FB"/>
    <w:rsid w:val="008F42AB"/>
    <w:rsid w:val="00900177"/>
    <w:rsid w:val="00900463"/>
    <w:rsid w:val="0091298C"/>
    <w:rsid w:val="009141C7"/>
    <w:rsid w:val="00915D25"/>
    <w:rsid w:val="00917838"/>
    <w:rsid w:val="0093013E"/>
    <w:rsid w:val="009302A7"/>
    <w:rsid w:val="00931643"/>
    <w:rsid w:val="00936C49"/>
    <w:rsid w:val="00942BB1"/>
    <w:rsid w:val="00944594"/>
    <w:rsid w:val="00944C9A"/>
    <w:rsid w:val="0094720D"/>
    <w:rsid w:val="00953925"/>
    <w:rsid w:val="009539F3"/>
    <w:rsid w:val="00955098"/>
    <w:rsid w:val="00955439"/>
    <w:rsid w:val="009554D9"/>
    <w:rsid w:val="00956BC7"/>
    <w:rsid w:val="00957F15"/>
    <w:rsid w:val="00960921"/>
    <w:rsid w:val="0096567A"/>
    <w:rsid w:val="00966DF8"/>
    <w:rsid w:val="0096752B"/>
    <w:rsid w:val="0096753D"/>
    <w:rsid w:val="00974B68"/>
    <w:rsid w:val="0097579E"/>
    <w:rsid w:val="0097752A"/>
    <w:rsid w:val="00982D09"/>
    <w:rsid w:val="00987249"/>
    <w:rsid w:val="00992547"/>
    <w:rsid w:val="009A1AD1"/>
    <w:rsid w:val="009A5374"/>
    <w:rsid w:val="009B1057"/>
    <w:rsid w:val="009B22C0"/>
    <w:rsid w:val="009B46C7"/>
    <w:rsid w:val="009B72EB"/>
    <w:rsid w:val="009B7834"/>
    <w:rsid w:val="009C43A1"/>
    <w:rsid w:val="009D0770"/>
    <w:rsid w:val="009D2812"/>
    <w:rsid w:val="009D4008"/>
    <w:rsid w:val="009D484A"/>
    <w:rsid w:val="009E0784"/>
    <w:rsid w:val="009E22AD"/>
    <w:rsid w:val="009E3E6B"/>
    <w:rsid w:val="009E49D7"/>
    <w:rsid w:val="009F0C5E"/>
    <w:rsid w:val="009F21AE"/>
    <w:rsid w:val="009F2606"/>
    <w:rsid w:val="009F5402"/>
    <w:rsid w:val="009F582D"/>
    <w:rsid w:val="009F6090"/>
    <w:rsid w:val="00A05B7C"/>
    <w:rsid w:val="00A0604F"/>
    <w:rsid w:val="00A1043A"/>
    <w:rsid w:val="00A13D38"/>
    <w:rsid w:val="00A1580A"/>
    <w:rsid w:val="00A1618B"/>
    <w:rsid w:val="00A17625"/>
    <w:rsid w:val="00A17781"/>
    <w:rsid w:val="00A21EB8"/>
    <w:rsid w:val="00A2220E"/>
    <w:rsid w:val="00A23217"/>
    <w:rsid w:val="00A305D5"/>
    <w:rsid w:val="00A31EAE"/>
    <w:rsid w:val="00A32AE5"/>
    <w:rsid w:val="00A357EB"/>
    <w:rsid w:val="00A400A5"/>
    <w:rsid w:val="00A400DF"/>
    <w:rsid w:val="00A42BD2"/>
    <w:rsid w:val="00A434D5"/>
    <w:rsid w:val="00A4496F"/>
    <w:rsid w:val="00A47727"/>
    <w:rsid w:val="00A54AF9"/>
    <w:rsid w:val="00A60A57"/>
    <w:rsid w:val="00A629DA"/>
    <w:rsid w:val="00A637DC"/>
    <w:rsid w:val="00A64707"/>
    <w:rsid w:val="00A6760F"/>
    <w:rsid w:val="00A70002"/>
    <w:rsid w:val="00A7160F"/>
    <w:rsid w:val="00A73EF4"/>
    <w:rsid w:val="00A74176"/>
    <w:rsid w:val="00A74E59"/>
    <w:rsid w:val="00A7784C"/>
    <w:rsid w:val="00A84FF1"/>
    <w:rsid w:val="00A870D6"/>
    <w:rsid w:val="00A90308"/>
    <w:rsid w:val="00A91D56"/>
    <w:rsid w:val="00A92A95"/>
    <w:rsid w:val="00A93E2E"/>
    <w:rsid w:val="00A96B2F"/>
    <w:rsid w:val="00AA5A7B"/>
    <w:rsid w:val="00AB0642"/>
    <w:rsid w:val="00AB2873"/>
    <w:rsid w:val="00AB54A6"/>
    <w:rsid w:val="00AB5D46"/>
    <w:rsid w:val="00AB7909"/>
    <w:rsid w:val="00AC05FD"/>
    <w:rsid w:val="00AC2CCD"/>
    <w:rsid w:val="00AD034A"/>
    <w:rsid w:val="00AD118C"/>
    <w:rsid w:val="00AD13ED"/>
    <w:rsid w:val="00AE1522"/>
    <w:rsid w:val="00AE24D9"/>
    <w:rsid w:val="00AE2523"/>
    <w:rsid w:val="00AE3A99"/>
    <w:rsid w:val="00AE68AC"/>
    <w:rsid w:val="00AE7AA9"/>
    <w:rsid w:val="00AF2505"/>
    <w:rsid w:val="00AF61AF"/>
    <w:rsid w:val="00B02D69"/>
    <w:rsid w:val="00B05AD1"/>
    <w:rsid w:val="00B06D84"/>
    <w:rsid w:val="00B0714B"/>
    <w:rsid w:val="00B11DCE"/>
    <w:rsid w:val="00B13C62"/>
    <w:rsid w:val="00B15E58"/>
    <w:rsid w:val="00B23348"/>
    <w:rsid w:val="00B24B36"/>
    <w:rsid w:val="00B25383"/>
    <w:rsid w:val="00B26FFE"/>
    <w:rsid w:val="00B35C1F"/>
    <w:rsid w:val="00B41FD2"/>
    <w:rsid w:val="00B42EB7"/>
    <w:rsid w:val="00B4404F"/>
    <w:rsid w:val="00B505A1"/>
    <w:rsid w:val="00B505AA"/>
    <w:rsid w:val="00B51154"/>
    <w:rsid w:val="00B52282"/>
    <w:rsid w:val="00B537D8"/>
    <w:rsid w:val="00B539F8"/>
    <w:rsid w:val="00B5471B"/>
    <w:rsid w:val="00B548A5"/>
    <w:rsid w:val="00B54A2F"/>
    <w:rsid w:val="00B55EA4"/>
    <w:rsid w:val="00B56EDD"/>
    <w:rsid w:val="00B62D0C"/>
    <w:rsid w:val="00B62ED3"/>
    <w:rsid w:val="00B6401A"/>
    <w:rsid w:val="00B65666"/>
    <w:rsid w:val="00B67247"/>
    <w:rsid w:val="00B71E63"/>
    <w:rsid w:val="00B71F88"/>
    <w:rsid w:val="00B7427B"/>
    <w:rsid w:val="00B75D8A"/>
    <w:rsid w:val="00B76988"/>
    <w:rsid w:val="00B8059D"/>
    <w:rsid w:val="00B81DF4"/>
    <w:rsid w:val="00B85143"/>
    <w:rsid w:val="00B9518D"/>
    <w:rsid w:val="00B9709A"/>
    <w:rsid w:val="00B97A6F"/>
    <w:rsid w:val="00BA04A9"/>
    <w:rsid w:val="00BA0644"/>
    <w:rsid w:val="00BA2530"/>
    <w:rsid w:val="00BA2C20"/>
    <w:rsid w:val="00BA46FE"/>
    <w:rsid w:val="00BA6502"/>
    <w:rsid w:val="00BA664E"/>
    <w:rsid w:val="00BA6783"/>
    <w:rsid w:val="00BB2D0C"/>
    <w:rsid w:val="00BB685F"/>
    <w:rsid w:val="00BB6C5D"/>
    <w:rsid w:val="00BC182C"/>
    <w:rsid w:val="00BC7185"/>
    <w:rsid w:val="00BC7670"/>
    <w:rsid w:val="00BD0BFD"/>
    <w:rsid w:val="00BD1D6A"/>
    <w:rsid w:val="00BD2096"/>
    <w:rsid w:val="00BE2B77"/>
    <w:rsid w:val="00BE38F7"/>
    <w:rsid w:val="00BE3E4C"/>
    <w:rsid w:val="00BE44B6"/>
    <w:rsid w:val="00BE45DA"/>
    <w:rsid w:val="00BE52FC"/>
    <w:rsid w:val="00BE6B4D"/>
    <w:rsid w:val="00BE722C"/>
    <w:rsid w:val="00BF31D5"/>
    <w:rsid w:val="00BF4245"/>
    <w:rsid w:val="00BF426A"/>
    <w:rsid w:val="00BF50E4"/>
    <w:rsid w:val="00BF5729"/>
    <w:rsid w:val="00BF6124"/>
    <w:rsid w:val="00BF7F58"/>
    <w:rsid w:val="00C00E05"/>
    <w:rsid w:val="00C04AFE"/>
    <w:rsid w:val="00C05148"/>
    <w:rsid w:val="00C07E89"/>
    <w:rsid w:val="00C1089B"/>
    <w:rsid w:val="00C1516F"/>
    <w:rsid w:val="00C1595A"/>
    <w:rsid w:val="00C168E4"/>
    <w:rsid w:val="00C2133E"/>
    <w:rsid w:val="00C248B7"/>
    <w:rsid w:val="00C264B3"/>
    <w:rsid w:val="00C2756C"/>
    <w:rsid w:val="00C30319"/>
    <w:rsid w:val="00C36537"/>
    <w:rsid w:val="00C375E7"/>
    <w:rsid w:val="00C448C1"/>
    <w:rsid w:val="00C45A0F"/>
    <w:rsid w:val="00C474E2"/>
    <w:rsid w:val="00C55009"/>
    <w:rsid w:val="00C61326"/>
    <w:rsid w:val="00C61CAA"/>
    <w:rsid w:val="00C65364"/>
    <w:rsid w:val="00C6544D"/>
    <w:rsid w:val="00C66598"/>
    <w:rsid w:val="00C669F4"/>
    <w:rsid w:val="00C72637"/>
    <w:rsid w:val="00C74168"/>
    <w:rsid w:val="00C81837"/>
    <w:rsid w:val="00C85D55"/>
    <w:rsid w:val="00C925F8"/>
    <w:rsid w:val="00CA3415"/>
    <w:rsid w:val="00CB08A1"/>
    <w:rsid w:val="00CB4B47"/>
    <w:rsid w:val="00CC1FB0"/>
    <w:rsid w:val="00CC3A95"/>
    <w:rsid w:val="00CD1634"/>
    <w:rsid w:val="00CD197A"/>
    <w:rsid w:val="00CD328F"/>
    <w:rsid w:val="00CD33C6"/>
    <w:rsid w:val="00CD5D31"/>
    <w:rsid w:val="00CE419F"/>
    <w:rsid w:val="00CE6426"/>
    <w:rsid w:val="00CE78BF"/>
    <w:rsid w:val="00CF0FF9"/>
    <w:rsid w:val="00CF1545"/>
    <w:rsid w:val="00CF1E22"/>
    <w:rsid w:val="00CF4FDC"/>
    <w:rsid w:val="00CF5263"/>
    <w:rsid w:val="00CF7CC0"/>
    <w:rsid w:val="00D02D23"/>
    <w:rsid w:val="00D03BB7"/>
    <w:rsid w:val="00D10F09"/>
    <w:rsid w:val="00D14720"/>
    <w:rsid w:val="00D16EB1"/>
    <w:rsid w:val="00D176D0"/>
    <w:rsid w:val="00D2007B"/>
    <w:rsid w:val="00D206D4"/>
    <w:rsid w:val="00D20B1F"/>
    <w:rsid w:val="00D220D0"/>
    <w:rsid w:val="00D2437C"/>
    <w:rsid w:val="00D24EB7"/>
    <w:rsid w:val="00D25486"/>
    <w:rsid w:val="00D40690"/>
    <w:rsid w:val="00D4285C"/>
    <w:rsid w:val="00D433F2"/>
    <w:rsid w:val="00D5225F"/>
    <w:rsid w:val="00D529C5"/>
    <w:rsid w:val="00D53D49"/>
    <w:rsid w:val="00D5411D"/>
    <w:rsid w:val="00D654B9"/>
    <w:rsid w:val="00D72183"/>
    <w:rsid w:val="00D74040"/>
    <w:rsid w:val="00D85693"/>
    <w:rsid w:val="00D90857"/>
    <w:rsid w:val="00D92062"/>
    <w:rsid w:val="00D93DE8"/>
    <w:rsid w:val="00D943C1"/>
    <w:rsid w:val="00D94403"/>
    <w:rsid w:val="00D945CA"/>
    <w:rsid w:val="00D9590E"/>
    <w:rsid w:val="00D96B9A"/>
    <w:rsid w:val="00DA04C5"/>
    <w:rsid w:val="00DA115B"/>
    <w:rsid w:val="00DA19BA"/>
    <w:rsid w:val="00DA3FD6"/>
    <w:rsid w:val="00DA4279"/>
    <w:rsid w:val="00DA54FE"/>
    <w:rsid w:val="00DA6449"/>
    <w:rsid w:val="00DA68DC"/>
    <w:rsid w:val="00DA7DED"/>
    <w:rsid w:val="00DB0654"/>
    <w:rsid w:val="00DB102F"/>
    <w:rsid w:val="00DB5955"/>
    <w:rsid w:val="00DC03C6"/>
    <w:rsid w:val="00DC25F1"/>
    <w:rsid w:val="00DC2F58"/>
    <w:rsid w:val="00DC30DA"/>
    <w:rsid w:val="00DC7140"/>
    <w:rsid w:val="00DD1E23"/>
    <w:rsid w:val="00DD2FF5"/>
    <w:rsid w:val="00DD493D"/>
    <w:rsid w:val="00DD6474"/>
    <w:rsid w:val="00DE197B"/>
    <w:rsid w:val="00DF0AF4"/>
    <w:rsid w:val="00DF35C7"/>
    <w:rsid w:val="00DF4E10"/>
    <w:rsid w:val="00DF7239"/>
    <w:rsid w:val="00E0062C"/>
    <w:rsid w:val="00E03130"/>
    <w:rsid w:val="00E03AF0"/>
    <w:rsid w:val="00E0411C"/>
    <w:rsid w:val="00E05097"/>
    <w:rsid w:val="00E05200"/>
    <w:rsid w:val="00E057C8"/>
    <w:rsid w:val="00E152CE"/>
    <w:rsid w:val="00E15F2B"/>
    <w:rsid w:val="00E20F94"/>
    <w:rsid w:val="00E24008"/>
    <w:rsid w:val="00E30B46"/>
    <w:rsid w:val="00E33D4B"/>
    <w:rsid w:val="00E33F1E"/>
    <w:rsid w:val="00E36491"/>
    <w:rsid w:val="00E41058"/>
    <w:rsid w:val="00E424FD"/>
    <w:rsid w:val="00E42C0F"/>
    <w:rsid w:val="00E47E95"/>
    <w:rsid w:val="00E556F9"/>
    <w:rsid w:val="00E5586A"/>
    <w:rsid w:val="00E6285E"/>
    <w:rsid w:val="00E62B3D"/>
    <w:rsid w:val="00E6459D"/>
    <w:rsid w:val="00E649BB"/>
    <w:rsid w:val="00E6637C"/>
    <w:rsid w:val="00E734F3"/>
    <w:rsid w:val="00E74E81"/>
    <w:rsid w:val="00E846F2"/>
    <w:rsid w:val="00E8687E"/>
    <w:rsid w:val="00E879E1"/>
    <w:rsid w:val="00E90983"/>
    <w:rsid w:val="00E90D96"/>
    <w:rsid w:val="00E94376"/>
    <w:rsid w:val="00E945C9"/>
    <w:rsid w:val="00E94815"/>
    <w:rsid w:val="00EA1B0B"/>
    <w:rsid w:val="00EA2EB0"/>
    <w:rsid w:val="00EB279A"/>
    <w:rsid w:val="00EB2DAB"/>
    <w:rsid w:val="00EB4FAF"/>
    <w:rsid w:val="00EB7570"/>
    <w:rsid w:val="00EB7D8A"/>
    <w:rsid w:val="00EC11D6"/>
    <w:rsid w:val="00EC7B01"/>
    <w:rsid w:val="00ED4823"/>
    <w:rsid w:val="00ED4CC3"/>
    <w:rsid w:val="00ED5139"/>
    <w:rsid w:val="00EE1070"/>
    <w:rsid w:val="00EE25CA"/>
    <w:rsid w:val="00EF2D02"/>
    <w:rsid w:val="00EF62AD"/>
    <w:rsid w:val="00F007F3"/>
    <w:rsid w:val="00F028C8"/>
    <w:rsid w:val="00F042CC"/>
    <w:rsid w:val="00F051F9"/>
    <w:rsid w:val="00F1045A"/>
    <w:rsid w:val="00F124DE"/>
    <w:rsid w:val="00F14905"/>
    <w:rsid w:val="00F20E0B"/>
    <w:rsid w:val="00F2327D"/>
    <w:rsid w:val="00F25259"/>
    <w:rsid w:val="00F368CC"/>
    <w:rsid w:val="00F403FC"/>
    <w:rsid w:val="00F40A14"/>
    <w:rsid w:val="00F412A7"/>
    <w:rsid w:val="00F413AE"/>
    <w:rsid w:val="00F43840"/>
    <w:rsid w:val="00F54D16"/>
    <w:rsid w:val="00F56309"/>
    <w:rsid w:val="00F5655D"/>
    <w:rsid w:val="00F57FE3"/>
    <w:rsid w:val="00F60DA2"/>
    <w:rsid w:val="00F674B9"/>
    <w:rsid w:val="00F67A25"/>
    <w:rsid w:val="00F8179A"/>
    <w:rsid w:val="00F83669"/>
    <w:rsid w:val="00F83E72"/>
    <w:rsid w:val="00F85A15"/>
    <w:rsid w:val="00F91031"/>
    <w:rsid w:val="00F91137"/>
    <w:rsid w:val="00F912D4"/>
    <w:rsid w:val="00F955D1"/>
    <w:rsid w:val="00F958BF"/>
    <w:rsid w:val="00F97EBB"/>
    <w:rsid w:val="00FA0404"/>
    <w:rsid w:val="00FA2838"/>
    <w:rsid w:val="00FA2CC8"/>
    <w:rsid w:val="00FA732F"/>
    <w:rsid w:val="00FB0198"/>
    <w:rsid w:val="00FB0CD6"/>
    <w:rsid w:val="00FB1AEE"/>
    <w:rsid w:val="00FB55F9"/>
    <w:rsid w:val="00FB5658"/>
    <w:rsid w:val="00FC250E"/>
    <w:rsid w:val="00FC2789"/>
    <w:rsid w:val="00FC40E3"/>
    <w:rsid w:val="00FC76C6"/>
    <w:rsid w:val="00FD740D"/>
    <w:rsid w:val="00FD7B24"/>
    <w:rsid w:val="00FE17C0"/>
    <w:rsid w:val="00FE365A"/>
    <w:rsid w:val="00FE4D8D"/>
    <w:rsid w:val="00FF5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EE6678"/>
  <w15:chartTrackingRefBased/>
  <w15:docId w15:val="{73F9B414-0F9F-421A-A2E7-4AE0978F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Body Text 2"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link w:val="Heading1Char"/>
    <w:autoRedefine/>
    <w:qFormat/>
    <w:rsid w:val="00663EB3"/>
    <w:pPr>
      <w:keepNext/>
      <w:numPr>
        <w:ilvl w:val="0"/>
        <w:numId w:val="13"/>
      </w:numPr>
      <w:tabs>
        <w:tab w:val="clear" w:pos="360"/>
      </w:tabs>
      <w:spacing w:before="240" w:after="0"/>
      <w:ind w:left="360"/>
      <w:outlineLvl w:val="0"/>
    </w:pPr>
    <w:rPr>
      <w:b/>
      <w:caps/>
    </w:rPr>
  </w:style>
  <w:style w:type="paragraph" w:styleId="Heading2">
    <w:name w:val="heading 2"/>
    <w:basedOn w:val="Normal"/>
    <w:next w:val="BodyTextIndent"/>
    <w:autoRedefine/>
    <w:qFormat/>
    <w:rsid w:val="00F56309"/>
    <w:pPr>
      <w:keepNext/>
      <w:keepLines/>
      <w:widowControl w:val="0"/>
      <w:numPr>
        <w:ilvl w:val="1"/>
        <w:numId w:val="8"/>
      </w:numPr>
      <w:tabs>
        <w:tab w:val="clear" w:pos="360"/>
      </w:tabs>
      <w:spacing w:after="0"/>
      <w:outlineLvl w:val="1"/>
    </w:pPr>
    <w:rPr>
      <w:b/>
    </w:rPr>
  </w:style>
  <w:style w:type="paragraph" w:styleId="Heading3">
    <w:name w:val="heading 3"/>
    <w:basedOn w:val="Normal"/>
    <w:next w:val="BodyTextIndent2"/>
    <w:autoRedefine/>
    <w:qFormat/>
    <w:rsid w:val="002E3A1C"/>
    <w:pPr>
      <w:keepNext/>
      <w:widowControl w:val="0"/>
      <w:numPr>
        <w:ilvl w:val="2"/>
        <w:numId w:val="8"/>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BodyText2"/>
    <w:next w:val="Normal"/>
    <w:qFormat/>
    <w:rsid w:val="00974B68"/>
    <w:pPr>
      <w:numPr>
        <w:ilvl w:val="0"/>
      </w:numPr>
      <w:spacing w:after="120"/>
      <w:ind w:left="720"/>
      <w:outlineLvl w:val="4"/>
    </w:p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7700A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C30319"/>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link w:val="TitleChar"/>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link w:val="BodyTextChar"/>
    <w:autoRedefine/>
    <w:rsid w:val="008E1E3C"/>
    <w:pPr>
      <w:numPr>
        <w:ilvl w:val="0"/>
      </w:numPr>
      <w:spacing w:after="120"/>
      <w:ind w:left="360"/>
    </w:pPr>
    <w:rPr>
      <w:bCs/>
    </w:r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7"/>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uiPriority w:val="99"/>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qFormat/>
    <w:rsid w:val="005B3E5F"/>
    <w:pPr>
      <w:ind w:left="72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6"/>
      </w:numPr>
      <w:tabs>
        <w:tab w:val="clear" w:pos="360"/>
      </w:tabs>
    </w:pPr>
  </w:style>
  <w:style w:type="character" w:customStyle="1" w:styleId="CharChar1">
    <w:name w:val="Char Char1"/>
    <w:rsid w:val="00FB0CD6"/>
    <w:rPr>
      <w:rFonts w:ascii="Arial" w:hAnsi="Arial"/>
      <w:noProof w:val="0"/>
      <w:color w:val="000000"/>
      <w:lang w:val="en-US" w:eastAsia="en-US" w:bidi="ar-SA"/>
    </w:rPr>
  </w:style>
  <w:style w:type="character" w:customStyle="1" w:styleId="Heading2Char">
    <w:name w:val="Heading 2 Char"/>
    <w:rsid w:val="00FB0CD6"/>
    <w:rPr>
      <w:rFonts w:ascii="Arial" w:hAnsi="Arial"/>
      <w:b/>
      <w:noProof w:val="0"/>
      <w:color w:val="000000"/>
      <w:lang w:val="en-US" w:eastAsia="en-US" w:bidi="ar-SA"/>
    </w:rPr>
  </w:style>
  <w:style w:type="character" w:customStyle="1" w:styleId="BodyTextIndent2Char">
    <w:name w:val="Body Text Indent 2 Char"/>
    <w:rsid w:val="00FB0CD6"/>
    <w:rPr>
      <w:rFonts w:ascii="Arial" w:hAnsi="Arial"/>
      <w:noProof w:val="0"/>
      <w:color w:val="000000"/>
      <w:lang w:val="en-US" w:eastAsia="en-US" w:bidi="ar-SA"/>
    </w:rPr>
  </w:style>
  <w:style w:type="character" w:customStyle="1" w:styleId="BodyTextIndentChar">
    <w:name w:val="Body Text Indent Char"/>
    <w:rsid w:val="00FB0CD6"/>
    <w:rPr>
      <w:rFonts w:ascii="Arial" w:hAnsi="Arial"/>
      <w:noProof w:val="0"/>
      <w:color w:val="000000"/>
      <w:lang w:val="en-US" w:eastAsia="en-US" w:bidi="ar-SA"/>
    </w:rPr>
  </w:style>
  <w:style w:type="character" w:customStyle="1" w:styleId="Char">
    <w:name w:val="Char"/>
    <w:rsid w:val="00FB0CD6"/>
    <w:rPr>
      <w:rFonts w:ascii="Arial" w:hAnsi="Arial"/>
      <w:noProof w:val="0"/>
      <w:color w:val="000000"/>
      <w:lang w:val="en-US" w:eastAsia="en-US" w:bidi="ar-SA"/>
    </w:rPr>
  </w:style>
  <w:style w:type="character" w:customStyle="1" w:styleId="Char0">
    <w:name w:val="Char"/>
    <w:rsid w:val="00FB0CD6"/>
    <w:rPr>
      <w:rFonts w:ascii="Arial" w:hAnsi="Arial"/>
      <w:noProof w:val="0"/>
      <w:color w:val="000000"/>
      <w:lang w:val="en-US" w:eastAsia="en-US" w:bidi="ar-SA"/>
    </w:rPr>
  </w:style>
  <w:style w:type="character" w:customStyle="1" w:styleId="Char1">
    <w:name w:val="Char"/>
    <w:rsid w:val="00FB0CD6"/>
    <w:rPr>
      <w:rFonts w:ascii="Arial" w:hAnsi="Arial"/>
      <w:noProof w:val="0"/>
      <w:color w:val="000000"/>
      <w:lang w:val="en-US" w:eastAsia="en-US" w:bidi="ar-SA"/>
    </w:rPr>
  </w:style>
  <w:style w:type="character" w:customStyle="1" w:styleId="Char2">
    <w:name w:val="Char"/>
    <w:rsid w:val="00FB0CD6"/>
    <w:rPr>
      <w:rFonts w:ascii="Arial" w:hAnsi="Arial"/>
      <w:b/>
      <w:caps/>
      <w:noProof w:val="0"/>
      <w:color w:val="000000"/>
      <w:lang w:val="en-US" w:eastAsia="en-US" w:bidi="ar-SA"/>
    </w:rPr>
  </w:style>
  <w:style w:type="character" w:styleId="CommentReference">
    <w:name w:val="annotation reference"/>
    <w:semiHidden/>
    <w:rsid w:val="00BA46FE"/>
    <w:rPr>
      <w:sz w:val="16"/>
      <w:szCs w:val="16"/>
    </w:rPr>
  </w:style>
  <w:style w:type="paragraph" w:styleId="CommentText">
    <w:name w:val="annotation text"/>
    <w:basedOn w:val="Normal"/>
    <w:link w:val="CommentTextChar"/>
    <w:uiPriority w:val="99"/>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 w:type="character" w:customStyle="1" w:styleId="BodyTextChar">
    <w:name w:val="Body Text Char"/>
    <w:link w:val="BodyText"/>
    <w:rsid w:val="008E1E3C"/>
    <w:rPr>
      <w:rFonts w:ascii="Arial" w:hAnsi="Arial"/>
      <w:bCs/>
      <w:color w:val="000000"/>
    </w:rPr>
  </w:style>
  <w:style w:type="paragraph" w:styleId="Revision">
    <w:name w:val="Revision"/>
    <w:hidden/>
    <w:uiPriority w:val="99"/>
    <w:semiHidden/>
    <w:rsid w:val="00163BB6"/>
    <w:rPr>
      <w:rFonts w:ascii="Arial" w:hAnsi="Arial"/>
      <w:color w:val="000000"/>
    </w:rPr>
  </w:style>
  <w:style w:type="character" w:styleId="UnresolvedMention">
    <w:name w:val="Unresolved Mention"/>
    <w:basedOn w:val="DefaultParagraphFont"/>
    <w:uiPriority w:val="99"/>
    <w:semiHidden/>
    <w:unhideWhenUsed/>
    <w:rsid w:val="004102DA"/>
    <w:rPr>
      <w:color w:val="605E5C"/>
      <w:shd w:val="clear" w:color="auto" w:fill="E1DFDD"/>
    </w:rPr>
  </w:style>
  <w:style w:type="character" w:customStyle="1" w:styleId="CommentTextChar">
    <w:name w:val="Comment Text Char"/>
    <w:basedOn w:val="DefaultParagraphFont"/>
    <w:link w:val="CommentText"/>
    <w:uiPriority w:val="99"/>
    <w:rsid w:val="00253392"/>
    <w:rPr>
      <w:rFonts w:ascii="Arial" w:hAnsi="Arial"/>
      <w:color w:val="000000"/>
    </w:rPr>
  </w:style>
  <w:style w:type="character" w:customStyle="1" w:styleId="Heading1Char">
    <w:name w:val="Heading 1 Char"/>
    <w:basedOn w:val="DefaultParagraphFont"/>
    <w:link w:val="Heading1"/>
    <w:rsid w:val="00663EB3"/>
    <w:rPr>
      <w:rFonts w:ascii="Arial" w:hAnsi="Arial"/>
      <w:b/>
      <w:caps/>
      <w:color w:val="000000"/>
    </w:rPr>
  </w:style>
  <w:style w:type="paragraph" w:customStyle="1" w:styleId="Body2">
    <w:name w:val="Body 2"/>
    <w:basedOn w:val="BodyTextIndent"/>
    <w:next w:val="Normal"/>
    <w:link w:val="Body2Char"/>
    <w:qFormat/>
    <w:rsid w:val="0085573F"/>
    <w:rPr>
      <w:rFonts w:eastAsia="Arial" w:cs="Arial"/>
      <w:szCs w:val="22"/>
    </w:rPr>
  </w:style>
  <w:style w:type="character" w:customStyle="1" w:styleId="Body2Char">
    <w:name w:val="Body 2 Char"/>
    <w:basedOn w:val="BodyTextIndentChar"/>
    <w:link w:val="Body2"/>
    <w:rsid w:val="0085573F"/>
    <w:rPr>
      <w:rFonts w:ascii="Arial" w:eastAsia="Arial" w:hAnsi="Arial" w:cs="Arial"/>
      <w:noProof w:val="0"/>
      <w:color w:val="000000"/>
      <w:szCs w:val="22"/>
      <w:lang w:val="en-US" w:eastAsia="en-US" w:bidi="ar-SA"/>
    </w:rPr>
  </w:style>
  <w:style w:type="character" w:customStyle="1" w:styleId="CommentTextChar1">
    <w:name w:val="Comment Text Char1"/>
    <w:basedOn w:val="DefaultParagraphFont"/>
    <w:uiPriority w:val="99"/>
    <w:rsid w:val="00802F95"/>
    <w:rPr>
      <w:rFonts w:ascii="Arial" w:eastAsia="Arial" w:hAnsi="Arial" w:cs="Arial"/>
      <w:sz w:val="20"/>
      <w:szCs w:val="20"/>
    </w:rPr>
  </w:style>
  <w:style w:type="character" w:customStyle="1" w:styleId="TitleChar">
    <w:name w:val="Title Char"/>
    <w:basedOn w:val="DefaultParagraphFont"/>
    <w:link w:val="Title"/>
    <w:rsid w:val="00F368CC"/>
    <w:rPr>
      <w:rFonts w:ascii="Arial" w:hAnsi="Arial"/>
      <w:b/>
      <w:cap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ita.virginia.gov/policy--governance/itrm-policies-standards/" TargetMode="External"/><Relationship Id="rId18" Type="http://schemas.openxmlformats.org/officeDocument/2006/relationships/hyperlink" Target="https://www.vita.virginia.gov/policy--governance/policies-standards--guidelin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law.lis.virginia.gov/vacode/title2.2/chapter43/section2.2-4309/" TargetMode="External"/><Relationship Id="rId7" Type="http://schemas.openxmlformats.org/officeDocument/2006/relationships/settings" Target="settings.xml"/><Relationship Id="rId12" Type="http://schemas.openxmlformats.org/officeDocument/2006/relationships/hyperlink" Target="https://www.vita.virginia.gov/policy--governance/policies-standards--guidelines/%20" TargetMode="External"/><Relationship Id="rId17" Type="http://schemas.openxmlformats.org/officeDocument/2006/relationships/hyperlink" Target="https://www.vita.virginia.gov/policy--governance/policies-standards--guidelines/%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doa.virginia.gov" TargetMode="External"/><Relationship Id="rId20" Type="http://schemas.openxmlformats.org/officeDocument/2006/relationships/hyperlink" Target="mailto:scminfo@vita.virginia.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ta.virginia.gov/policy--governance/policies-standards--guidelines/" TargetMode="External"/><Relationship Id="rId24" Type="http://schemas.openxmlformats.org/officeDocument/2006/relationships/hyperlink" Target="http://law.lis.virginia.gov/vacode/title2.2/chapter43/section2.2-4309/" TargetMode="External"/><Relationship Id="rId5" Type="http://schemas.openxmlformats.org/officeDocument/2006/relationships/numbering" Target="numbering.xml"/><Relationship Id="rId15" Type="http://schemas.openxmlformats.org/officeDocument/2006/relationships/hyperlink" Target="https://www.vita.virginia.gov/procurement/contracts/mandatory-contract-terms/" TargetMode="External"/><Relationship Id="rId23" Type="http://schemas.openxmlformats.org/officeDocument/2006/relationships/hyperlink" Target="https://www.vita.virginia.gov/policy--governance/project-management/project-management-templates-tool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ita.virginia.gov/procurement/policies--procedures/procurement-t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icv.org/Our-Colleges/Profiles.aspx" TargetMode="External"/><Relationship Id="rId22" Type="http://schemas.openxmlformats.org/officeDocument/2006/relationships/hyperlink" Target="https://www.vita.virginia.gov/policy--governance/policies-standards--guidelines/"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FileHash xmlns="bc902cdb-25e9-48b1-a549-2e28e2223305" xsi:nil="true"/>
    <UniqueSourceRef xmlns="bc902cdb-25e9-48b1-a549-2e28e2223305" xsi:nil="true"/>
    <CloudMigratorVersion xmlns="bc902cdb-25e9-48b1-a549-2e28e2223305" xsi:nil="true"/>
    <_activity xmlns="bc902cdb-25e9-48b1-a549-2e28e2223305" xsi:nil="true"/>
    <CloudMigratorOriginId xmlns="bc902cdb-25e9-48b1-a549-2e28e222330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80166FB23F5A48A2EBACBB3643B778" ma:contentTypeVersion="18" ma:contentTypeDescription="Create a new document." ma:contentTypeScope="" ma:versionID="af405bb467da99851c01eb4f42cadeee">
  <xsd:schema xmlns:xsd="http://www.w3.org/2001/XMLSchema" xmlns:xs="http://www.w3.org/2001/XMLSchema" xmlns:p="http://schemas.microsoft.com/office/2006/metadata/properties" xmlns:ns3="bc902cdb-25e9-48b1-a549-2e28e2223305" xmlns:ns4="b1527cfc-4e9a-49c6-88cb-7aa08daa136f" targetNamespace="http://schemas.microsoft.com/office/2006/metadata/properties" ma:root="true" ma:fieldsID="8a62a7749f00ea73d37cca6c7262d74a" ns3:_="" ns4:_="">
    <xsd:import namespace="bc902cdb-25e9-48b1-a549-2e28e2223305"/>
    <xsd:import namespace="b1527cfc-4e9a-49c6-88cb-7aa08daa136f"/>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902cdb-25e9-48b1-a549-2e28e2223305"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527cfc-4e9a-49c6-88cb-7aa08daa13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58B38A-75AA-4D6D-B337-0FC0F4A4F227}">
  <ds:schemaRefs>
    <ds:schemaRef ds:uri="http://schemas.microsoft.com/sharepoint/v3/contenttype/forms"/>
  </ds:schemaRefs>
</ds:datastoreItem>
</file>

<file path=customXml/itemProps2.xml><?xml version="1.0" encoding="utf-8"?>
<ds:datastoreItem xmlns:ds="http://schemas.openxmlformats.org/officeDocument/2006/customXml" ds:itemID="{F02A6519-EF3B-4253-8ED5-5B3A7376BD1E}">
  <ds:schemaRefs>
    <ds:schemaRef ds:uri="http://schemas.openxmlformats.org/officeDocument/2006/bibliography"/>
  </ds:schemaRefs>
</ds:datastoreItem>
</file>

<file path=customXml/itemProps3.xml><?xml version="1.0" encoding="utf-8"?>
<ds:datastoreItem xmlns:ds="http://schemas.openxmlformats.org/officeDocument/2006/customXml" ds:itemID="{4F7EBE6A-A8AC-431D-9063-EC7E67F52111}">
  <ds:schemaRefs>
    <ds:schemaRef ds:uri="http://schemas.microsoft.com/office/2006/metadata/properties"/>
    <ds:schemaRef ds:uri="http://schemas.microsoft.com/office/infopath/2007/PartnerControls"/>
    <ds:schemaRef ds:uri="bc902cdb-25e9-48b1-a549-2e28e2223305"/>
  </ds:schemaRefs>
</ds:datastoreItem>
</file>

<file path=customXml/itemProps4.xml><?xml version="1.0" encoding="utf-8"?>
<ds:datastoreItem xmlns:ds="http://schemas.openxmlformats.org/officeDocument/2006/customXml" ds:itemID="{A8CF66A2-6484-413A-AE18-CF995BCA3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902cdb-25e9-48b1-a549-2e28e2223305"/>
    <ds:schemaRef ds:uri="b1527cfc-4e9a-49c6-88cb-7aa08daa1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20ae5a9-4ec1-4fa0-8641-5d9f386c7309}" enabled="0" method="" siteId="{620ae5a9-4ec1-4fa0-8641-5d9f386c7309}" removed="1"/>
</clbl:labelList>
</file>

<file path=docProps/app.xml><?xml version="1.0" encoding="utf-8"?>
<Properties xmlns="http://schemas.openxmlformats.org/officeDocument/2006/extended-properties" xmlns:vt="http://schemas.openxmlformats.org/officeDocument/2006/docPropsVTypes">
  <Template>contractA.dot</Template>
  <TotalTime>0</TotalTime>
  <Pages>37</Pages>
  <Words>14013</Words>
  <Characters>79876</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93702</CharactersWithSpaces>
  <SharedDoc>false</SharedDoc>
  <HLinks>
    <vt:vector size="48" baseType="variant">
      <vt:variant>
        <vt:i4>7536748</vt:i4>
      </vt:variant>
      <vt:variant>
        <vt:i4>21</vt:i4>
      </vt:variant>
      <vt:variant>
        <vt:i4>0</vt:i4>
      </vt:variant>
      <vt:variant>
        <vt:i4>5</vt:i4>
      </vt:variant>
      <vt:variant>
        <vt:lpwstr>http://www.vita.virginia.gov/oversight/projects/default.aspx?id=567</vt:lpwstr>
      </vt:variant>
      <vt:variant>
        <vt:lpwstr/>
      </vt:variant>
      <vt:variant>
        <vt:i4>7929955</vt:i4>
      </vt:variant>
      <vt:variant>
        <vt:i4>18</vt:i4>
      </vt:variant>
      <vt:variant>
        <vt:i4>0</vt:i4>
      </vt:variant>
      <vt:variant>
        <vt:i4>5</vt:i4>
      </vt:variant>
      <vt:variant>
        <vt:lpwstr>http://law.lis.virginia.gov/vacode/title2.2/chapter43/section2.2-4309/</vt:lpwstr>
      </vt:variant>
      <vt:variant>
        <vt:lpwstr/>
      </vt:variant>
      <vt:variant>
        <vt:i4>7536748</vt:i4>
      </vt:variant>
      <vt:variant>
        <vt:i4>15</vt:i4>
      </vt:variant>
      <vt:variant>
        <vt:i4>0</vt:i4>
      </vt:variant>
      <vt:variant>
        <vt:i4>5</vt:i4>
      </vt:variant>
      <vt:variant>
        <vt:lpwstr>http://www.vita.virginia.gov/oversight/projects/default.aspx?id=567</vt:lpwstr>
      </vt:variant>
      <vt:variant>
        <vt:lpwstr/>
      </vt:variant>
      <vt:variant>
        <vt:i4>7929955</vt:i4>
      </vt:variant>
      <vt:variant>
        <vt:i4>12</vt:i4>
      </vt:variant>
      <vt:variant>
        <vt:i4>0</vt:i4>
      </vt:variant>
      <vt:variant>
        <vt:i4>5</vt:i4>
      </vt:variant>
      <vt:variant>
        <vt:lpwstr>http://law.lis.virginia.gov/vacode/title2.2/chapter43/section2.2-4309/</vt:lpwstr>
      </vt:variant>
      <vt:variant>
        <vt:lpwstr/>
      </vt:variant>
      <vt:variant>
        <vt:i4>7405664</vt:i4>
      </vt:variant>
      <vt:variant>
        <vt:i4>9</vt:i4>
      </vt:variant>
      <vt:variant>
        <vt:i4>0</vt:i4>
      </vt:variant>
      <vt:variant>
        <vt:i4>5</vt:i4>
      </vt:variant>
      <vt:variant>
        <vt:lpwstr>http://www.vita.virginia.gov/uploadedFiles/Library/ContingencyPlanningGuideline04_18_2007.pdf</vt:lpwstr>
      </vt:variant>
      <vt:variant>
        <vt:lpwstr/>
      </vt:variant>
      <vt:variant>
        <vt:i4>4849758</vt:i4>
      </vt:variant>
      <vt:variant>
        <vt:i4>6</vt:i4>
      </vt:variant>
      <vt:variant>
        <vt:i4>0</vt:i4>
      </vt:variant>
      <vt:variant>
        <vt:i4>5</vt:i4>
      </vt:variant>
      <vt:variant>
        <vt:lpwstr>http://www.vita.virginia.gov/library/default.aspx?id=537</vt:lpwstr>
      </vt:variant>
      <vt:variant>
        <vt:lpwstr/>
      </vt:variant>
      <vt:variant>
        <vt:i4>131077</vt:i4>
      </vt:variant>
      <vt:variant>
        <vt:i4>3</vt:i4>
      </vt:variant>
      <vt:variant>
        <vt:i4>0</vt:i4>
      </vt:variant>
      <vt:variant>
        <vt:i4>5</vt:i4>
      </vt:variant>
      <vt:variant>
        <vt:lpwstr>http://www.vita.virginia.gov/oversight/default.aspx?id=10344</vt:lpwstr>
      </vt:variant>
      <vt:variant>
        <vt:lpwstr/>
      </vt:variant>
      <vt:variant>
        <vt:i4>4456449</vt:i4>
      </vt:variant>
      <vt:variant>
        <vt:i4>0</vt:i4>
      </vt:variant>
      <vt:variant>
        <vt:i4>0</vt:i4>
      </vt:variant>
      <vt:variant>
        <vt:i4>5</vt:i4>
      </vt:variant>
      <vt:variant>
        <vt:lpwstr>http://www.doa.virginia.gov/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Hicks, Sarah (VITA)</cp:lastModifiedBy>
  <cp:revision>2</cp:revision>
  <cp:lastPrinted>2016-06-22T12:54:00Z</cp:lastPrinted>
  <dcterms:created xsi:type="dcterms:W3CDTF">2026-03-06T15:22:00Z</dcterms:created>
  <dcterms:modified xsi:type="dcterms:W3CDTF">2026-03-06T15:22:00Z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0x010100EE80166FB23F5A48A2EBACBB3643B778</vt:lpwstr>
  </property>
  <property fmtid="{D5CDD505-2E9C-101B-9397-08002B2CF9AE}" pid="3" name="_dlc_DocIdItemGuid">
    <vt:lpwstr>7f17ae06-a2c6-47bb-b957-680cfeb96aae</vt:lpwstr>
  </property>
</Properties>
</file>